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MuseForge Expert Testing &amp; Deployment Guide</w:t>
      </w:r>
    </w:p>
    <w:p>
      <w:pPr>
        <w:jc w:val="center"/>
      </w:pPr>
      <w:r>
        <w:t>Version: v3 fixed build | Purpose: expert testing, competition readiness, and deployment setup</w:t>
      </w:r>
    </w:p>
    <w:p>
      <w:pPr>
        <w:pStyle w:val="Heading1"/>
      </w:pPr>
      <w:r>
        <w:t>1. App Overview</w:t>
      </w:r>
    </w:p>
    <w:p>
      <w:r>
        <w:t>MuseForge is an AI-assisted portfolio generator for creators. It supports multiple creator types, authentic user-provided portfolio content, FactLock review, multilingual output, public share links, reviews, and HTML export.</w:t>
      </w:r>
    </w:p>
    <w:p>
      <w:pPr>
        <w:pStyle w:val="Heading2"/>
      </w:pPr>
      <w:r>
        <w:t>Core creator types</w:t>
      </w:r>
    </w:p>
    <w:p>
      <w:pPr>
        <w:pStyle w:val="ListBullet"/>
      </w:pPr>
      <w:r>
        <w:t>Artist</w:t>
      </w:r>
    </w:p>
    <w:p>
      <w:pPr>
        <w:pStyle w:val="ListBullet"/>
      </w:pPr>
      <w:r>
        <w:t>Musician</w:t>
      </w:r>
    </w:p>
    <w:p>
      <w:pPr>
        <w:pStyle w:val="ListBullet"/>
      </w:pPr>
      <w:r>
        <w:t>Student / Job Seeker</w:t>
      </w:r>
    </w:p>
    <w:p>
      <w:pPr>
        <w:pStyle w:val="ListBullet"/>
      </w:pPr>
      <w:r>
        <w:t>Photographer</w:t>
      </w:r>
    </w:p>
    <w:p>
      <w:pPr>
        <w:pStyle w:val="ListBullet"/>
      </w:pPr>
      <w:r>
        <w:t>Writer</w:t>
      </w:r>
    </w:p>
    <w:p>
      <w:pPr>
        <w:pStyle w:val="Heading1"/>
      </w:pPr>
      <w:r>
        <w:t>2. Main Functionality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Email/password signup and login</w:t>
      </w:r>
    </w:p>
    <w:p>
      <w:pPr>
        <w:pStyle w:val="ListBullet"/>
      </w:pPr>
      <w:r>
        <w:t>Google login button when OAuth credentials are configured</w:t>
      </w:r>
    </w:p>
    <w:p>
      <w:pPr>
        <w:pStyle w:val="ListBullet"/>
      </w:pPr>
      <w:r>
        <w:t>Session persistence through local storage</w:t>
      </w:r>
    </w:p>
    <w:p>
      <w:pPr>
        <w:pStyle w:val="ListBullet"/>
      </w:pPr>
      <w:r>
        <w:t>Logout flow</w:t>
      </w:r>
    </w:p>
    <w:p>
      <w:pPr>
        <w:pStyle w:val="Heading2"/>
      </w:pPr>
      <w:r>
        <w:t>Portfolio creation</w:t>
      </w:r>
    </w:p>
    <w:p>
      <w:pPr>
        <w:pStyle w:val="ListBullet"/>
      </w:pPr>
      <w:r>
        <w:t>Manual form entry for creator details, contact information, skills, projects, media, and custom sections</w:t>
      </w:r>
    </w:p>
    <w:p>
      <w:pPr>
        <w:pStyle w:val="ListBullet"/>
      </w:pPr>
      <w:r>
        <w:t>CV upload for Student / Job Seeker flow with backend PDF parsing</w:t>
      </w:r>
    </w:p>
    <w:p>
      <w:pPr>
        <w:pStyle w:val="ListBullet"/>
      </w:pPr>
      <w:r>
        <w:t>Final portfolio preview inside the app</w:t>
      </w:r>
    </w:p>
    <w:p>
      <w:pPr>
        <w:pStyle w:val="ListBullet"/>
      </w:pPr>
      <w:r>
        <w:t>Copy portfolio, export HTML, and create share link actions</w:t>
      </w:r>
    </w:p>
    <w:p>
      <w:pPr>
        <w:pStyle w:val="Heading2"/>
      </w:pPr>
      <w:r>
        <w:t>FactLock review</w:t>
      </w:r>
    </w:p>
    <w:p>
      <w:pPr>
        <w:pStyle w:val="ListBullet"/>
      </w:pPr>
      <w:r>
        <w:t>Shows original user description beside AI-enhanced description</w:t>
      </w:r>
    </w:p>
    <w:p>
      <w:pPr>
        <w:pStyle w:val="ListBullet"/>
      </w:pPr>
      <w:r>
        <w:t>Displays facts preserved and unsupported new facts</w:t>
      </w:r>
    </w:p>
    <w:p>
      <w:pPr>
        <w:pStyle w:val="ListBullet"/>
      </w:pPr>
      <w:r>
        <w:t>User must choose Accept enhanced, Keep edited changes, or Keep original before final generation</w:t>
      </w:r>
    </w:p>
    <w:p>
      <w:pPr>
        <w:pStyle w:val="ListBullet"/>
      </w:pPr>
      <w:r>
        <w:t>Regenerate button added for each single FactLock item so only that item is reprocessed</w:t>
      </w:r>
    </w:p>
    <w:p>
      <w:pPr>
        <w:pStyle w:val="Heading2"/>
      </w:pPr>
      <w:r>
        <w:t>Multilingual output</w:t>
      </w:r>
    </w:p>
    <w:p>
      <w:pPr>
        <w:pStyle w:val="ListBullet"/>
      </w:pPr>
      <w:r>
        <w:t>Supports English, Roman Urdu, Urdu, Arabic, Hindi, Spanish, French, German, Turkish, Chinese, Japanese, Korean, and additional configured labels</w:t>
      </w:r>
    </w:p>
    <w:p>
      <w:pPr>
        <w:pStyle w:val="ListBullet"/>
      </w:pPr>
      <w:r>
        <w:t>Language labels and local fallback dictionaries are present in frontend and backend</w:t>
      </w:r>
    </w:p>
    <w:p>
      <w:pPr>
        <w:pStyle w:val="ListBullet"/>
      </w:pPr>
      <w:r>
        <w:t>Chrome auto-translate is suppressed using notranslate metadata for generated/public portfolios</w:t>
      </w:r>
    </w:p>
    <w:p>
      <w:pPr>
        <w:pStyle w:val="Heading2"/>
      </w:pPr>
      <w:r>
        <w:t>Reviews</w:t>
      </w:r>
    </w:p>
    <w:p>
      <w:pPr>
        <w:pStyle w:val="ListBullet"/>
      </w:pPr>
      <w:r>
        <w:t>Users can submit ratings and review text</w:t>
      </w:r>
    </w:p>
    <w:p>
      <w:pPr>
        <w:pStyle w:val="ListBullet"/>
      </w:pPr>
      <w:r>
        <w:t>Reviews persist in backend storage</w:t>
      </w:r>
    </w:p>
    <w:p>
      <w:pPr>
        <w:pStyle w:val="ListBullet"/>
      </w:pPr>
      <w:r>
        <w:t>Landing page shows review card and average rating when reviews exist</w:t>
      </w:r>
    </w:p>
    <w:p>
      <w:pPr>
        <w:pStyle w:val="Heading2"/>
      </w:pPr>
      <w:r>
        <w:t>Public share links</w:t>
      </w:r>
    </w:p>
    <w:p>
      <w:pPr>
        <w:pStyle w:val="ListBullet"/>
      </w:pPr>
      <w:r>
        <w:t>Create Share Link saves a public portfolio payload</w:t>
      </w:r>
    </w:p>
    <w:p>
      <w:pPr>
        <w:pStyle w:val="ListBullet"/>
      </w:pPr>
      <w:r>
        <w:t>Public portfolio route is /portfolio/&lt;id&gt;</w:t>
      </w:r>
    </w:p>
    <w:p>
      <w:pPr>
        <w:pStyle w:val="ListBullet"/>
      </w:pPr>
      <w:r>
        <w:t>Supabase production mode keeps links available after server restart/redeploy</w:t>
      </w:r>
    </w:p>
    <w:p>
      <w:pPr>
        <w:pStyle w:val="ListBullet"/>
      </w:pPr>
      <w:r>
        <w:t>Local JSON fallback remains for development only</w:t>
      </w:r>
    </w:p>
    <w:p>
      <w:pPr>
        <w:pStyle w:val="Heading1"/>
      </w:pPr>
      <w:r>
        <w:t>3. Latest v3 Fixes</w:t>
      </w:r>
    </w:p>
    <w:p>
      <w:pPr>
        <w:pStyle w:val="ListBullet"/>
      </w:pPr>
      <w:r>
        <w:t>Creator type cards moved above Reviews section</w:t>
      </w:r>
    </w:p>
    <w:p>
      <w:pPr>
        <w:pStyle w:val="ListBullet"/>
      </w:pPr>
      <w:r>
        <w:t>Creator card images enlarged to match the provided landing-page reference more closely</w:t>
      </w:r>
    </w:p>
    <w:p>
      <w:pPr>
        <w:pStyle w:val="ListBullet"/>
      </w:pPr>
      <w:r>
        <w:t>Hero image styling softened so the border blends with the background instead of looking like a separate block</w:t>
      </w:r>
    </w:p>
    <w:p>
      <w:pPr>
        <w:pStyle w:val="ListBullet"/>
      </w:pPr>
      <w:r>
        <w:t>Location text now passes through language fallback in preview, public page, and HTML export</w:t>
      </w:r>
    </w:p>
    <w:p>
      <w:pPr>
        <w:pStyle w:val="ListBullet"/>
      </w:pPr>
      <w:r>
        <w:t>Extra fallback coverage added for Karachi, Pakistan, Siyara live-performance text, and Siyara dance descriptions</w:t>
      </w:r>
    </w:p>
    <w:p>
      <w:pPr>
        <w:pStyle w:val="ListBullet"/>
      </w:pPr>
      <w:r>
        <w:t>Backend AI provider selection added: Gemini, OpenAI, or Groq depending on environment variables</w:t>
      </w:r>
    </w:p>
    <w:p>
      <w:pPr>
        <w:pStyle w:val="ListBullet"/>
      </w:pPr>
      <w:r>
        <w:t>FactLock single-item Regenerate endpoint and frontend button added</w:t>
      </w:r>
    </w:p>
    <w:p>
      <w:pPr>
        <w:pStyle w:val="Heading1"/>
      </w:pPr>
      <w:r>
        <w:t>4. Recommended AI Provider Setup</w:t>
      </w:r>
    </w:p>
    <w:p>
      <w:r>
        <w:t>For a free/low-cost competition setup, Gemini Flash is recommended first because Google provides a free tier for the Gemini Developer API. OpenAI gpt-4o-mini is strong and inexpensive, but it is not free. Groq remains available as fallback if you already have a key.</w:t>
      </w:r>
    </w:p>
    <w:p>
      <w:pPr>
        <w:pStyle w:val="Heading2"/>
      </w:pPr>
      <w:r>
        <w:t>Backend .env example</w:t>
      </w:r>
    </w:p>
    <w:p>
      <w:r>
        <w:rPr>
          <w:rFonts w:ascii="Courier New" w:hAnsi="Courier New"/>
          <w:sz w:val="18"/>
        </w:rPr>
        <w:t>AI_PROVIDER=gemini</w:t>
      </w:r>
    </w:p>
    <w:p>
      <w:r>
        <w:rPr>
          <w:rFonts w:ascii="Courier New" w:hAnsi="Courier New"/>
          <w:sz w:val="18"/>
        </w:rPr>
        <w:t>GEMINI_API_KEY=your_gemini_api_key</w:t>
      </w:r>
    </w:p>
    <w:p>
      <w:r>
        <w:rPr>
          <w:rFonts w:ascii="Courier New" w:hAnsi="Courier New"/>
          <w:sz w:val="18"/>
        </w:rPr>
        <w:t>GEMINI_MODEL=gemini-1.5-flash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Optional paid alternative</w:t>
      </w:r>
    </w:p>
    <w:p>
      <w:r>
        <w:rPr>
          <w:rFonts w:ascii="Courier New" w:hAnsi="Courier New"/>
          <w:sz w:val="18"/>
        </w:rPr>
        <w:t>OPENAI_API_KEY=your_openai_api_key</w:t>
      </w:r>
    </w:p>
    <w:p>
      <w:r>
        <w:rPr>
          <w:rFonts w:ascii="Courier New" w:hAnsi="Courier New"/>
          <w:sz w:val="18"/>
        </w:rPr>
        <w:t>OPENAI_MODEL=gpt-4o-mini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Optional fallback</w:t>
      </w:r>
    </w:p>
    <w:p>
      <w:r>
        <w:rPr>
          <w:rFonts w:ascii="Courier New" w:hAnsi="Courier New"/>
          <w:sz w:val="18"/>
        </w:rPr>
        <w:t>GROQ_API_KEY=your_groq_api_key</w:t>
      </w:r>
    </w:p>
    <w:p>
      <w:pPr>
        <w:pStyle w:val="Heading1"/>
      </w:pPr>
      <w:r>
        <w:t>5. Supabase Production Setup</w:t>
      </w:r>
    </w:p>
    <w:p>
      <w:r>
        <w:t>This is important for judging. Without Supabase or another persistent database, local JSON share links can disappear when the backend restarts or redeploys.</w:t>
      </w:r>
    </w:p>
    <w:p>
      <w:pPr>
        <w:pStyle w:val="Heading2"/>
      </w:pPr>
      <w:r>
        <w:t>Required Supabase tables</w:t>
      </w:r>
    </w:p>
    <w:p>
      <w:r>
        <w:rPr>
          <w:rFonts w:ascii="Courier New" w:hAnsi="Courier New"/>
          <w:sz w:val="18"/>
        </w:rPr>
        <w:t>create table if not exists public_portfolios (</w:t>
      </w:r>
    </w:p>
    <w:p>
      <w:r>
        <w:rPr>
          <w:rFonts w:ascii="Courier New" w:hAnsi="Courier New"/>
          <w:sz w:val="18"/>
        </w:rPr>
        <w:t xml:space="preserve">  id text primary key,</w:t>
      </w:r>
    </w:p>
    <w:p>
      <w:r>
        <w:rPr>
          <w:rFonts w:ascii="Courier New" w:hAnsi="Courier New"/>
          <w:sz w:val="18"/>
        </w:rPr>
        <w:t xml:space="preserve">  portfolio_data jsonb not null,</w:t>
      </w:r>
    </w:p>
    <w:p>
      <w:r>
        <w:rPr>
          <w:rFonts w:ascii="Courier New" w:hAnsi="Courier New"/>
          <w:sz w:val="18"/>
        </w:rPr>
        <w:t xml:space="preserve">  created_at timestamptz not null default now(),</w:t>
      </w:r>
    </w:p>
    <w:p>
      <w:r>
        <w:rPr>
          <w:rFonts w:ascii="Courier New" w:hAnsi="Courier New"/>
          <w:sz w:val="18"/>
        </w:rPr>
        <w:t xml:space="preserve">  updated_at timestamptz not null default now()</w:t>
      </w:r>
    </w:p>
    <w:p>
      <w:r>
        <w:rPr>
          <w:rFonts w:ascii="Courier New" w:hAnsi="Courier New"/>
          <w:sz w:val="18"/>
        </w:rPr>
        <w:t>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create index if not exists public_portfolios_created_at_idx</w:t>
      </w:r>
    </w:p>
    <w:p>
      <w:r>
        <w:rPr>
          <w:rFonts w:ascii="Courier New" w:hAnsi="Courier New"/>
          <w:sz w:val="18"/>
        </w:rPr>
        <w:t>on public_portfolios (created_at desc);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create table if not exists public_reviews (</w:t>
      </w:r>
    </w:p>
    <w:p>
      <w:r>
        <w:rPr>
          <w:rFonts w:ascii="Courier New" w:hAnsi="Courier New"/>
          <w:sz w:val="18"/>
        </w:rPr>
        <w:t xml:space="preserve">  id text primary key,</w:t>
      </w:r>
    </w:p>
    <w:p>
      <w:r>
        <w:rPr>
          <w:rFonts w:ascii="Courier New" w:hAnsi="Courier New"/>
          <w:sz w:val="18"/>
        </w:rPr>
        <w:t xml:space="preserve">  name text not null,</w:t>
      </w:r>
    </w:p>
    <w:p>
      <w:r>
        <w:rPr>
          <w:rFonts w:ascii="Courier New" w:hAnsi="Courier New"/>
          <w:sz w:val="18"/>
        </w:rPr>
        <w:t xml:space="preserve">  email text,</w:t>
      </w:r>
    </w:p>
    <w:p>
      <w:r>
        <w:rPr>
          <w:rFonts w:ascii="Courier New" w:hAnsi="Courier New"/>
          <w:sz w:val="18"/>
        </w:rPr>
        <w:t xml:space="preserve">  rating integer not null check (rating between 1 and 5),</w:t>
      </w:r>
    </w:p>
    <w:p>
      <w:r>
        <w:rPr>
          <w:rFonts w:ascii="Courier New" w:hAnsi="Courier New"/>
          <w:sz w:val="18"/>
        </w:rPr>
        <w:t xml:space="preserve">  review text not null,</w:t>
      </w:r>
    </w:p>
    <w:p>
      <w:r>
        <w:rPr>
          <w:rFonts w:ascii="Courier New" w:hAnsi="Courier New"/>
          <w:sz w:val="18"/>
        </w:rPr>
        <w:t xml:space="preserve">  created_at timestamptz not null default now()</w:t>
      </w:r>
    </w:p>
    <w:p>
      <w:r>
        <w:rPr>
          <w:rFonts w:ascii="Courier New" w:hAnsi="Courier New"/>
          <w:sz w:val="18"/>
        </w:rPr>
        <w:t>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create index if not exists public_reviews_created_at_idx</w:t>
      </w:r>
    </w:p>
    <w:p>
      <w:r>
        <w:rPr>
          <w:rFonts w:ascii="Courier New" w:hAnsi="Courier New"/>
          <w:sz w:val="18"/>
        </w:rPr>
        <w:t>on public_reviews (created_at desc);</w:t>
      </w:r>
    </w:p>
    <w:p>
      <w:pPr>
        <w:pStyle w:val="Heading2"/>
      </w:pPr>
      <w:r>
        <w:t>Backend .env for Supabase</w:t>
      </w:r>
    </w:p>
    <w:p>
      <w:r>
        <w:rPr>
          <w:rFonts w:ascii="Courier New" w:hAnsi="Courier New"/>
          <w:sz w:val="18"/>
        </w:rPr>
        <w:t>SUPABASE_URL=https://your-project-ref.supabase.co</w:t>
      </w:r>
    </w:p>
    <w:p>
      <w:r>
        <w:rPr>
          <w:rFonts w:ascii="Courier New" w:hAnsi="Courier New"/>
          <w:sz w:val="18"/>
        </w:rPr>
        <w:t>SUPABASE_SERVICE_ROLE_KEY=your_supabase_service_role_key_keep_private</w:t>
      </w:r>
    </w:p>
    <w:p>
      <w:r>
        <w:rPr>
          <w:rFonts w:ascii="Courier New" w:hAnsi="Courier New"/>
          <w:sz w:val="18"/>
        </w:rPr>
        <w:t>SUPABASE_PORTFOLIOS_TABLE=public_portfolios</w:t>
      </w:r>
    </w:p>
    <w:p>
      <w:r>
        <w:rPr>
          <w:rFonts w:ascii="Courier New" w:hAnsi="Courier New"/>
          <w:sz w:val="18"/>
        </w:rPr>
        <w:t>SUPABASE_REVIEWS_TABLE=public_reviews</w:t>
      </w:r>
    </w:p>
    <w:p>
      <w:pPr>
        <w:pStyle w:val="Heading2"/>
      </w:pPr>
      <w:r>
        <w:t>Health check</w:t>
      </w:r>
    </w:p>
    <w:p>
      <w:r>
        <w:t>After starting the backend, open http://localhost:5000/health. Expected production result: publicPortfolioStorage should be supabase and reviewsStorage should be supabase.</w:t>
      </w:r>
    </w:p>
    <w:p>
      <w:pPr>
        <w:pStyle w:val="Heading1"/>
      </w:pPr>
      <w:r>
        <w:t>6. Running Commands</w:t>
      </w:r>
    </w:p>
    <w:p>
      <w:pPr>
        <w:pStyle w:val="Heading2"/>
      </w:pPr>
      <w:r>
        <w:t>Windows PowerShell - first install</w:t>
      </w:r>
    </w:p>
    <w:p>
      <w:r>
        <w:rPr>
          <w:rFonts w:ascii="Courier New" w:hAnsi="Courier New"/>
          <w:sz w:val="18"/>
        </w:rPr>
        <w:t>cd "C:\Users\FINE LAPTOP\Downloads\MUSEFORGE_COMPETITION_FINAL_TESTED"</w:t>
      </w:r>
    </w:p>
    <w:p>
      <w:r>
        <w:rPr>
          <w:rFonts w:ascii="Courier New" w:hAnsi="Courier New"/>
          <w:sz w:val="18"/>
        </w:rPr>
        <w:t>npm install</w:t>
      </w:r>
    </w:p>
    <w:p>
      <w:pPr>
        <w:pStyle w:val="Heading2"/>
      </w:pPr>
      <w:r>
        <w:t>Run backend</w:t>
      </w:r>
    </w:p>
    <w:p>
      <w:r>
        <w:rPr>
          <w:rFonts w:ascii="Courier New" w:hAnsi="Courier New"/>
          <w:sz w:val="18"/>
        </w:rPr>
        <w:t>cd "C:\Users\FINE LAPTOP\Downloads\MUSEFORGE_COMPETITION_FINAL_TESTED\backend"</w:t>
      </w:r>
    </w:p>
    <w:p>
      <w:r>
        <w:rPr>
          <w:rFonts w:ascii="Courier New" w:hAnsi="Courier New"/>
          <w:sz w:val="18"/>
        </w:rPr>
        <w:t>npm install</w:t>
      </w:r>
    </w:p>
    <w:p>
      <w:r>
        <w:rPr>
          <w:rFonts w:ascii="Courier New" w:hAnsi="Courier New"/>
          <w:sz w:val="18"/>
        </w:rPr>
        <w:t>node server.js</w:t>
      </w:r>
    </w:p>
    <w:p>
      <w:pPr>
        <w:pStyle w:val="Heading2"/>
      </w:pPr>
      <w:r>
        <w:t>Run frontend in another terminal</w:t>
      </w:r>
    </w:p>
    <w:p>
      <w:r>
        <w:rPr>
          <w:rFonts w:ascii="Courier New" w:hAnsi="Courier New"/>
          <w:sz w:val="18"/>
        </w:rPr>
        <w:t>cd "C:\Users\FINE LAPTOP\Downloads\MUSEFORGE_COMPETITION_FINAL_TESTED"</w:t>
      </w:r>
    </w:p>
    <w:p>
      <w:r>
        <w:rPr>
          <w:rFonts w:ascii="Courier New" w:hAnsi="Courier New"/>
          <w:sz w:val="18"/>
        </w:rPr>
        <w:t>npm start</w:t>
      </w:r>
    </w:p>
    <w:p>
      <w:pPr>
        <w:pStyle w:val="Heading2"/>
      </w:pPr>
      <w:r>
        <w:t>Build test</w:t>
      </w:r>
    </w:p>
    <w:p>
      <w:r>
        <w:rPr>
          <w:rFonts w:ascii="Courier New" w:hAnsi="Courier New"/>
          <w:sz w:val="18"/>
        </w:rPr>
        <w:t>cd "C:\Users\FINE LAPTOP\Downloads\MUSEFORGE_COMPETITION_FINAL_TESTED"</w:t>
      </w:r>
    </w:p>
    <w:p>
      <w:r>
        <w:rPr>
          <w:rFonts w:ascii="Courier New" w:hAnsi="Courier New"/>
          <w:sz w:val="18"/>
        </w:rPr>
        <w:t>npm run build</w:t>
      </w:r>
    </w:p>
    <w:p>
      <w:pPr>
        <w:pStyle w:val="Heading2"/>
      </w:pPr>
      <w:r>
        <w:t>Backend smoke test</w:t>
      </w:r>
    </w:p>
    <w:p>
      <w:r>
        <w:rPr>
          <w:rFonts w:ascii="Courier New" w:hAnsi="Courier New"/>
          <w:sz w:val="18"/>
        </w:rPr>
        <w:t>cd "C:\Users\FINE LAPTOP\Downloads\MUSEFORGE_COMPETITION_FINAL_TESTED"</w:t>
      </w:r>
    </w:p>
    <w:p>
      <w:r>
        <w:rPr>
          <w:rFonts w:ascii="Courier New" w:hAnsi="Courier New"/>
          <w:sz w:val="18"/>
        </w:rPr>
        <w:t>npm --prefix backend test</w:t>
      </w:r>
    </w:p>
    <w:p>
      <w:pPr>
        <w:pStyle w:val="Heading1"/>
      </w:pPr>
      <w:r>
        <w:t>7. Expert QA Checklist</w:t>
      </w:r>
    </w:p>
    <w:p>
      <w:pPr>
        <w:pStyle w:val="Heading2"/>
      </w:pPr>
      <w:r>
        <w:t>Must-pass language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Language</w:t>
            </w:r>
          </w:p>
        </w:tc>
        <w:tc>
          <w:tcPr>
            <w:tcW w:type="dxa" w:w="3360"/>
          </w:tcPr>
          <w:p>
            <w:r>
              <w:t>Status</w:t>
            </w:r>
          </w:p>
        </w:tc>
        <w:tc>
          <w:tcPr>
            <w:tcW w:type="dxa" w:w="3360"/>
          </w:tcPr>
          <w:p>
            <w:r>
              <w:t>What to verify</w:t>
            </w:r>
          </w:p>
        </w:tc>
      </w:tr>
      <w:tr>
        <w:tc>
          <w:tcPr>
            <w:tcW w:type="dxa" w:w="3360"/>
          </w:tcPr>
          <w:p>
            <w:r>
              <w:t>English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Check labels, project headings, descriptions, contact, share/export</w:t>
            </w:r>
          </w:p>
        </w:tc>
      </w:tr>
      <w:tr>
        <w:tc>
          <w:tcPr>
            <w:tcW w:type="dxa" w:w="3360"/>
          </w:tcPr>
          <w:p>
            <w:r>
              <w:t>Urdu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Urdu script labels and content fallback added</w:t>
            </w:r>
          </w:p>
        </w:tc>
      </w:tr>
      <w:tr>
        <w:tc>
          <w:tcPr>
            <w:tcW w:type="dxa" w:w="3360"/>
          </w:tcPr>
          <w:p>
            <w:r>
              <w:t>Arabic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Arabic script, RTL layout, location fallback added</w:t>
            </w:r>
          </w:p>
        </w:tc>
      </w:tr>
      <w:tr>
        <w:tc>
          <w:tcPr>
            <w:tcW w:type="dxa" w:w="3360"/>
          </w:tcPr>
          <w:p>
            <w:r>
              <w:t>Spanish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Spanish labels and mixed Roman Urdu fallback strengthened</w:t>
            </w:r>
          </w:p>
        </w:tc>
      </w:tr>
      <w:tr>
        <w:tc>
          <w:tcPr>
            <w:tcW w:type="dxa" w:w="3360"/>
          </w:tcPr>
          <w:p>
            <w:r>
              <w:t>Hindi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Devanagari labels and fallback added</w:t>
            </w:r>
          </w:p>
        </w:tc>
      </w:tr>
    </w:tbl>
    <w:p>
      <w:pPr>
        <w:pStyle w:val="Heading2"/>
      </w:pPr>
      <w:r>
        <w:t>Functional tests</w:t>
      </w:r>
    </w:p>
    <w:p>
      <w:pPr>
        <w:pStyle w:val="ListNumber"/>
      </w:pPr>
      <w:r>
        <w:t>Create account and login</w:t>
      </w:r>
    </w:p>
    <w:p>
      <w:pPr>
        <w:pStyle w:val="ListNumber"/>
      </w:pPr>
      <w:r>
        <w:t>Submit one review and refresh page to confirm persistence</w:t>
      </w:r>
    </w:p>
    <w:p>
      <w:pPr>
        <w:pStyle w:val="ListNumber"/>
      </w:pPr>
      <w:r>
        <w:t>Choose Musician creator type and add projects/custom sections</w:t>
      </w:r>
    </w:p>
    <w:p>
      <w:pPr>
        <w:pStyle w:val="ListNumber"/>
      </w:pPr>
      <w:r>
        <w:t>Generate FactLock review items</w:t>
      </w:r>
    </w:p>
    <w:p>
      <w:pPr>
        <w:pStyle w:val="ListNumber"/>
      </w:pPr>
      <w:r>
        <w:t>Click Regenerate on one FactLock item and confirm only that card updates</w:t>
      </w:r>
    </w:p>
    <w:p>
      <w:pPr>
        <w:pStyle w:val="ListNumber"/>
      </w:pPr>
      <w:r>
        <w:t>Resolve all FactLock cards and generate portfolio</w:t>
      </w:r>
    </w:p>
    <w:p>
      <w:pPr>
        <w:pStyle w:val="ListNumber"/>
      </w:pPr>
      <w:r>
        <w:t>Create share link and open it in a new tab</w:t>
      </w:r>
    </w:p>
    <w:p>
      <w:pPr>
        <w:pStyle w:val="ListNumber"/>
      </w:pPr>
      <w:r>
        <w:t>Restart backend and confirm the same share link still works when Supabase is configured</w:t>
      </w:r>
    </w:p>
    <w:p>
      <w:pPr>
        <w:pStyle w:val="ListNumber"/>
      </w:pPr>
      <w:r>
        <w:t>Export HTML and open the file in browser</w:t>
      </w:r>
    </w:p>
    <w:p>
      <w:pPr>
        <w:pStyle w:val="Heading1"/>
      </w:pPr>
      <w:r>
        <w:t>8. Known Requirements / Notes</w:t>
      </w:r>
    </w:p>
    <w:p>
      <w:pPr>
        <w:pStyle w:val="ListBullet"/>
      </w:pPr>
      <w:r>
        <w:t>Actual Supabase deployment requires your Supabase Project URL and service_role key. Do not share the service_role key publicly.</w:t>
      </w:r>
    </w:p>
    <w:p>
      <w:pPr>
        <w:pStyle w:val="ListBullet"/>
      </w:pPr>
      <w:r>
        <w:t>Google login origin_mismatch is fixed in Google Cloud Console by adding the exact frontend origin, for example http://localhost:3000 or deployment URL.</w:t>
      </w:r>
    </w:p>
    <w:p>
      <w:pPr>
        <w:pStyle w:val="ListBullet"/>
      </w:pPr>
      <w:r>
        <w:t>AI output quality depends on the configured provider and API key. Gemini Flash is recommended for free testing; OpenAI gpt-4o-mini is recommended if a paid key is available.</w:t>
      </w:r>
    </w:p>
    <w:p>
      <w:pPr>
        <w:pStyle w:val="ListBullet"/>
      </w:pPr>
      <w:r>
        <w:t>For final judging, deploy frontend and backend, configure Supabase, configure AI key, then run the share-link restart test.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