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MuseForge Expert Testing Guide</w:t>
      </w:r>
    </w:p>
    <w:p>
      <w:pPr>
        <w:jc w:val="center"/>
      </w:pPr>
      <w:r>
        <w:t>Competition build QA document for expert users, reviewers, and judges.</w:t>
      </w:r>
    </w:p>
    <w:p>
      <w:pPr>
        <w:pStyle w:val="Heading1"/>
      </w:pPr>
      <w:r>
        <w:t>1. Project Overview</w:t>
      </w:r>
    </w:p>
    <w:p>
      <w:pPr>
        <w:pStyle w:val="ListBullet"/>
      </w:pPr>
      <w:r>
        <w:t>MuseForge is an AI-assisted portfolio generator for creators, students, job seekers, artists, musicians, photographers, and writers.</w:t>
      </w:r>
    </w:p>
    <w:p>
      <w:pPr>
        <w:pStyle w:val="ListBullet"/>
      </w:pPr>
      <w:r>
        <w:t>Core value: create professional multilingual portfolios while FactLock keeps AI changes reviewable, grounded, and non-fake.</w:t>
      </w:r>
    </w:p>
    <w:p>
      <w:pPr>
        <w:pStyle w:val="Heading1"/>
      </w:pPr>
      <w:r>
        <w:t>2. Main Functionality</w:t>
      </w:r>
    </w:p>
    <w:p>
      <w:pPr>
        <w:pStyle w:val="ListBullet"/>
      </w:pPr>
      <w:r>
        <w:t>Email/password authentication, Google login support, and logout.</w:t>
      </w:r>
    </w:p>
    <w:p>
      <w:pPr>
        <w:pStyle w:val="ListBullet"/>
      </w:pPr>
      <w:r>
        <w:t>Manual portfolio creation for each creator type.</w:t>
      </w:r>
    </w:p>
    <w:p>
      <w:pPr>
        <w:pStyle w:val="ListBullet"/>
      </w:pPr>
      <w:r>
        <w:t>PDF CV upload and auto-fill for student/job-seeker flow.</w:t>
      </w:r>
    </w:p>
    <w:p>
      <w:pPr>
        <w:pStyle w:val="ListBullet"/>
      </w:pPr>
      <w:r>
        <w:t>AI enhancement of project descriptions with FactLock review before final generation.</w:t>
      </w:r>
    </w:p>
    <w:p>
      <w:pPr>
        <w:pStyle w:val="ListBullet"/>
      </w:pPr>
      <w:r>
        <w:t>Multilingual final portfolio output with RTL support for Urdu and Arabic.</w:t>
      </w:r>
    </w:p>
    <w:p>
      <w:pPr>
        <w:pStyle w:val="ListBullet"/>
      </w:pPr>
      <w:r>
        <w:t>Public share links, HTML export, copy portfolio, and LinkedIn-ready export.</w:t>
      </w:r>
    </w:p>
    <w:p>
      <w:pPr>
        <w:pStyle w:val="ListBullet"/>
      </w:pPr>
      <w:r>
        <w:t>Reviews and ratings that persist through backend storage.</w:t>
      </w:r>
    </w:p>
    <w:p>
      <w:pPr>
        <w:pStyle w:val="Heading1"/>
      </w:pPr>
      <w:r>
        <w:t>3. New 10/10 Features Added</w:t>
      </w:r>
    </w:p>
    <w:p>
      <w:pPr>
        <w:pStyle w:val="ListBullet"/>
      </w:pPr>
      <w:r>
        <w:t>AI Style Tone Selector: Professional, Creative, Minimal, Bold.</w:t>
      </w:r>
    </w:p>
    <w:p>
      <w:pPr>
        <w:pStyle w:val="ListBullet"/>
      </w:pPr>
      <w:r>
        <w:t>AI Project Suggestions based on user bio, medium, existing projects, language, and tone.</w:t>
      </w:r>
    </w:p>
    <w:p>
      <w:pPr>
        <w:pStyle w:val="ListBullet"/>
      </w:pPr>
      <w:r>
        <w:t>FactLock Score displayed as a visual trust signal.</w:t>
      </w:r>
    </w:p>
    <w:p>
      <w:pPr>
        <w:pStyle w:val="ListBullet"/>
      </w:pPr>
      <w:r>
        <w:t>Per-item FactLock Regenerate button so only one item is rewritten.</w:t>
      </w:r>
    </w:p>
    <w:p>
      <w:pPr>
        <w:pStyle w:val="ListBullet"/>
      </w:pPr>
      <w:r>
        <w:t>Version History storing the latest 3 generated portfolio versions during the session.</w:t>
      </w:r>
    </w:p>
    <w:p>
      <w:pPr>
        <w:pStyle w:val="ListBullet"/>
      </w:pPr>
      <w:r>
        <w:t>One-click LinkedIn export copy button.</w:t>
      </w:r>
    </w:p>
    <w:p>
      <w:pPr>
        <w:pStyle w:val="ListBullet"/>
      </w:pPr>
      <w:r>
        <w:t>Gemini-first free AI provider configuration with OpenAI/Groq optional fallbacks.</w:t>
      </w:r>
    </w:p>
    <w:p>
      <w:pPr>
        <w:pStyle w:val="Heading1"/>
      </w:pPr>
      <w:r>
        <w:t>4. Recommended Free AI Provider</w:t>
      </w:r>
    </w:p>
    <w:p>
      <w:pPr>
        <w:pStyle w:val="ListBullet"/>
      </w:pPr>
      <w:r>
        <w:t>Use Gemini Developer API as the free testing option: AI_PROVIDER=gemini and GEMINI_MODEL=gemini-3.5-flash.</w:t>
      </w:r>
    </w:p>
    <w:p>
      <w:pPr>
        <w:pStyle w:val="ListBullet"/>
      </w:pPr>
      <w:r>
        <w:t>If Gemini 3.5 Flash is not available in the user account, use gemini-1.5-flash temporarily.</w:t>
      </w:r>
    </w:p>
    <w:p>
      <w:pPr>
        <w:pStyle w:val="ListBullet"/>
      </w:pPr>
      <w:r>
        <w:t>Claude and OpenAI are high quality but paid API options, so they are not the best default for a free competition demo.</w:t>
      </w:r>
    </w:p>
    <w:p>
      <w:pPr>
        <w:pStyle w:val="Heading1"/>
      </w:pPr>
      <w:r>
        <w:t>5. Supabase Production Requirement</w:t>
      </w:r>
    </w:p>
    <w:p>
      <w:pPr>
        <w:pStyle w:val="ListBullet"/>
      </w:pPr>
      <w:r>
        <w:t>Supabase must be configured before judge testing if persistent share links are required.</w:t>
      </w:r>
    </w:p>
    <w:p>
      <w:pPr>
        <w:pStyle w:val="ListBullet"/>
      </w:pPr>
      <w:r>
        <w:t>Without Supabase, local JSON fallback works for development but hosted links may disappear after redeploy/restart.</w:t>
      </w:r>
    </w:p>
    <w:p>
      <w:pPr>
        <w:pStyle w:val="ListBullet"/>
      </w:pPr>
      <w:r>
        <w:t>After setup, /health should show publicPortfolioStorage: supabase and reviewsStorage: supabase.</w:t>
      </w:r>
    </w:p>
    <w:p>
      <w:pPr>
        <w:pStyle w:val="Heading1"/>
      </w:pPr>
      <w:r>
        <w:t>6. Language QA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9FE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3456"/>
            <w:vAlign w:val="center"/>
            <w:shd w:fill="EDE9FE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56"/>
            <w:vAlign w:val="center"/>
            <w:shd w:fill="EDE9FE"/>
          </w:tcPr>
          <w:p>
            <w:r/>
            <w:r>
              <w:rPr>
                <w:b/>
                <w:sz w:val="18"/>
              </w:rPr>
              <w:t>What to verify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Labels, projects, FactLock, export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Urdu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Urdu script only, RTL, no Roman Urdu leakage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Arabic script only, RTL, location/contact labels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Spanish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Roman Urdu source translated into Spanish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Hindi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Devanagari labels and body text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Roman Urdu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English alphabet Roman Urdu only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Chinese/Turkish/French/German/Japanese/Korean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Known fallback phrases added; do focused manual QA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Other configured languages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Manual QA before public demo</w:t>
            </w:r>
          </w:p>
        </w:tc>
      </w:tr>
    </w:tbl>
    <w:p>
      <w:pPr>
        <w:pStyle w:val="Heading1"/>
      </w:pPr>
      <w:r>
        <w:t>7. Expert Test Checklist</w:t>
      </w:r>
    </w:p>
    <w:p>
      <w:pPr>
        <w:pStyle w:val="ListNumber"/>
      </w:pPr>
      <w:r>
        <w:t>Create account and login.</w:t>
      </w:r>
    </w:p>
    <w:p>
      <w:pPr>
        <w:pStyle w:val="ListNumber"/>
      </w:pPr>
      <w:r>
        <w:t>Run Google login only after OAuth origin is configured.</w:t>
      </w:r>
    </w:p>
    <w:p>
      <w:pPr>
        <w:pStyle w:val="ListNumber"/>
      </w:pPr>
      <w:r>
        <w:t>Choose each creator type and verify the form loads.</w:t>
      </w:r>
    </w:p>
    <w:p>
      <w:pPr>
        <w:pStyle w:val="ListNumber"/>
      </w:pPr>
      <w:r>
        <w:t>Use tone selector and generate a portfolio.</w:t>
      </w:r>
    </w:p>
    <w:p>
      <w:pPr>
        <w:pStyle w:val="ListNumber"/>
      </w:pPr>
      <w:r>
        <w:t>Use AI Suggestions and add one suggested project.</w:t>
      </w:r>
    </w:p>
    <w:p>
      <w:pPr>
        <w:pStyle w:val="ListNumber"/>
      </w:pPr>
      <w:r>
        <w:t>Generate FactLock, regenerate one FactLock item, then accept/keep/edit choices.</w:t>
      </w:r>
    </w:p>
    <w:p>
      <w:pPr>
        <w:pStyle w:val="ListNumber"/>
      </w:pPr>
      <w:r>
        <w:t>Confirm FactLock Score appears in review panel and trust report.</w:t>
      </w:r>
    </w:p>
    <w:p>
      <w:pPr>
        <w:pStyle w:val="ListNumber"/>
      </w:pPr>
      <w:r>
        <w:t>Generate portfolio, create share link, refresh backend, and verify link still works with Supabase.</w:t>
      </w:r>
    </w:p>
    <w:p>
      <w:pPr>
        <w:pStyle w:val="ListNumber"/>
      </w:pPr>
      <w:r>
        <w:t>Copy LinkedIn export and verify text is clean.</w:t>
      </w:r>
    </w:p>
    <w:p>
      <w:pPr>
        <w:pStyle w:val="ListNumber"/>
      </w:pPr>
      <w:r>
        <w:t>Export HTML and open it locally.</w:t>
      </w:r>
    </w:p>
    <w:p>
      <w:pPr>
        <w:pStyle w:val="ListNumber"/>
      </w:pPr>
      <w:r>
        <w:t>Submit review, refresh page, and confirm review remains.</w:t>
      </w:r>
    </w:p>
    <w:p>
      <w:pPr>
        <w:pStyle w:val="Heading1"/>
      </w:pPr>
      <w:r>
        <w:t>8. Running Commands</w:t>
      </w:r>
    </w:p>
    <w:p>
      <w:r>
        <w:rPr>
          <w:b/>
        </w:rPr>
        <w:t>Install root dependencies</w:t>
      </w:r>
    </w:p>
    <w:p>
      <w:r>
        <w:rPr>
          <w:rFonts w:ascii="Consolas" w:hAnsi="Consolas"/>
          <w:sz w:val="18"/>
        </w:rPr>
        <w:t>cd "C:\Users\FINE LAPTOP\Downloads\MUSEFORGE_COMPETITION_FINAL_TESTED"</w:t>
        <w:br/>
        <w:t>npm install</w:t>
      </w:r>
    </w:p>
    <w:p>
      <w:r>
        <w:rPr>
          <w:b/>
        </w:rPr>
        <w:t>Run backend</w:t>
      </w:r>
    </w:p>
    <w:p>
      <w:r>
        <w:rPr>
          <w:rFonts w:ascii="Consolas" w:hAnsi="Consolas"/>
          <w:sz w:val="18"/>
        </w:rPr>
        <w:t>cd "C:\Users\FINE LAPTOP\Downloads\MUSEFORGE_COMPETITION_FINAL_TESTED\backend"</w:t>
        <w:br/>
        <w:t>npm install</w:t>
        <w:br/>
        <w:t>node server.js</w:t>
      </w:r>
    </w:p>
    <w:p>
      <w:r>
        <w:rPr>
          <w:b/>
        </w:rPr>
        <w:t>Run frontend</w:t>
      </w:r>
    </w:p>
    <w:p>
      <w:r>
        <w:rPr>
          <w:rFonts w:ascii="Consolas" w:hAnsi="Consolas"/>
          <w:sz w:val="18"/>
        </w:rPr>
        <w:t>cd "C:\Users\FINE LAPTOP\Downloads\MUSEFORGE_COMPETITION_FINAL_TESTED"</w:t>
        <w:br/>
        <w:t>npm start</w:t>
      </w:r>
    </w:p>
    <w:p>
      <w:r>
        <w:rPr>
          <w:b/>
        </w:rPr>
        <w:t>Build test</w:t>
      </w:r>
    </w:p>
    <w:p>
      <w:r>
        <w:rPr>
          <w:rFonts w:ascii="Consolas" w:hAnsi="Consolas"/>
          <w:sz w:val="18"/>
        </w:rPr>
        <w:t>cd "C:\Users\FINE LAPTOP\Downloads\MUSEFORGE_COMPETITION_FINAL_TESTED"</w:t>
        <w:br/>
        <w:t>npm run build</w:t>
      </w:r>
    </w:p>
    <w:p>
      <w:r>
        <w:rPr>
          <w:b/>
        </w:rPr>
        <w:t>Backend test</w:t>
      </w:r>
    </w:p>
    <w:p>
      <w:r>
        <w:rPr>
          <w:rFonts w:ascii="Consolas" w:hAnsi="Consolas"/>
          <w:sz w:val="18"/>
        </w:rPr>
        <w:t>cd "C:\Users\FINE LAPTOP\Downloads\MUSEFORGE_COMPETITION_FINAL_TESTED"</w:t>
        <w:br/>
        <w:t>npm --prefix backend test</w:t>
      </w:r>
    </w:p>
    <w:p>
      <w:pPr>
        <w:pStyle w:val="Heading1"/>
      </w:pPr>
      <w:r>
        <w:t>9. Required Environment Variables</w:t>
      </w:r>
    </w:p>
    <w:p>
      <w:r>
        <w:rPr>
          <w:rFonts w:ascii="Consolas" w:hAnsi="Consolas"/>
          <w:sz w:val="18"/>
        </w:rPr>
        <w:t>REACT_APP_API_URL=http://localhost:5000</w:t>
        <w:br/>
        <w:t>AI_PROVIDER=gemini</w:t>
        <w:br/>
        <w:t>GEMINI_API_KEY=your_gemini_key</w:t>
        <w:br/>
        <w:t>GEMINI_MODEL=gemini-3.5-flash</w:t>
        <w:br/>
        <w:t>AUTH_SECRET=replace_with_long_random_secret</w:t>
        <w:br/>
        <w:t>FRONTEND_URL=http://localhost:3000</w:t>
        <w:br/>
        <w:t>SUPABASE_URL=https://your-project-ref.supabase.co</w:t>
        <w:br/>
        <w:t>SUPABASE_SERVICE_ROLE_KEY=keep_private</w:t>
        <w:br/>
        <w:t>SUPABASE_PORTFOLIOS_TABLE=public_portfolios</w:t>
        <w:br/>
        <w:t>SUPABASE_REVIEWS_TABLE=public_reviews</w:t>
      </w:r>
    </w:p>
    <w:p>
      <w:pPr>
        <w:pStyle w:val="Heading1"/>
      </w:pPr>
      <w:r>
        <w:t>10. Known Limitations</w:t>
      </w:r>
    </w:p>
    <w:p>
      <w:pPr>
        <w:pStyle w:val="ListBullet"/>
      </w:pPr>
      <w:r>
        <w:t>Supabase cannot be fully deployed without the user’s Supabase project URL and service role key.</w:t>
      </w:r>
    </w:p>
    <w:p>
      <w:pPr>
        <w:pStyle w:val="ListBullet"/>
      </w:pPr>
      <w:r>
        <w:t>Google OAuth origin_mismatch must be fixed in Google Cloud Console, not only code.</w:t>
      </w:r>
    </w:p>
    <w:p>
      <w:pPr>
        <w:pStyle w:val="ListBullet"/>
      </w:pPr>
      <w:r>
        <w:t>Free Gemini tier is suitable for testing, but production apps may need paid quota for reliability.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