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17" w:rsidRDefault="00935F57">
      <w:pPr>
        <w:rPr>
          <w:b/>
          <w:bCs/>
          <w:sz w:val="32"/>
          <w:szCs w:val="32"/>
        </w:rPr>
      </w:pPr>
      <w:r w:rsidRPr="00935F57">
        <w:rPr>
          <w:b/>
          <w:bCs/>
          <w:sz w:val="32"/>
          <w:szCs w:val="32"/>
        </w:rPr>
        <w:t>Que</w:t>
      </w:r>
      <w:proofErr w:type="gramStart"/>
      <w:r w:rsidRPr="00935F57">
        <w:rPr>
          <w:b/>
          <w:bCs/>
          <w:sz w:val="32"/>
          <w:szCs w:val="32"/>
        </w:rPr>
        <w:t>:-</w:t>
      </w:r>
      <w:proofErr w:type="gramEnd"/>
      <w:r w:rsidRPr="00935F57">
        <w:rPr>
          <w:b/>
          <w:bCs/>
          <w:sz w:val="32"/>
          <w:szCs w:val="32"/>
        </w:rPr>
        <w:t xml:space="preserve"> Windows Form to calculate age in C#.net.</w:t>
      </w:r>
    </w:p>
    <w:p w:rsidR="00935F57" w:rsidRDefault="00935F57">
      <w:pPr>
        <w:rPr>
          <w:b/>
          <w:bCs/>
          <w:sz w:val="32"/>
          <w:szCs w:val="32"/>
        </w:rPr>
      </w:pP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System.Collections.Generic;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System.ComponentModel;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System.Data;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System.Drawing;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System.Text;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using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System.Windows.Forms;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color w:val="0000FF"/>
          <w:sz w:val="24"/>
          <w:szCs w:val="24"/>
        </w:rPr>
        <w:t>namespace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datetimepiker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>{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public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partial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class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Form1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: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Form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{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public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Form1()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{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InitializeComponent();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}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private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dateTimePicker1_ValueChanged(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object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sender,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EventArgs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e)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{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</w:t>
      </w:r>
      <w:r w:rsidRPr="00935F57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935F57">
        <w:rPr>
          <w:rFonts w:ascii="Consolas" w:hAnsi="Consolas" w:cs="Consolas"/>
          <w:noProof/>
          <w:sz w:val="24"/>
          <w:szCs w:val="24"/>
        </w:rPr>
        <w:t xml:space="preserve"> days,month,year;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days =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DateTime</w:t>
      </w:r>
      <w:r w:rsidRPr="00935F57">
        <w:rPr>
          <w:rFonts w:ascii="Consolas" w:hAnsi="Consolas" w:cs="Consolas"/>
          <w:noProof/>
          <w:sz w:val="24"/>
          <w:szCs w:val="24"/>
        </w:rPr>
        <w:t>.Now.Subtract(dateTimePicker1.Value).Days;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days =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Math</w:t>
      </w:r>
      <w:r w:rsidRPr="00935F57">
        <w:rPr>
          <w:rFonts w:ascii="Consolas" w:hAnsi="Consolas" w:cs="Consolas"/>
          <w:noProof/>
          <w:sz w:val="24"/>
          <w:szCs w:val="24"/>
        </w:rPr>
        <w:t>.Abs(days);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month= days / 30;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month =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Math</w:t>
      </w:r>
      <w:r w:rsidRPr="00935F57">
        <w:rPr>
          <w:rFonts w:ascii="Consolas" w:hAnsi="Consolas" w:cs="Consolas"/>
          <w:noProof/>
          <w:sz w:val="24"/>
          <w:szCs w:val="24"/>
        </w:rPr>
        <w:t>.Abs(month);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year = days / 365;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year = </w:t>
      </w:r>
      <w:r w:rsidRPr="00935F57">
        <w:rPr>
          <w:rFonts w:ascii="Consolas" w:hAnsi="Consolas" w:cs="Consolas"/>
          <w:noProof/>
          <w:color w:val="2B91AF"/>
          <w:sz w:val="24"/>
          <w:szCs w:val="24"/>
        </w:rPr>
        <w:t>Math</w:t>
      </w:r>
      <w:r w:rsidRPr="00935F57">
        <w:rPr>
          <w:rFonts w:ascii="Consolas" w:hAnsi="Consolas" w:cs="Consolas"/>
          <w:noProof/>
          <w:sz w:val="24"/>
          <w:szCs w:val="24"/>
        </w:rPr>
        <w:t>.Abs(year);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    textBox1.Text = (days+</w:t>
      </w:r>
      <w:r w:rsidRPr="00935F57">
        <w:rPr>
          <w:rFonts w:ascii="Consolas" w:hAnsi="Consolas" w:cs="Consolas"/>
          <w:noProof/>
          <w:color w:val="A31515"/>
          <w:sz w:val="24"/>
          <w:szCs w:val="24"/>
        </w:rPr>
        <w:t>"/"</w:t>
      </w:r>
      <w:r w:rsidRPr="00935F57">
        <w:rPr>
          <w:rFonts w:ascii="Consolas" w:hAnsi="Consolas" w:cs="Consolas"/>
          <w:noProof/>
          <w:sz w:val="24"/>
          <w:szCs w:val="24"/>
        </w:rPr>
        <w:t>+month+</w:t>
      </w:r>
      <w:r w:rsidRPr="00935F57">
        <w:rPr>
          <w:rFonts w:ascii="Consolas" w:hAnsi="Consolas" w:cs="Consolas"/>
          <w:noProof/>
          <w:color w:val="A31515"/>
          <w:sz w:val="24"/>
          <w:szCs w:val="24"/>
        </w:rPr>
        <w:t>"/"</w:t>
      </w:r>
      <w:r w:rsidRPr="00935F57">
        <w:rPr>
          <w:rFonts w:ascii="Consolas" w:hAnsi="Consolas" w:cs="Consolas"/>
          <w:noProof/>
          <w:sz w:val="24"/>
          <w:szCs w:val="24"/>
        </w:rPr>
        <w:t>+year).ToString();</w:t>
      </w:r>
    </w:p>
    <w:p w:rsidR="00935F57" w:rsidRPr="00935F57" w:rsidRDefault="00935F57" w:rsidP="0093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    }</w:t>
      </w:r>
    </w:p>
    <w:p w:rsidR="00935F57" w:rsidRPr="00935F57" w:rsidRDefault="00935F57" w:rsidP="00935F57">
      <w:pPr>
        <w:rPr>
          <w:rFonts w:ascii="Consolas" w:hAnsi="Consolas" w:cs="Consolas"/>
          <w:noProof/>
          <w:sz w:val="24"/>
          <w:szCs w:val="24"/>
        </w:rPr>
      </w:pPr>
      <w:r w:rsidRPr="00935F57">
        <w:rPr>
          <w:rFonts w:ascii="Consolas" w:hAnsi="Consolas" w:cs="Consolas"/>
          <w:noProof/>
          <w:sz w:val="24"/>
          <w:szCs w:val="24"/>
        </w:rPr>
        <w:t xml:space="preserve">    }</w:t>
      </w:r>
    </w:p>
    <w:p w:rsidR="00935F57" w:rsidRDefault="00935F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935F57" w:rsidRPr="00935F57" w:rsidRDefault="00935F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>
        <w:rPr>
          <w:rFonts w:ascii="Courier New" w:hAnsi="Courier New" w:cs="Courier New"/>
          <w:noProof/>
          <w:sz w:val="30"/>
          <w:szCs w:val="30"/>
          <w:lang w:eastAsia="en-IN" w:bidi="mr-IN"/>
        </w:rPr>
        <w:drawing>
          <wp:inline distT="0" distB="0" distL="0" distR="0" wp14:anchorId="2F6B51F5" wp14:editId="4333EF9B">
            <wp:extent cx="399097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F57" w:rsidRPr="00935F57" w:rsidSect="00935F57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57"/>
    <w:rsid w:val="00935F57"/>
    <w:rsid w:val="00A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5DE8C-59D8-46FC-A3BF-3A61875F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2022-04-14T16:36:00Z</dcterms:created>
  <dcterms:modified xsi:type="dcterms:W3CDTF">2022-04-14T16:47:00Z</dcterms:modified>
</cp:coreProperties>
</file>