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326" w:rsidRPr="009A3326" w:rsidRDefault="009A3326" w:rsidP="009A3326">
      <w:pPr>
        <w:rPr>
          <w:b/>
        </w:rPr>
      </w:pPr>
      <w:r w:rsidRPr="009A3326">
        <w:rPr>
          <w:b/>
        </w:rPr>
        <w:t>Experimental Analysis</w:t>
      </w:r>
    </w:p>
    <w:p w:rsidR="009A3326" w:rsidRPr="009A3326" w:rsidRDefault="009A3326" w:rsidP="009A3326">
      <w:r w:rsidRPr="009A3326">
        <w:t xml:space="preserve">The extent of similarity for each pair was denoted in the range of 0-1 by these models. After analysis the most suitable threshold value of 0.65 is taken to classify the each input as similar or dissimilar. </w:t>
      </w:r>
    </w:p>
    <w:p w:rsidR="009A3326" w:rsidRPr="009A3326" w:rsidRDefault="009A3326" w:rsidP="009A3326">
      <w:pPr>
        <w:rPr>
          <w:b/>
        </w:rPr>
      </w:pPr>
      <w:r w:rsidRPr="009A3326">
        <w:rPr>
          <w:b/>
        </w:rPr>
        <w:t>Case-1: using ‘</w:t>
      </w:r>
      <w:proofErr w:type="spellStart"/>
      <w:r w:rsidRPr="009A3326">
        <w:rPr>
          <w:b/>
        </w:rPr>
        <w:t>bert</w:t>
      </w:r>
      <w:proofErr w:type="spellEnd"/>
      <w:r w:rsidRPr="009A3326">
        <w:rPr>
          <w:b/>
        </w:rPr>
        <w:t>-base-</w:t>
      </w:r>
      <w:proofErr w:type="spellStart"/>
      <w:r w:rsidRPr="009A3326">
        <w:rPr>
          <w:b/>
        </w:rPr>
        <w:t>nli</w:t>
      </w:r>
      <w:proofErr w:type="spellEnd"/>
      <w:r w:rsidRPr="009A3326">
        <w:rPr>
          <w:b/>
        </w:rPr>
        <w:t>-mean-tokens’ model:</w:t>
      </w:r>
    </w:p>
    <w:p w:rsidR="009A3326" w:rsidRPr="009A3326" w:rsidRDefault="009A3326" w:rsidP="009A3326">
      <w:r w:rsidRPr="009A3326">
        <w:drawing>
          <wp:inline distT="0" distB="0" distL="0" distR="0" wp14:anchorId="7776E251" wp14:editId="26D539F5">
            <wp:extent cx="2720340" cy="8001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186" cy="80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26" w:rsidRPr="009A3326" w:rsidRDefault="009A3326" w:rsidP="009A3326"/>
    <w:p w:rsidR="009A3326" w:rsidRPr="009A3326" w:rsidRDefault="009A3326" w:rsidP="009A3326">
      <w:r w:rsidRPr="009A3326">
        <w:drawing>
          <wp:inline distT="0" distB="0" distL="0" distR="0" wp14:anchorId="5D1D41A5" wp14:editId="466C4862">
            <wp:extent cx="4276725" cy="30040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s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123" cy="300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26" w:rsidRPr="009A3326" w:rsidRDefault="009A3326" w:rsidP="009A3326"/>
    <w:p w:rsidR="009A3326" w:rsidRPr="009A3326" w:rsidRDefault="009A3326" w:rsidP="009A3326">
      <w:r w:rsidRPr="009A3326">
        <w:t>Number of True positives- 1785</w:t>
      </w:r>
    </w:p>
    <w:p w:rsidR="009A3326" w:rsidRPr="009A3326" w:rsidRDefault="009A3326" w:rsidP="009A3326">
      <w:r w:rsidRPr="009A3326">
        <w:t>Number of True negatives- 4575</w:t>
      </w:r>
    </w:p>
    <w:p w:rsidR="009A3326" w:rsidRPr="009A3326" w:rsidRDefault="009A3326" w:rsidP="009A3326">
      <w:r w:rsidRPr="009A3326">
        <w:t>Number of False positives- 1424</w:t>
      </w:r>
    </w:p>
    <w:p w:rsidR="009A3326" w:rsidRPr="009A3326" w:rsidRDefault="009A3326" w:rsidP="009A3326">
      <w:r w:rsidRPr="009A3326">
        <w:t>Number of False negatives- 1216</w:t>
      </w:r>
    </w:p>
    <w:p w:rsidR="009A3326" w:rsidRPr="009A3326" w:rsidRDefault="009A3326" w:rsidP="009A3326"/>
    <w:p w:rsidR="009A3326" w:rsidRPr="009A3326" w:rsidRDefault="009A3326" w:rsidP="009A3326">
      <w:pPr>
        <w:rPr>
          <w:b/>
        </w:rPr>
      </w:pPr>
      <w:r w:rsidRPr="009A3326">
        <w:rPr>
          <w:b/>
        </w:rPr>
        <w:t>Case-</w:t>
      </w:r>
      <w:proofErr w:type="gramStart"/>
      <w:r w:rsidRPr="009A3326">
        <w:rPr>
          <w:b/>
        </w:rPr>
        <w:t>2 :</w:t>
      </w:r>
      <w:proofErr w:type="gramEnd"/>
    </w:p>
    <w:p w:rsidR="009A3326" w:rsidRPr="009A3326" w:rsidRDefault="009A3326" w:rsidP="009A3326">
      <w:pPr>
        <w:numPr>
          <w:ilvl w:val="0"/>
          <w:numId w:val="1"/>
        </w:numPr>
        <w:rPr>
          <w:b/>
        </w:rPr>
      </w:pPr>
      <w:r w:rsidRPr="009A3326">
        <w:rPr>
          <w:b/>
        </w:rPr>
        <w:t>‘</w:t>
      </w:r>
      <w:proofErr w:type="spellStart"/>
      <w:r w:rsidRPr="009A3326">
        <w:rPr>
          <w:b/>
        </w:rPr>
        <w:t>bert</w:t>
      </w:r>
      <w:proofErr w:type="spellEnd"/>
      <w:r w:rsidRPr="009A3326">
        <w:rPr>
          <w:b/>
        </w:rPr>
        <w:t xml:space="preserve">-base-uncased’ </w:t>
      </w:r>
      <w:proofErr w:type="spellStart"/>
      <w:r w:rsidRPr="009A3326">
        <w:rPr>
          <w:b/>
        </w:rPr>
        <w:t>pretrained</w:t>
      </w:r>
      <w:proofErr w:type="spellEnd"/>
      <w:r w:rsidRPr="009A3326">
        <w:rPr>
          <w:b/>
        </w:rPr>
        <w:t xml:space="preserve"> model </w:t>
      </w:r>
      <w:proofErr w:type="spellStart"/>
      <w:r w:rsidRPr="009A3326">
        <w:rPr>
          <w:b/>
        </w:rPr>
        <w:t>fine tuned</w:t>
      </w:r>
      <w:proofErr w:type="spellEnd"/>
      <w:r w:rsidRPr="009A3326">
        <w:rPr>
          <w:b/>
        </w:rPr>
        <w:t xml:space="preserve"> on NLI datasets:</w:t>
      </w:r>
    </w:p>
    <w:p w:rsidR="009A3326" w:rsidRPr="009A3326" w:rsidRDefault="009A3326" w:rsidP="009A3326"/>
    <w:p w:rsidR="009A3326" w:rsidRPr="009A3326" w:rsidRDefault="009A3326" w:rsidP="009A3326">
      <w:r w:rsidRPr="009A3326">
        <w:lastRenderedPageBreak/>
        <w:drawing>
          <wp:inline distT="0" distB="0" distL="0" distR="0" wp14:anchorId="4321B197" wp14:editId="7EA6CD76">
            <wp:extent cx="3124200" cy="9818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9670" cy="99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26" w:rsidRPr="009A3326" w:rsidRDefault="009A3326" w:rsidP="009A3326"/>
    <w:p w:rsidR="009A3326" w:rsidRPr="009A3326" w:rsidRDefault="009A3326" w:rsidP="009A3326"/>
    <w:p w:rsidR="009A3326" w:rsidRPr="009A3326" w:rsidRDefault="009A3326" w:rsidP="009A3326">
      <w:r w:rsidRPr="009A3326">
        <w:drawing>
          <wp:inline distT="0" distB="0" distL="0" distR="0" wp14:anchorId="60251F60" wp14:editId="0B319B4B">
            <wp:extent cx="4420691" cy="310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e2-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76" cy="31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26" w:rsidRPr="009A3326" w:rsidRDefault="009A3326" w:rsidP="009A3326">
      <w:r w:rsidRPr="009A3326">
        <w:t>Number of True positives- 1606</w:t>
      </w:r>
    </w:p>
    <w:p w:rsidR="009A3326" w:rsidRPr="009A3326" w:rsidRDefault="009A3326" w:rsidP="009A3326">
      <w:r w:rsidRPr="009A3326">
        <w:t>Number of True negatives- 5113</w:t>
      </w:r>
    </w:p>
    <w:p w:rsidR="009A3326" w:rsidRPr="009A3326" w:rsidRDefault="009A3326" w:rsidP="009A3326">
      <w:r w:rsidRPr="009A3326">
        <w:t>Number of False positives- 886</w:t>
      </w:r>
    </w:p>
    <w:p w:rsidR="009A3326" w:rsidRPr="009A3326" w:rsidRDefault="009A3326" w:rsidP="009A3326">
      <w:r w:rsidRPr="009A3326">
        <w:t>Number of False negatives- 1395</w:t>
      </w:r>
    </w:p>
    <w:p w:rsidR="009A3326" w:rsidRPr="009A3326" w:rsidRDefault="009A3326" w:rsidP="009A3326"/>
    <w:p w:rsidR="009A3326" w:rsidRPr="009A3326" w:rsidRDefault="009A3326" w:rsidP="009A3326">
      <w:pPr>
        <w:numPr>
          <w:ilvl w:val="0"/>
          <w:numId w:val="1"/>
        </w:numPr>
        <w:rPr>
          <w:b/>
        </w:rPr>
      </w:pPr>
      <w:r w:rsidRPr="009A3326">
        <w:rPr>
          <w:b/>
        </w:rPr>
        <w:t>Pretrained ‘</w:t>
      </w:r>
      <w:proofErr w:type="spellStart"/>
      <w:r w:rsidRPr="009A3326">
        <w:rPr>
          <w:b/>
        </w:rPr>
        <w:t>bert</w:t>
      </w:r>
      <w:proofErr w:type="spellEnd"/>
      <w:r w:rsidRPr="009A3326">
        <w:rPr>
          <w:b/>
        </w:rPr>
        <w:t>-base-uncased’ model with fine tuning:</w:t>
      </w:r>
    </w:p>
    <w:p w:rsidR="009A3326" w:rsidRPr="009A3326" w:rsidRDefault="009A3326" w:rsidP="009A3326">
      <w:pPr>
        <w:rPr>
          <w:b/>
        </w:rPr>
      </w:pPr>
    </w:p>
    <w:p w:rsidR="009A3326" w:rsidRPr="009A3326" w:rsidRDefault="009A3326" w:rsidP="009A3326">
      <w:r w:rsidRPr="009A3326">
        <w:drawing>
          <wp:inline distT="0" distB="0" distL="0" distR="0" wp14:anchorId="091F3190" wp14:editId="0CBD2653">
            <wp:extent cx="2996664" cy="904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316" cy="9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26" w:rsidRPr="009A3326" w:rsidRDefault="009A3326" w:rsidP="009A3326"/>
    <w:p w:rsidR="009A3326" w:rsidRPr="009A3326" w:rsidRDefault="009A3326" w:rsidP="009A3326">
      <w:r w:rsidRPr="009A3326">
        <w:lastRenderedPageBreak/>
        <w:tab/>
      </w:r>
      <w:r w:rsidRPr="009A3326">
        <w:drawing>
          <wp:inline distT="0" distB="0" distL="0" distR="0" wp14:anchorId="4F73FCCB" wp14:editId="2FB5CBE4">
            <wp:extent cx="4723809" cy="33269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e2-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26" w:rsidRPr="009A3326" w:rsidRDefault="009A3326" w:rsidP="009A3326">
      <w:r w:rsidRPr="009A3326">
        <w:t>Number of True positives- 1279</w:t>
      </w:r>
    </w:p>
    <w:p w:rsidR="009A3326" w:rsidRPr="009A3326" w:rsidRDefault="009A3326" w:rsidP="009A3326">
      <w:r w:rsidRPr="009A3326">
        <w:t>Number of True negatives- 5316</w:t>
      </w:r>
    </w:p>
    <w:p w:rsidR="009A3326" w:rsidRPr="009A3326" w:rsidRDefault="009A3326" w:rsidP="009A3326">
      <w:r w:rsidRPr="009A3326">
        <w:t>Number of False positives- 683</w:t>
      </w:r>
    </w:p>
    <w:p w:rsidR="009A3326" w:rsidRPr="009A3326" w:rsidRDefault="009A3326" w:rsidP="009A3326">
      <w:r w:rsidRPr="009A3326">
        <w:t>Number of False negatives- 1722</w:t>
      </w:r>
    </w:p>
    <w:p w:rsidR="009A3326" w:rsidRPr="009A3326" w:rsidRDefault="009A3326" w:rsidP="009A3326">
      <w:bookmarkStart w:id="0" w:name="_GoBack"/>
      <w:bookmarkEnd w:id="0"/>
    </w:p>
    <w:p w:rsidR="009A3326" w:rsidRPr="009A3326" w:rsidRDefault="009A3326" w:rsidP="009A3326"/>
    <w:p w:rsidR="009A3326" w:rsidRPr="009A3326" w:rsidRDefault="009A3326" w:rsidP="009A3326">
      <w:pPr>
        <w:rPr>
          <w:b/>
        </w:rPr>
      </w:pPr>
      <w:r w:rsidRPr="009A3326">
        <w:drawing>
          <wp:inline distT="0" distB="0" distL="0" distR="0" wp14:anchorId="6C5BC2FE" wp14:editId="175469F6">
            <wp:extent cx="5848350" cy="9619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39" cy="98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326" w:rsidRPr="009A3326" w:rsidRDefault="009A3326" w:rsidP="009A3326">
      <w:pPr>
        <w:rPr>
          <w:b/>
        </w:rPr>
      </w:pPr>
    </w:p>
    <w:p w:rsidR="00933122" w:rsidRDefault="00933122"/>
    <w:sectPr w:rsidR="00933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15FB5"/>
    <w:multiLevelType w:val="hybridMultilevel"/>
    <w:tmpl w:val="D430D778"/>
    <w:lvl w:ilvl="0" w:tplc="DC08C6E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26"/>
    <w:rsid w:val="00933122"/>
    <w:rsid w:val="009A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BE852-7F9D-45A3-943D-0BFFAED5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2023-04-02T16:13:00Z</dcterms:created>
  <dcterms:modified xsi:type="dcterms:W3CDTF">2023-04-02T16:22:00Z</dcterms:modified>
</cp:coreProperties>
</file>