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D54D15" w:rsidRDefault="00300998" w:rsidP="00D54D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D54D1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F0F74" w:rsidRPr="00D54D15" w:rsidRDefault="009F0F74" w:rsidP="00D54D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4D15" w:rsidRDefault="009F0F74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4D1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D54D15" w:rsidRPr="00D54D15">
        <w:rPr>
          <w:rFonts w:ascii="Times New Roman" w:hAnsi="Times New Roman" w:cs="Times New Roman"/>
          <w:sz w:val="28"/>
          <w:szCs w:val="28"/>
        </w:rPr>
        <w:t>THE world has witnessed a rapid development of imaging devices, such as digital cameras, medical imaging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equipments, smart phones, and so on. Accordingly, the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number of digital images increases dramatically. In order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to retrieve similar images quickly from large amount of images, many practical Content-based Image Retrieval (CBIR)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techniques have been developed. However, typical image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database is simply too large, including millions of images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and each may be larger than 40 megabytes [1]. Thus, CBIR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service generally requires heavy storage and computation.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Such demands make it attractive to outsource CBIR services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to the cloud server. In this way, the image owner needs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not to store the image database locally, and can efficiently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  <w:r w:rsidR="00D54D15" w:rsidRPr="00D54D15">
        <w:rPr>
          <w:rFonts w:ascii="Times New Roman" w:hAnsi="Times New Roman" w:cs="Times New Roman"/>
          <w:sz w:val="28"/>
          <w:szCs w:val="28"/>
        </w:rPr>
        <w:t>retrieve the desired images from the cloud server [2].</w:t>
      </w:r>
      <w:r w:rsidR="00D54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4D15">
        <w:rPr>
          <w:rFonts w:ascii="Times New Roman" w:hAnsi="Times New Roman" w:cs="Times New Roman"/>
          <w:sz w:val="28"/>
          <w:szCs w:val="28"/>
        </w:rPr>
        <w:t>Apart from the enormous benefits of CBIR outsourcing,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the privacy of images becomes the biggest concern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image owner. Both the image database and the query image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should be protected properly.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54D15">
        <w:rPr>
          <w:rFonts w:ascii="Times New Roman" w:hAnsi="Times New Roman" w:cs="Times New Roman"/>
          <w:b/>
          <w:bCs/>
          <w:sz w:val="28"/>
          <w:szCs w:val="28"/>
        </w:rPr>
        <w:t>Contribution.</w:t>
      </w:r>
      <w:proofErr w:type="gramEnd"/>
      <w:r w:rsidRPr="00D5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In this paper, we propose an outsourced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 xml:space="preserve">CBIR scheme where the image content is properly protected. </w:t>
      </w: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</w:t>
      </w:r>
      <w:r w:rsidRPr="00D54D15">
        <w:rPr>
          <w:rFonts w:ascii="Times New Roman" w:hAnsi="Times New Roman" w:cs="Times New Roman"/>
          <w:sz w:val="28"/>
          <w:szCs w:val="28"/>
        </w:rPr>
        <w:t>contributions are summarized as follows: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54D15">
        <w:rPr>
          <w:rFonts w:ascii="Times New Roman" w:hAnsi="Times New Roman" w:cs="Times New Roman"/>
          <w:sz w:val="28"/>
          <w:szCs w:val="28"/>
        </w:rPr>
        <w:t>1) A BOEW model is proposed for CBIR outsourcing.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propose to encrypt images by blocks and make sure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the secure and useful lo</w:t>
      </w:r>
      <w:r>
        <w:rPr>
          <w:rFonts w:ascii="Times New Roman" w:hAnsi="Times New Roman" w:cs="Times New Roman"/>
          <w:sz w:val="28"/>
          <w:szCs w:val="28"/>
        </w:rPr>
        <w:t>cal features can be directly ex</w:t>
      </w:r>
      <w:r w:rsidRPr="00D54D15">
        <w:rPr>
          <w:rFonts w:ascii="Times New Roman" w:hAnsi="Times New Roman" w:cs="Times New Roman"/>
          <w:sz w:val="28"/>
          <w:szCs w:val="28"/>
        </w:rPr>
        <w:t xml:space="preserve">tracted from the encrypted blocks. </w:t>
      </w:r>
      <w:proofErr w:type="gramStart"/>
      <w:r w:rsidRPr="00D54D15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54D15">
        <w:rPr>
          <w:rFonts w:ascii="Times New Roman" w:hAnsi="Times New Roman" w:cs="Times New Roman"/>
          <w:sz w:val="28"/>
          <w:szCs w:val="28"/>
        </w:rPr>
        <w:t>-means</w:t>
      </w:r>
      <w:proofErr w:type="gramEnd"/>
      <w:r w:rsidRPr="00D54D15">
        <w:rPr>
          <w:rFonts w:ascii="Times New Roman" w:hAnsi="Times New Roman" w:cs="Times New Roman"/>
          <w:sz w:val="28"/>
          <w:szCs w:val="28"/>
        </w:rPr>
        <w:t xml:space="preserve"> clustering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algorithm is deployed to generate the encrypted visual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54D15">
        <w:rPr>
          <w:rFonts w:ascii="Times New Roman" w:hAnsi="Times New Roman" w:cs="Times New Roman"/>
          <w:sz w:val="28"/>
          <w:szCs w:val="28"/>
        </w:rPr>
        <w:t>words. The final feature vectors, also the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ones, are then constructed with the visual words.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 xml:space="preserve">similarity </w:t>
      </w:r>
      <w:r w:rsidRPr="00D54D15">
        <w:rPr>
          <w:rFonts w:ascii="Times New Roman" w:hAnsi="Times New Roman" w:cs="Times New Roman"/>
          <w:sz w:val="28"/>
          <w:szCs w:val="28"/>
        </w:rPr>
        <w:lastRenderedPageBreak/>
        <w:t xml:space="preserve">between the </w:t>
      </w:r>
      <w:proofErr w:type="gramStart"/>
      <w:r w:rsidRPr="00D54D15">
        <w:rPr>
          <w:rFonts w:ascii="Times New Roman" w:hAnsi="Times New Roman" w:cs="Times New Roman"/>
          <w:sz w:val="28"/>
          <w:szCs w:val="28"/>
        </w:rPr>
        <w:t>feature</w:t>
      </w:r>
      <w:proofErr w:type="gramEnd"/>
      <w:r w:rsidRPr="00D54D15">
        <w:rPr>
          <w:rFonts w:ascii="Times New Roman" w:hAnsi="Times New Roman" w:cs="Times New Roman"/>
          <w:sz w:val="28"/>
          <w:szCs w:val="28"/>
        </w:rPr>
        <w:t xml:space="preserve"> vectors can be directly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measured by Euclidean or Manhattan distance.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proposed BOEW could</w:t>
      </w:r>
      <w:r>
        <w:rPr>
          <w:rFonts w:ascii="Times New Roman" w:hAnsi="Times New Roman" w:cs="Times New Roman"/>
          <w:sz w:val="28"/>
          <w:szCs w:val="28"/>
        </w:rPr>
        <w:t xml:space="preserve"> be a valuable model in encrypt</w:t>
      </w:r>
      <w:r w:rsidRPr="00D54D15">
        <w:rPr>
          <w:rFonts w:ascii="Times New Roman" w:hAnsi="Times New Roman" w:cs="Times New Roman"/>
          <w:sz w:val="28"/>
          <w:szCs w:val="28"/>
        </w:rPr>
        <w:t>ed image processing.</w:t>
      </w:r>
    </w:p>
    <w:p w:rsidR="009F0F74" w:rsidRPr="00D54D15" w:rsidRDefault="00D54D15" w:rsidP="00D54D1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54D15">
        <w:rPr>
          <w:rFonts w:ascii="Times New Roman" w:hAnsi="Times New Roman" w:cs="Times New Roman"/>
          <w:sz w:val="28"/>
          <w:szCs w:val="28"/>
        </w:rPr>
        <w:t>2) As a case study, we propose to encrypt image by color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value substitution, block permutation, and intra-block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pixel permutation. Wit</w:t>
      </w:r>
      <w:r>
        <w:rPr>
          <w:rFonts w:ascii="Times New Roman" w:hAnsi="Times New Roman" w:cs="Times New Roman"/>
          <w:sz w:val="28"/>
          <w:szCs w:val="28"/>
        </w:rPr>
        <w:t>h the specially-designed encryp</w:t>
      </w:r>
      <w:r w:rsidRPr="00D54D15">
        <w:rPr>
          <w:rFonts w:ascii="Times New Roman" w:hAnsi="Times New Roman" w:cs="Times New Roman"/>
          <w:sz w:val="28"/>
          <w:szCs w:val="28"/>
        </w:rPr>
        <w:t>tion method, secure local histograms can be directly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extracted from the encrypted images on cloud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side. The index construction can also be finished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cloud server. Compared with the scheme using secure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 xml:space="preserve">global histogram [3], [4], our method achieves </w:t>
      </w:r>
      <w:proofErr w:type="gramStart"/>
      <w:r w:rsidRPr="00D54D15">
        <w:rPr>
          <w:rFonts w:ascii="Times New Roman" w:hAnsi="Times New Roman" w:cs="Times New Roman"/>
          <w:sz w:val="28"/>
          <w:szCs w:val="28"/>
        </w:rPr>
        <w:t>a much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better retrieval accuracy.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The rest of this paper is organized as follows. Section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2 introduces the related wor</w:t>
      </w:r>
      <w:r>
        <w:rPr>
          <w:rFonts w:ascii="Times New Roman" w:hAnsi="Times New Roman" w:cs="Times New Roman"/>
          <w:sz w:val="28"/>
          <w:szCs w:val="28"/>
        </w:rPr>
        <w:t>ks. Section 3 presents the tech</w:t>
      </w:r>
      <w:r w:rsidRPr="00D54D15">
        <w:rPr>
          <w:rFonts w:ascii="Times New Roman" w:hAnsi="Times New Roman" w:cs="Times New Roman"/>
          <w:sz w:val="28"/>
          <w:szCs w:val="28"/>
        </w:rPr>
        <w:t>nical overview. Section 4 addresses the proposed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design. Section 5 gives the security analysis. Experiments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and results are presented in Section 6. Finally, conclusion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D15">
        <w:rPr>
          <w:rFonts w:ascii="Times New Roman" w:hAnsi="Times New Roman" w:cs="Times New Roman"/>
          <w:sz w:val="28"/>
          <w:szCs w:val="28"/>
        </w:rPr>
        <w:t>made in Section 7.</w:t>
      </w:r>
    </w:p>
    <w:sectPr w:rsidR="009F0F74" w:rsidRPr="00D54D1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4A6DAE"/>
    <w:rsid w:val="00511ACF"/>
    <w:rsid w:val="00546AF5"/>
    <w:rsid w:val="00552C66"/>
    <w:rsid w:val="00573307"/>
    <w:rsid w:val="005C62A8"/>
    <w:rsid w:val="005D19FB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9F0F74"/>
    <w:rsid w:val="00A222A1"/>
    <w:rsid w:val="00A54BD1"/>
    <w:rsid w:val="00A90158"/>
    <w:rsid w:val="00AC55FE"/>
    <w:rsid w:val="00B467ED"/>
    <w:rsid w:val="00BA0871"/>
    <w:rsid w:val="00C976D6"/>
    <w:rsid w:val="00CC5E22"/>
    <w:rsid w:val="00CD7779"/>
    <w:rsid w:val="00D537D6"/>
    <w:rsid w:val="00D54D15"/>
    <w:rsid w:val="00E01B89"/>
    <w:rsid w:val="00E2324A"/>
    <w:rsid w:val="00E56255"/>
    <w:rsid w:val="00E7216D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42</cp:revision>
  <dcterms:created xsi:type="dcterms:W3CDTF">2016-12-19T05:46:00Z</dcterms:created>
  <dcterms:modified xsi:type="dcterms:W3CDTF">2023-02-10T10:14:00Z</dcterms:modified>
</cp:coreProperties>
</file>