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05044" w:rsidRDefault="00000000">
      <w:pPr>
        <w:shd w:val="clear" w:color="auto" w:fill="FFFFFF"/>
        <w:jc w:val="center"/>
        <w:rPr>
          <w:sz w:val="56"/>
          <w:szCs w:val="56"/>
        </w:rPr>
      </w:pPr>
      <w:r>
        <w:rPr>
          <w:b/>
          <w:sz w:val="56"/>
          <w:szCs w:val="56"/>
        </w:rPr>
        <w:t xml:space="preserve">Social Impact Awareness On </w:t>
      </w:r>
      <w:r>
        <w:rPr>
          <w:sz w:val="56"/>
          <w:szCs w:val="56"/>
        </w:rPr>
        <w:t xml:space="preserve"> </w:t>
      </w:r>
    </w:p>
    <w:p w14:paraId="00000002" w14:textId="77777777" w:rsidR="00705044" w:rsidRDefault="00000000">
      <w:pPr>
        <w:shd w:val="clear" w:color="auto" w:fill="FFFFFF"/>
        <w:spacing w:after="80"/>
        <w:jc w:val="center"/>
        <w:rPr>
          <w:sz w:val="56"/>
          <w:szCs w:val="56"/>
        </w:rPr>
      </w:pPr>
      <w:r>
        <w:rPr>
          <w:b/>
          <w:sz w:val="56"/>
          <w:szCs w:val="56"/>
        </w:rPr>
        <w:t>Women Empowerment</w:t>
      </w:r>
      <w:r>
        <w:rPr>
          <w:sz w:val="56"/>
          <w:szCs w:val="56"/>
        </w:rPr>
        <w:t xml:space="preserve"> </w:t>
      </w:r>
    </w:p>
    <w:p w14:paraId="00000003" w14:textId="77777777" w:rsidR="00705044" w:rsidRDefault="00000000">
      <w:pPr>
        <w:shd w:val="clear" w:color="auto" w:fill="FFFFFF"/>
        <w:spacing w:after="160"/>
        <w:rPr>
          <w:sz w:val="24"/>
          <w:szCs w:val="24"/>
        </w:rPr>
      </w:pPr>
      <w:r>
        <w:rPr>
          <w:sz w:val="24"/>
          <w:szCs w:val="24"/>
        </w:rPr>
        <w:t xml:space="preserve"> </w:t>
      </w:r>
    </w:p>
    <w:p w14:paraId="00000004" w14:textId="77777777" w:rsidR="00705044" w:rsidRDefault="00000000">
      <w:pPr>
        <w:shd w:val="clear" w:color="auto" w:fill="FFFFFF"/>
        <w:spacing w:after="160"/>
        <w:rPr>
          <w:sz w:val="32"/>
          <w:szCs w:val="32"/>
        </w:rPr>
      </w:pPr>
      <w:r>
        <w:rPr>
          <w:sz w:val="32"/>
          <w:szCs w:val="32"/>
        </w:rPr>
        <w:t xml:space="preserve"> </w:t>
      </w:r>
    </w:p>
    <w:p w14:paraId="00000005" w14:textId="77777777" w:rsidR="00705044" w:rsidRDefault="00705044">
      <w:pPr>
        <w:shd w:val="clear" w:color="auto" w:fill="FFFFFF"/>
        <w:spacing w:after="160"/>
        <w:rPr>
          <w:sz w:val="32"/>
          <w:szCs w:val="32"/>
        </w:rPr>
      </w:pPr>
    </w:p>
    <w:p w14:paraId="00000006" w14:textId="77777777" w:rsidR="00705044" w:rsidRDefault="00000000">
      <w:pPr>
        <w:shd w:val="clear" w:color="auto" w:fill="FFFFFF"/>
        <w:spacing w:after="160"/>
        <w:rPr>
          <w:sz w:val="32"/>
          <w:szCs w:val="32"/>
        </w:rPr>
      </w:pPr>
      <w:r>
        <w:rPr>
          <w:b/>
          <w:sz w:val="32"/>
          <w:szCs w:val="32"/>
          <w:u w:val="single"/>
        </w:rPr>
        <w:t>INTRODUCTION</w:t>
      </w:r>
      <w:r>
        <w:rPr>
          <w:sz w:val="32"/>
          <w:szCs w:val="32"/>
        </w:rPr>
        <w:t xml:space="preserve"> </w:t>
      </w:r>
    </w:p>
    <w:p w14:paraId="00000009" w14:textId="0B7FFFD8" w:rsidR="00705044" w:rsidRDefault="00000000">
      <w:pPr>
        <w:shd w:val="clear" w:color="auto" w:fill="FFFFFF"/>
        <w:spacing w:after="160"/>
        <w:rPr>
          <w:sz w:val="32"/>
          <w:szCs w:val="32"/>
        </w:rPr>
      </w:pPr>
      <w:r>
        <w:rPr>
          <w:sz w:val="32"/>
          <w:szCs w:val="32"/>
        </w:rPr>
        <w:t>In a nation where nearly half the population comprises women and true progress hinges on their empowerment.  Across borders, cultures, and generations, women have been silenced, sidelined, and underestimated. But today, there is a seismic shift. Women are not waiting for permission. They are demanding justice, equality, dignity and they are reshaping the world in the process. This is not just a fight for women's rights. It is a fight for humanity, for progress, and for hope</w:t>
      </w:r>
      <w:r w:rsidR="00CD4635">
        <w:rPr>
          <w:sz w:val="32"/>
          <w:szCs w:val="32"/>
        </w:rPr>
        <w:t>.</w:t>
      </w:r>
    </w:p>
    <w:p w14:paraId="0000000C" w14:textId="2CBA8B55" w:rsidR="00705044" w:rsidRPr="00CD4635" w:rsidRDefault="00705044">
      <w:pPr>
        <w:shd w:val="clear" w:color="auto" w:fill="FFFFFF"/>
        <w:spacing w:after="160"/>
        <w:rPr>
          <w:sz w:val="32"/>
          <w:szCs w:val="32"/>
        </w:rPr>
      </w:pPr>
    </w:p>
    <w:p w14:paraId="0000000D" w14:textId="77777777" w:rsidR="00705044" w:rsidRDefault="00705044">
      <w:pPr>
        <w:shd w:val="clear" w:color="auto" w:fill="FFFFFF"/>
        <w:spacing w:after="160"/>
        <w:rPr>
          <w:b/>
          <w:sz w:val="32"/>
          <w:szCs w:val="32"/>
          <w:u w:val="single"/>
        </w:rPr>
      </w:pPr>
    </w:p>
    <w:p w14:paraId="0000000E" w14:textId="77777777" w:rsidR="00705044" w:rsidRDefault="00000000">
      <w:pPr>
        <w:shd w:val="clear" w:color="auto" w:fill="FFFFFF"/>
        <w:spacing w:after="160"/>
        <w:rPr>
          <w:sz w:val="32"/>
          <w:szCs w:val="32"/>
        </w:rPr>
      </w:pPr>
      <w:r>
        <w:rPr>
          <w:b/>
          <w:sz w:val="32"/>
          <w:szCs w:val="32"/>
          <w:u w:val="single"/>
        </w:rPr>
        <w:t>When Women Rise, Everything Changes</w:t>
      </w:r>
      <w:r>
        <w:rPr>
          <w:sz w:val="32"/>
          <w:szCs w:val="32"/>
        </w:rPr>
        <w:t xml:space="preserve"> </w:t>
      </w:r>
    </w:p>
    <w:p w14:paraId="0000000F" w14:textId="77777777" w:rsidR="00705044" w:rsidRDefault="00000000">
      <w:pPr>
        <w:numPr>
          <w:ilvl w:val="0"/>
          <w:numId w:val="18"/>
        </w:numPr>
        <w:rPr>
          <w:sz w:val="32"/>
          <w:szCs w:val="32"/>
        </w:rPr>
      </w:pPr>
      <w:r>
        <w:rPr>
          <w:sz w:val="32"/>
          <w:szCs w:val="32"/>
        </w:rPr>
        <w:t xml:space="preserve">Empowering women is not charity—it’s an investment in humanity’s future.Educated girls marry later, earn more, and raise healthier families. </w:t>
      </w:r>
    </w:p>
    <w:p w14:paraId="00000010" w14:textId="77777777" w:rsidR="00705044" w:rsidRDefault="00000000">
      <w:pPr>
        <w:numPr>
          <w:ilvl w:val="0"/>
          <w:numId w:val="10"/>
        </w:numPr>
        <w:rPr>
          <w:sz w:val="32"/>
          <w:szCs w:val="32"/>
        </w:rPr>
      </w:pPr>
      <w:r>
        <w:rPr>
          <w:sz w:val="32"/>
          <w:szCs w:val="32"/>
        </w:rPr>
        <w:t xml:space="preserve">Economies grow exponentially when women work and lead.Peace processes last longer when women are at the negotiation table. </w:t>
      </w:r>
    </w:p>
    <w:p w14:paraId="00000011" w14:textId="77777777" w:rsidR="00705044" w:rsidRDefault="00000000">
      <w:pPr>
        <w:numPr>
          <w:ilvl w:val="0"/>
          <w:numId w:val="6"/>
        </w:numPr>
        <w:rPr>
          <w:sz w:val="32"/>
          <w:szCs w:val="32"/>
        </w:rPr>
      </w:pPr>
      <w:r>
        <w:rPr>
          <w:sz w:val="32"/>
          <w:szCs w:val="32"/>
        </w:rPr>
        <w:t xml:space="preserve">Communities are more resilient when women make decisions. </w:t>
      </w:r>
    </w:p>
    <w:p w14:paraId="00000012" w14:textId="77777777" w:rsidR="00705044" w:rsidRDefault="00000000">
      <w:pPr>
        <w:shd w:val="clear" w:color="auto" w:fill="FFFFFF"/>
        <w:ind w:left="360"/>
        <w:rPr>
          <w:sz w:val="32"/>
          <w:szCs w:val="32"/>
        </w:rPr>
      </w:pPr>
      <w:r>
        <w:rPr>
          <w:sz w:val="32"/>
          <w:szCs w:val="32"/>
        </w:rPr>
        <w:t xml:space="preserve"> </w:t>
      </w:r>
    </w:p>
    <w:p w14:paraId="00000013" w14:textId="77777777" w:rsidR="00705044" w:rsidRDefault="00000000">
      <w:pPr>
        <w:numPr>
          <w:ilvl w:val="0"/>
          <w:numId w:val="2"/>
        </w:numPr>
        <w:ind w:left="1440"/>
        <w:rPr>
          <w:sz w:val="32"/>
          <w:szCs w:val="32"/>
        </w:rPr>
      </w:pPr>
      <w:r>
        <w:rPr>
          <w:sz w:val="32"/>
          <w:szCs w:val="32"/>
        </w:rPr>
        <w:t xml:space="preserve">The evidence is clear: When you empower a woman, you empower generations. </w:t>
      </w:r>
    </w:p>
    <w:p w14:paraId="00000014" w14:textId="77777777" w:rsidR="00705044" w:rsidRDefault="00000000">
      <w:pPr>
        <w:shd w:val="clear" w:color="auto" w:fill="FFFFFF"/>
        <w:spacing w:after="160"/>
        <w:rPr>
          <w:sz w:val="32"/>
          <w:szCs w:val="32"/>
        </w:rPr>
      </w:pPr>
      <w:r>
        <w:rPr>
          <w:sz w:val="32"/>
          <w:szCs w:val="32"/>
        </w:rPr>
        <w:lastRenderedPageBreak/>
        <w:t xml:space="preserve"> </w:t>
      </w:r>
    </w:p>
    <w:p w14:paraId="00000015" w14:textId="77777777" w:rsidR="00705044" w:rsidRDefault="00000000">
      <w:pPr>
        <w:shd w:val="clear" w:color="auto" w:fill="FFFFFF"/>
        <w:spacing w:after="160"/>
        <w:rPr>
          <w:sz w:val="32"/>
          <w:szCs w:val="32"/>
        </w:rPr>
      </w:pPr>
      <w:r>
        <w:rPr>
          <w:b/>
          <w:sz w:val="32"/>
          <w:szCs w:val="32"/>
          <w:u w:val="single"/>
        </w:rPr>
        <w:t>Breaking Barriers:  What Needs to Change?</w:t>
      </w:r>
      <w:r>
        <w:rPr>
          <w:sz w:val="32"/>
          <w:szCs w:val="32"/>
        </w:rPr>
        <w:t xml:space="preserve"> </w:t>
      </w:r>
    </w:p>
    <w:p w14:paraId="00000016" w14:textId="77777777" w:rsidR="00705044" w:rsidRDefault="00000000">
      <w:pPr>
        <w:shd w:val="clear" w:color="auto" w:fill="FFFFFF"/>
        <w:spacing w:after="160"/>
        <w:rPr>
          <w:sz w:val="32"/>
          <w:szCs w:val="32"/>
        </w:rPr>
      </w:pPr>
      <w:r>
        <w:rPr>
          <w:sz w:val="32"/>
          <w:szCs w:val="32"/>
        </w:rPr>
        <w:t xml:space="preserve">Empowerment cannot be achieved without systemic change. The following steps are critical: </w:t>
      </w:r>
    </w:p>
    <w:p w14:paraId="00000017" w14:textId="77777777" w:rsidR="00705044" w:rsidRDefault="00000000">
      <w:pPr>
        <w:numPr>
          <w:ilvl w:val="0"/>
          <w:numId w:val="17"/>
        </w:numPr>
        <w:ind w:left="1080"/>
        <w:rPr>
          <w:sz w:val="32"/>
          <w:szCs w:val="32"/>
        </w:rPr>
      </w:pPr>
      <w:r>
        <w:rPr>
          <w:b/>
          <w:sz w:val="32"/>
          <w:szCs w:val="32"/>
        </w:rPr>
        <w:t>Promote Equal Access to Education</w:t>
      </w:r>
      <w:r>
        <w:rPr>
          <w:sz w:val="32"/>
          <w:szCs w:val="32"/>
        </w:rPr>
        <w:t xml:space="preserve"> </w:t>
      </w:r>
    </w:p>
    <w:p w14:paraId="00000018" w14:textId="77777777" w:rsidR="00705044" w:rsidRDefault="00000000">
      <w:pPr>
        <w:shd w:val="clear" w:color="auto" w:fill="FFFFFF"/>
        <w:spacing w:after="160"/>
        <w:rPr>
          <w:sz w:val="32"/>
          <w:szCs w:val="32"/>
        </w:rPr>
      </w:pPr>
      <w:r>
        <w:rPr>
          <w:sz w:val="32"/>
          <w:szCs w:val="32"/>
        </w:rPr>
        <w:t xml:space="preserve">Education is the cornerstone of empowerment. Governments, NGOs, and communities must work to eliminate barriers like school fees, early marriage, and gender-biased curricula. </w:t>
      </w:r>
    </w:p>
    <w:p w14:paraId="00000019" w14:textId="77777777" w:rsidR="00705044" w:rsidRDefault="00000000">
      <w:pPr>
        <w:numPr>
          <w:ilvl w:val="0"/>
          <w:numId w:val="7"/>
        </w:numPr>
        <w:ind w:left="1080"/>
        <w:rPr>
          <w:sz w:val="32"/>
          <w:szCs w:val="32"/>
        </w:rPr>
      </w:pPr>
      <w:r>
        <w:rPr>
          <w:b/>
          <w:sz w:val="32"/>
          <w:szCs w:val="32"/>
        </w:rPr>
        <w:t>Enforce Legal Protections and Rights</w:t>
      </w:r>
      <w:r>
        <w:rPr>
          <w:sz w:val="32"/>
          <w:szCs w:val="32"/>
        </w:rPr>
        <w:t xml:space="preserve"> </w:t>
      </w:r>
    </w:p>
    <w:p w14:paraId="0000001A" w14:textId="77777777" w:rsidR="00705044" w:rsidRDefault="00000000">
      <w:pPr>
        <w:shd w:val="clear" w:color="auto" w:fill="FFFFFF"/>
        <w:spacing w:after="160"/>
        <w:rPr>
          <w:sz w:val="32"/>
          <w:szCs w:val="32"/>
        </w:rPr>
      </w:pPr>
      <w:r>
        <w:rPr>
          <w:sz w:val="32"/>
          <w:szCs w:val="32"/>
        </w:rPr>
        <w:t xml:space="preserve">Strong legal frameworks must protect women against violence, discrimination, and exploitation. Laws should be enforced effectively, with accessible support systems for survivors. </w:t>
      </w:r>
    </w:p>
    <w:p w14:paraId="0000001B" w14:textId="77777777" w:rsidR="00705044" w:rsidRDefault="00000000">
      <w:pPr>
        <w:numPr>
          <w:ilvl w:val="0"/>
          <w:numId w:val="5"/>
        </w:numPr>
        <w:ind w:left="1080"/>
        <w:rPr>
          <w:sz w:val="32"/>
          <w:szCs w:val="32"/>
        </w:rPr>
      </w:pPr>
      <w:r>
        <w:rPr>
          <w:b/>
          <w:sz w:val="32"/>
          <w:szCs w:val="32"/>
        </w:rPr>
        <w:t>Support Women’s Economic Independence</w:t>
      </w:r>
      <w:r>
        <w:rPr>
          <w:sz w:val="32"/>
          <w:szCs w:val="32"/>
        </w:rPr>
        <w:t xml:space="preserve"> </w:t>
      </w:r>
    </w:p>
    <w:p w14:paraId="0000001C" w14:textId="77777777" w:rsidR="00705044" w:rsidRDefault="00000000">
      <w:pPr>
        <w:shd w:val="clear" w:color="auto" w:fill="FFFFFF"/>
        <w:spacing w:after="160"/>
        <w:rPr>
          <w:sz w:val="32"/>
          <w:szCs w:val="32"/>
        </w:rPr>
      </w:pPr>
      <w:r>
        <w:rPr>
          <w:sz w:val="32"/>
          <w:szCs w:val="32"/>
        </w:rPr>
        <w:t xml:space="preserve">Access to credit, training, and employment must be widened. Equal pay laws, maternity benefits, and workplace protections are essential to building equitable economies. </w:t>
      </w:r>
    </w:p>
    <w:p w14:paraId="0000001D" w14:textId="77777777" w:rsidR="00705044" w:rsidRDefault="00705044">
      <w:pPr>
        <w:shd w:val="clear" w:color="auto" w:fill="FFFFFF"/>
        <w:spacing w:after="160"/>
        <w:rPr>
          <w:sz w:val="32"/>
          <w:szCs w:val="32"/>
        </w:rPr>
      </w:pPr>
    </w:p>
    <w:p w14:paraId="0000001E" w14:textId="77777777" w:rsidR="00705044" w:rsidRDefault="00000000">
      <w:pPr>
        <w:numPr>
          <w:ilvl w:val="0"/>
          <w:numId w:val="9"/>
        </w:numPr>
        <w:ind w:left="1080"/>
        <w:rPr>
          <w:sz w:val="32"/>
          <w:szCs w:val="32"/>
        </w:rPr>
      </w:pPr>
      <w:r>
        <w:rPr>
          <w:b/>
          <w:sz w:val="32"/>
          <w:szCs w:val="32"/>
        </w:rPr>
        <w:t>Amplify Women’s Voices</w:t>
      </w:r>
      <w:r>
        <w:rPr>
          <w:sz w:val="32"/>
          <w:szCs w:val="32"/>
        </w:rPr>
        <w:t xml:space="preserve"> </w:t>
      </w:r>
    </w:p>
    <w:p w14:paraId="0000001F" w14:textId="77777777" w:rsidR="00705044" w:rsidRDefault="00000000">
      <w:pPr>
        <w:shd w:val="clear" w:color="auto" w:fill="FFFFFF"/>
        <w:spacing w:after="160"/>
        <w:rPr>
          <w:sz w:val="32"/>
          <w:szCs w:val="32"/>
        </w:rPr>
      </w:pPr>
      <w:r>
        <w:rPr>
          <w:sz w:val="32"/>
          <w:szCs w:val="32"/>
        </w:rPr>
        <w:t xml:space="preserve">Representation matters. From local councils to national parliaments, women must be included at all levels of governance and decision-making. Media also has a role in portraying women as agents of change, not just victims. </w:t>
      </w:r>
    </w:p>
    <w:p w14:paraId="00000020" w14:textId="77777777" w:rsidR="00705044" w:rsidRDefault="00000000">
      <w:pPr>
        <w:numPr>
          <w:ilvl w:val="0"/>
          <w:numId w:val="1"/>
        </w:numPr>
        <w:ind w:left="1080"/>
        <w:rPr>
          <w:sz w:val="32"/>
          <w:szCs w:val="32"/>
        </w:rPr>
      </w:pPr>
      <w:r>
        <w:rPr>
          <w:b/>
          <w:sz w:val="32"/>
          <w:szCs w:val="32"/>
        </w:rPr>
        <w:t>Challenge Cultural Norms and Stereotypes</w:t>
      </w:r>
      <w:r>
        <w:rPr>
          <w:sz w:val="32"/>
          <w:szCs w:val="32"/>
        </w:rPr>
        <w:t xml:space="preserve"> </w:t>
      </w:r>
    </w:p>
    <w:p w14:paraId="00000021" w14:textId="77777777" w:rsidR="00705044" w:rsidRDefault="00000000">
      <w:pPr>
        <w:shd w:val="clear" w:color="auto" w:fill="FFFFFF"/>
        <w:spacing w:after="160"/>
        <w:rPr>
          <w:sz w:val="32"/>
          <w:szCs w:val="32"/>
        </w:rPr>
      </w:pPr>
      <w:r>
        <w:rPr>
          <w:sz w:val="32"/>
          <w:szCs w:val="32"/>
        </w:rPr>
        <w:t xml:space="preserve">Deep-seated beliefs about gender roles must be addressed through education, community engagement, and advocacy. Men and boys should be included as allies in the movement. </w:t>
      </w:r>
    </w:p>
    <w:p w14:paraId="00000022" w14:textId="77777777" w:rsidR="00705044" w:rsidRDefault="00000000">
      <w:pPr>
        <w:numPr>
          <w:ilvl w:val="0"/>
          <w:numId w:val="19"/>
        </w:numPr>
        <w:ind w:left="1080"/>
        <w:rPr>
          <w:sz w:val="32"/>
          <w:szCs w:val="32"/>
        </w:rPr>
      </w:pPr>
      <w:r>
        <w:rPr>
          <w:b/>
          <w:sz w:val="32"/>
          <w:szCs w:val="32"/>
        </w:rPr>
        <w:t>Break the Chains of Economic Dependency</w:t>
      </w:r>
      <w:r>
        <w:rPr>
          <w:sz w:val="32"/>
          <w:szCs w:val="32"/>
        </w:rPr>
        <w:t xml:space="preserve"> </w:t>
      </w:r>
    </w:p>
    <w:p w14:paraId="00000024" w14:textId="6441ECFC" w:rsidR="00705044" w:rsidRDefault="00000000">
      <w:pPr>
        <w:shd w:val="clear" w:color="auto" w:fill="FFFFFF"/>
        <w:spacing w:after="160"/>
        <w:rPr>
          <w:sz w:val="32"/>
          <w:szCs w:val="32"/>
        </w:rPr>
      </w:pPr>
      <w:r>
        <w:rPr>
          <w:sz w:val="32"/>
          <w:szCs w:val="32"/>
        </w:rPr>
        <w:t>Access to equal pay, credit, land, and leadership roles must be non-negotiable. A woman’s financial freedom is her voice.</w:t>
      </w:r>
    </w:p>
    <w:p w14:paraId="00000025" w14:textId="77777777" w:rsidR="00705044" w:rsidRDefault="00000000">
      <w:pPr>
        <w:numPr>
          <w:ilvl w:val="0"/>
          <w:numId w:val="4"/>
        </w:numPr>
        <w:ind w:left="1080"/>
        <w:rPr>
          <w:sz w:val="32"/>
          <w:szCs w:val="32"/>
        </w:rPr>
      </w:pPr>
      <w:r>
        <w:rPr>
          <w:b/>
          <w:sz w:val="32"/>
          <w:szCs w:val="32"/>
        </w:rPr>
        <w:lastRenderedPageBreak/>
        <w:t>Dismantle the Cultures of Silence</w:t>
      </w:r>
      <w:r>
        <w:rPr>
          <w:sz w:val="32"/>
          <w:szCs w:val="32"/>
        </w:rPr>
        <w:t xml:space="preserve"> </w:t>
      </w:r>
    </w:p>
    <w:p w14:paraId="00000026" w14:textId="77777777" w:rsidR="00705044" w:rsidRDefault="00000000">
      <w:pPr>
        <w:shd w:val="clear" w:color="auto" w:fill="FFFFFF"/>
        <w:spacing w:after="160"/>
        <w:rPr>
          <w:sz w:val="32"/>
          <w:szCs w:val="32"/>
        </w:rPr>
      </w:pPr>
      <w:r>
        <w:rPr>
          <w:sz w:val="32"/>
          <w:szCs w:val="32"/>
        </w:rPr>
        <w:t xml:space="preserve">Gender-based violence must no longer be normalized or hidden. We must believe survivors, prosecute perpetrators, and educate boys differently. </w:t>
      </w:r>
    </w:p>
    <w:p w14:paraId="00000027" w14:textId="77777777" w:rsidR="00705044" w:rsidRDefault="00000000">
      <w:pPr>
        <w:shd w:val="clear" w:color="auto" w:fill="FFFFFF"/>
        <w:spacing w:after="160"/>
        <w:rPr>
          <w:sz w:val="32"/>
          <w:szCs w:val="32"/>
        </w:rPr>
      </w:pPr>
      <w:r>
        <w:rPr>
          <w:sz w:val="32"/>
          <w:szCs w:val="32"/>
        </w:rPr>
        <w:t xml:space="preserve"> </w:t>
      </w:r>
    </w:p>
    <w:p w14:paraId="00000028" w14:textId="77777777" w:rsidR="00705044" w:rsidRDefault="00000000">
      <w:pPr>
        <w:numPr>
          <w:ilvl w:val="0"/>
          <w:numId w:val="3"/>
        </w:numPr>
        <w:ind w:left="1080"/>
        <w:rPr>
          <w:sz w:val="32"/>
          <w:szCs w:val="32"/>
        </w:rPr>
      </w:pPr>
      <w:r>
        <w:rPr>
          <w:b/>
          <w:sz w:val="32"/>
          <w:szCs w:val="32"/>
        </w:rPr>
        <w:t>Reclaim Education as a Right</w:t>
      </w:r>
      <w:r>
        <w:rPr>
          <w:sz w:val="32"/>
          <w:szCs w:val="32"/>
        </w:rPr>
        <w:t xml:space="preserve"> </w:t>
      </w:r>
    </w:p>
    <w:p w14:paraId="00000029" w14:textId="77777777" w:rsidR="00705044" w:rsidRDefault="00000000">
      <w:pPr>
        <w:shd w:val="clear" w:color="auto" w:fill="FFFFFF"/>
        <w:spacing w:after="160"/>
        <w:rPr>
          <w:sz w:val="32"/>
          <w:szCs w:val="32"/>
        </w:rPr>
      </w:pPr>
      <w:r>
        <w:rPr>
          <w:sz w:val="32"/>
          <w:szCs w:val="32"/>
        </w:rPr>
        <w:t xml:space="preserve">Let no girl be robbed of her future due to poverty, war, or misogyny. A pen in her hand is mightier than any weapon. </w:t>
      </w:r>
    </w:p>
    <w:p w14:paraId="0000002A" w14:textId="77777777" w:rsidR="00705044" w:rsidRDefault="00000000">
      <w:pPr>
        <w:shd w:val="clear" w:color="auto" w:fill="FFFFFF"/>
        <w:spacing w:after="160"/>
        <w:rPr>
          <w:sz w:val="32"/>
          <w:szCs w:val="32"/>
        </w:rPr>
      </w:pPr>
      <w:r>
        <w:rPr>
          <w:sz w:val="32"/>
          <w:szCs w:val="32"/>
        </w:rPr>
        <w:t xml:space="preserve"> </w:t>
      </w:r>
    </w:p>
    <w:p w14:paraId="0000002B" w14:textId="77777777" w:rsidR="00705044" w:rsidRDefault="00000000">
      <w:pPr>
        <w:numPr>
          <w:ilvl w:val="0"/>
          <w:numId w:val="12"/>
        </w:numPr>
        <w:ind w:left="1080"/>
        <w:rPr>
          <w:sz w:val="32"/>
          <w:szCs w:val="32"/>
        </w:rPr>
      </w:pPr>
      <w:r>
        <w:rPr>
          <w:b/>
          <w:sz w:val="32"/>
          <w:szCs w:val="32"/>
        </w:rPr>
        <w:t>Ensure Reproductive Justice</w:t>
      </w:r>
      <w:r>
        <w:rPr>
          <w:sz w:val="32"/>
          <w:szCs w:val="32"/>
        </w:rPr>
        <w:t xml:space="preserve"> </w:t>
      </w:r>
    </w:p>
    <w:p w14:paraId="0000002C" w14:textId="77777777" w:rsidR="00705044" w:rsidRDefault="00000000">
      <w:pPr>
        <w:shd w:val="clear" w:color="auto" w:fill="FFFFFF"/>
        <w:spacing w:after="160"/>
        <w:rPr>
          <w:sz w:val="32"/>
          <w:szCs w:val="32"/>
        </w:rPr>
      </w:pPr>
      <w:r>
        <w:rPr>
          <w:sz w:val="32"/>
          <w:szCs w:val="32"/>
        </w:rPr>
        <w:t xml:space="preserve">Women must have full control over their bodies—when to marry, when to have children, and access to healthcare without shame. </w:t>
      </w:r>
    </w:p>
    <w:p w14:paraId="0000002D" w14:textId="77777777" w:rsidR="00705044" w:rsidRDefault="00000000">
      <w:pPr>
        <w:numPr>
          <w:ilvl w:val="0"/>
          <w:numId w:val="13"/>
        </w:numPr>
        <w:ind w:left="1080"/>
        <w:rPr>
          <w:sz w:val="32"/>
          <w:szCs w:val="32"/>
        </w:rPr>
      </w:pPr>
      <w:r>
        <w:rPr>
          <w:b/>
          <w:sz w:val="32"/>
          <w:szCs w:val="32"/>
        </w:rPr>
        <w:t>Demand Representation</w:t>
      </w:r>
      <w:r>
        <w:rPr>
          <w:sz w:val="32"/>
          <w:szCs w:val="32"/>
        </w:rPr>
        <w:t xml:space="preserve"> </w:t>
      </w:r>
    </w:p>
    <w:p w14:paraId="0000002E" w14:textId="77777777" w:rsidR="00705044" w:rsidRDefault="00000000">
      <w:pPr>
        <w:shd w:val="clear" w:color="auto" w:fill="FFFFFF"/>
        <w:spacing w:after="160"/>
        <w:rPr>
          <w:sz w:val="32"/>
          <w:szCs w:val="32"/>
        </w:rPr>
      </w:pPr>
      <w:r>
        <w:rPr>
          <w:sz w:val="32"/>
          <w:szCs w:val="32"/>
        </w:rPr>
        <w:t xml:space="preserve">Women deserve not just a seat at the table, but the power to build the table, set the agenda, and rewrite the rules. </w:t>
      </w:r>
    </w:p>
    <w:p w14:paraId="0000002F" w14:textId="77777777" w:rsidR="00705044" w:rsidRDefault="00000000">
      <w:pPr>
        <w:shd w:val="clear" w:color="auto" w:fill="FFFFFF"/>
        <w:spacing w:after="160"/>
        <w:rPr>
          <w:sz w:val="32"/>
          <w:szCs w:val="32"/>
        </w:rPr>
      </w:pPr>
      <w:r>
        <w:rPr>
          <w:b/>
          <w:sz w:val="32"/>
          <w:szCs w:val="32"/>
          <w:u w:val="single"/>
        </w:rPr>
        <w:t>How You Can Contribute</w:t>
      </w:r>
      <w:r>
        <w:rPr>
          <w:sz w:val="32"/>
          <w:szCs w:val="32"/>
        </w:rPr>
        <w:t xml:space="preserve"> </w:t>
      </w:r>
    </w:p>
    <w:p w14:paraId="00000030" w14:textId="77777777" w:rsidR="00705044" w:rsidRDefault="00000000">
      <w:pPr>
        <w:shd w:val="clear" w:color="auto" w:fill="FFFFFF"/>
        <w:spacing w:after="160"/>
        <w:rPr>
          <w:sz w:val="32"/>
          <w:szCs w:val="32"/>
        </w:rPr>
      </w:pPr>
      <w:r>
        <w:rPr>
          <w:sz w:val="32"/>
          <w:szCs w:val="32"/>
        </w:rPr>
        <w:t xml:space="preserve">Empowerment is a collective mission. Here’s how you can play a role: </w:t>
      </w:r>
    </w:p>
    <w:p w14:paraId="00000031" w14:textId="77777777" w:rsidR="00705044" w:rsidRDefault="00000000">
      <w:pPr>
        <w:numPr>
          <w:ilvl w:val="0"/>
          <w:numId w:val="15"/>
        </w:numPr>
        <w:ind w:left="1080"/>
        <w:rPr>
          <w:sz w:val="32"/>
          <w:szCs w:val="32"/>
        </w:rPr>
      </w:pPr>
      <w:r>
        <w:rPr>
          <w:sz w:val="32"/>
          <w:szCs w:val="32"/>
          <w:u w:val="single"/>
        </w:rPr>
        <w:t>Educate Yourself and Others</w:t>
      </w:r>
      <w:r>
        <w:rPr>
          <w:sz w:val="32"/>
          <w:szCs w:val="32"/>
        </w:rPr>
        <w:t xml:space="preserve">: Learn about gender issues and talk about them within your circles. </w:t>
      </w:r>
    </w:p>
    <w:p w14:paraId="00000032" w14:textId="77777777" w:rsidR="00705044" w:rsidRDefault="00000000">
      <w:pPr>
        <w:numPr>
          <w:ilvl w:val="0"/>
          <w:numId w:val="8"/>
        </w:numPr>
        <w:ind w:left="1080"/>
        <w:rPr>
          <w:sz w:val="32"/>
          <w:szCs w:val="32"/>
        </w:rPr>
      </w:pPr>
      <w:r>
        <w:rPr>
          <w:sz w:val="32"/>
          <w:szCs w:val="32"/>
          <w:u w:val="single"/>
        </w:rPr>
        <w:t>Support Women-Led Businesses and Organizations</w:t>
      </w:r>
      <w:r>
        <w:rPr>
          <w:sz w:val="32"/>
          <w:szCs w:val="32"/>
        </w:rPr>
        <w:t xml:space="preserve">: Economic empowerment starts with investing in women. </w:t>
      </w:r>
    </w:p>
    <w:p w14:paraId="00000033" w14:textId="77777777" w:rsidR="00705044" w:rsidRDefault="00000000">
      <w:pPr>
        <w:numPr>
          <w:ilvl w:val="0"/>
          <w:numId w:val="11"/>
        </w:numPr>
        <w:ind w:left="1080"/>
        <w:rPr>
          <w:sz w:val="32"/>
          <w:szCs w:val="32"/>
        </w:rPr>
      </w:pPr>
      <w:r>
        <w:rPr>
          <w:sz w:val="32"/>
          <w:szCs w:val="32"/>
          <w:u w:val="single"/>
        </w:rPr>
        <w:t>Mentor and Advocate</w:t>
      </w:r>
      <w:r>
        <w:rPr>
          <w:sz w:val="32"/>
          <w:szCs w:val="32"/>
        </w:rPr>
        <w:t xml:space="preserve">: Offer guidance to young girls and advocate for policies that advance gender equity. </w:t>
      </w:r>
    </w:p>
    <w:p w14:paraId="00000034" w14:textId="77777777" w:rsidR="00705044" w:rsidRDefault="00000000">
      <w:pPr>
        <w:numPr>
          <w:ilvl w:val="0"/>
          <w:numId w:val="14"/>
        </w:numPr>
        <w:ind w:left="1080"/>
        <w:rPr>
          <w:sz w:val="32"/>
          <w:szCs w:val="32"/>
        </w:rPr>
      </w:pPr>
      <w:r>
        <w:rPr>
          <w:sz w:val="32"/>
          <w:szCs w:val="32"/>
          <w:u w:val="single"/>
        </w:rPr>
        <w:t>Donate or Volunteer</w:t>
      </w:r>
      <w:r>
        <w:rPr>
          <w:sz w:val="32"/>
          <w:szCs w:val="32"/>
        </w:rPr>
        <w:t xml:space="preserve">: Partner with grassroots organizations working to empower women in your community or globally. </w:t>
      </w:r>
    </w:p>
    <w:p w14:paraId="00000035" w14:textId="77777777" w:rsidR="00705044" w:rsidRDefault="00000000">
      <w:pPr>
        <w:numPr>
          <w:ilvl w:val="0"/>
          <w:numId w:val="16"/>
        </w:numPr>
        <w:ind w:left="1080"/>
        <w:rPr>
          <w:sz w:val="32"/>
          <w:szCs w:val="32"/>
        </w:rPr>
      </w:pPr>
      <w:r>
        <w:rPr>
          <w:sz w:val="32"/>
          <w:szCs w:val="32"/>
          <w:u w:val="single"/>
        </w:rPr>
        <w:lastRenderedPageBreak/>
        <w:t>Raise Your Voice</w:t>
      </w:r>
      <w:r>
        <w:rPr>
          <w:sz w:val="32"/>
          <w:szCs w:val="32"/>
        </w:rPr>
        <w:t xml:space="preserve">: Use social media and public platforms to challenge injustice and amplify women’s stories. </w:t>
      </w:r>
    </w:p>
    <w:p w14:paraId="00000036" w14:textId="77777777" w:rsidR="00705044" w:rsidRDefault="00000000">
      <w:pPr>
        <w:shd w:val="clear" w:color="auto" w:fill="FFFFFF"/>
        <w:spacing w:after="160"/>
        <w:ind w:left="720"/>
        <w:rPr>
          <w:sz w:val="32"/>
          <w:szCs w:val="32"/>
        </w:rPr>
      </w:pPr>
      <w:r>
        <w:rPr>
          <w:sz w:val="32"/>
          <w:szCs w:val="32"/>
        </w:rPr>
        <w:t xml:space="preserve"> </w:t>
      </w:r>
    </w:p>
    <w:p w14:paraId="00000037" w14:textId="77777777" w:rsidR="00705044" w:rsidRDefault="00000000">
      <w:pPr>
        <w:shd w:val="clear" w:color="auto" w:fill="FFFFFF"/>
        <w:spacing w:after="160"/>
        <w:rPr>
          <w:sz w:val="32"/>
          <w:szCs w:val="32"/>
        </w:rPr>
      </w:pPr>
      <w:r>
        <w:rPr>
          <w:sz w:val="32"/>
          <w:szCs w:val="32"/>
        </w:rPr>
        <w:t xml:space="preserve">Women are not waiting. They are building, marching, creating, and healing. They are not asking to be included in history—they are writing it. </w:t>
      </w:r>
    </w:p>
    <w:p w14:paraId="00000038" w14:textId="77777777" w:rsidR="00705044" w:rsidRDefault="00000000">
      <w:pPr>
        <w:shd w:val="clear" w:color="auto" w:fill="FFFFFF"/>
        <w:spacing w:after="160"/>
        <w:rPr>
          <w:sz w:val="32"/>
          <w:szCs w:val="32"/>
        </w:rPr>
      </w:pPr>
      <w:r>
        <w:rPr>
          <w:sz w:val="32"/>
          <w:szCs w:val="32"/>
        </w:rPr>
        <w:t xml:space="preserve">Let’s not be bystanders to this revolution. Let’s be architects of a future where every woman is safe, valued, and unstoppable. </w:t>
      </w:r>
    </w:p>
    <w:p w14:paraId="00000039" w14:textId="77777777" w:rsidR="00705044" w:rsidRDefault="00000000">
      <w:pPr>
        <w:shd w:val="clear" w:color="auto" w:fill="FFFFFF"/>
        <w:spacing w:after="160"/>
        <w:rPr>
          <w:sz w:val="32"/>
          <w:szCs w:val="32"/>
        </w:rPr>
      </w:pPr>
      <w:r>
        <w:rPr>
          <w:sz w:val="32"/>
          <w:szCs w:val="32"/>
        </w:rPr>
        <w:t xml:space="preserve">Because women’s empowerment is not a side story—it is the story of global transformation. </w:t>
      </w:r>
    </w:p>
    <w:p w14:paraId="0000003C" w14:textId="502D6A2B" w:rsidR="00705044" w:rsidRDefault="00000000">
      <w:pPr>
        <w:shd w:val="clear" w:color="auto" w:fill="FFFFFF"/>
        <w:spacing w:after="160"/>
        <w:rPr>
          <w:sz w:val="48"/>
          <w:szCs w:val="48"/>
        </w:rPr>
      </w:pPr>
      <w:r>
        <w:rPr>
          <w:sz w:val="48"/>
          <w:szCs w:val="48"/>
        </w:rPr>
        <w:t xml:space="preserve"> </w:t>
      </w:r>
    </w:p>
    <w:p w14:paraId="0000003D" w14:textId="77777777" w:rsidR="00705044" w:rsidRDefault="00000000">
      <w:pPr>
        <w:shd w:val="clear" w:color="auto" w:fill="FFFFFF"/>
        <w:spacing w:after="160"/>
        <w:rPr>
          <w:sz w:val="48"/>
          <w:szCs w:val="48"/>
        </w:rPr>
      </w:pPr>
      <w:r>
        <w:rPr>
          <w:b/>
          <w:sz w:val="48"/>
          <w:szCs w:val="48"/>
          <w:u w:val="single"/>
        </w:rPr>
        <w:t>Conclusion</w:t>
      </w:r>
      <w:r>
        <w:rPr>
          <w:sz w:val="48"/>
          <w:szCs w:val="48"/>
        </w:rPr>
        <w:t xml:space="preserve"> </w:t>
      </w:r>
    </w:p>
    <w:p w14:paraId="0000003E" w14:textId="77777777" w:rsidR="00705044" w:rsidRDefault="00000000">
      <w:pPr>
        <w:shd w:val="clear" w:color="auto" w:fill="FFFFFF"/>
        <w:spacing w:after="160"/>
        <w:rPr>
          <w:sz w:val="32"/>
          <w:szCs w:val="32"/>
        </w:rPr>
      </w:pPr>
      <w:r>
        <w:rPr>
          <w:sz w:val="32"/>
          <w:szCs w:val="32"/>
        </w:rPr>
        <w:t xml:space="preserve">Women empowerment is not a privilege it is a right and a necessity. Empowering women is not just a moral imperative but a strategic one.  In a world marked by inequality, war, and climate crisis, empowering women is one of the most powerful steps toward sustainable peace and prosperity. Each small act of support, each barrier broken, and each voice lifted contributes to a global chorus calling for justice and equity. By supporting such initiatives, we move closer to a more equitable and prosperous society.  </w:t>
      </w:r>
    </w:p>
    <w:p w14:paraId="0000003F" w14:textId="77777777" w:rsidR="00705044" w:rsidRDefault="00000000">
      <w:pPr>
        <w:shd w:val="clear" w:color="auto" w:fill="FFFFFF"/>
        <w:spacing w:after="160"/>
        <w:rPr>
          <w:sz w:val="32"/>
          <w:szCs w:val="32"/>
        </w:rPr>
      </w:pPr>
      <w:r>
        <w:rPr>
          <w:sz w:val="32"/>
          <w:szCs w:val="32"/>
        </w:rPr>
        <w:t xml:space="preserve">Let us rise together not just for women, but with women. Because when she rises, we all rise. </w:t>
      </w:r>
    </w:p>
    <w:p w14:paraId="00000040" w14:textId="08448008" w:rsidR="00705044" w:rsidRDefault="00CD4635">
      <w:pPr>
        <w:shd w:val="clear" w:color="auto" w:fill="FFFFFF"/>
        <w:spacing w:after="160"/>
        <w:rPr>
          <w:sz w:val="32"/>
          <w:szCs w:val="32"/>
        </w:rPr>
      </w:pPr>
      <w:r>
        <w:rPr>
          <w:sz w:val="32"/>
          <w:szCs w:val="32"/>
        </w:rPr>
        <w:t>T</w:t>
      </w:r>
      <w:r w:rsidR="00000000">
        <w:rPr>
          <w:sz w:val="32"/>
          <w:szCs w:val="32"/>
        </w:rPr>
        <w:t xml:space="preserve">his article seeks not only to inform but also to spark action. Join us in building a world where every woman has the power to shape her own destiny. </w:t>
      </w:r>
    </w:p>
    <w:p w14:paraId="00000041" w14:textId="77777777" w:rsidR="00705044" w:rsidRDefault="00000000">
      <w:pPr>
        <w:shd w:val="clear" w:color="auto" w:fill="FFFFFF"/>
        <w:spacing w:after="160"/>
        <w:rPr>
          <w:sz w:val="32"/>
          <w:szCs w:val="32"/>
        </w:rPr>
      </w:pPr>
      <w:r>
        <w:rPr>
          <w:sz w:val="32"/>
          <w:szCs w:val="32"/>
        </w:rPr>
        <w:t xml:space="preserve"> </w:t>
      </w:r>
    </w:p>
    <w:p w14:paraId="00000042" w14:textId="77777777" w:rsidR="00705044" w:rsidRDefault="00705044"/>
    <w:sectPr w:rsidR="007050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A44C9"/>
    <w:multiLevelType w:val="multilevel"/>
    <w:tmpl w:val="43D83E8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55E33"/>
    <w:multiLevelType w:val="multilevel"/>
    <w:tmpl w:val="2B664AF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D7FC6"/>
    <w:multiLevelType w:val="multilevel"/>
    <w:tmpl w:val="2E26E9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117D3F"/>
    <w:multiLevelType w:val="multilevel"/>
    <w:tmpl w:val="7F2AD2CE"/>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B466CE"/>
    <w:multiLevelType w:val="multilevel"/>
    <w:tmpl w:val="6E26037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A339F0"/>
    <w:multiLevelType w:val="multilevel"/>
    <w:tmpl w:val="DC9253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C356F1"/>
    <w:multiLevelType w:val="multilevel"/>
    <w:tmpl w:val="38A6B66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F6533A"/>
    <w:multiLevelType w:val="multilevel"/>
    <w:tmpl w:val="5896F22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569B3"/>
    <w:multiLevelType w:val="multilevel"/>
    <w:tmpl w:val="9B62A9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9F2C0B"/>
    <w:multiLevelType w:val="multilevel"/>
    <w:tmpl w:val="AC9EAE3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4E5616"/>
    <w:multiLevelType w:val="multilevel"/>
    <w:tmpl w:val="AE043AA0"/>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6A4AC8"/>
    <w:multiLevelType w:val="multilevel"/>
    <w:tmpl w:val="4C34DBF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9C0D1C"/>
    <w:multiLevelType w:val="multilevel"/>
    <w:tmpl w:val="591ACE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575FA8"/>
    <w:multiLevelType w:val="multilevel"/>
    <w:tmpl w:val="FBF45F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08F2001"/>
    <w:multiLevelType w:val="multilevel"/>
    <w:tmpl w:val="FA16D11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BA4377"/>
    <w:multiLevelType w:val="multilevel"/>
    <w:tmpl w:val="B7A6FE5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497101"/>
    <w:multiLevelType w:val="multilevel"/>
    <w:tmpl w:val="0108D8EC"/>
    <w:lvl w:ilvl="0">
      <w:start w:val="1"/>
      <w:numFmt w:val="bullet"/>
      <w:lvlText w:val="■"/>
      <w:lvlJc w:val="left"/>
      <w:pPr>
        <w:ind w:left="720" w:hanging="360"/>
      </w:pPr>
      <w:rPr>
        <w:rFonts w:ascii="Verdana" w:eastAsia="Verdana" w:hAnsi="Verdana" w:cs="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1C53FE"/>
    <w:multiLevelType w:val="multilevel"/>
    <w:tmpl w:val="0464D58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7A43D3"/>
    <w:multiLevelType w:val="multilevel"/>
    <w:tmpl w:val="70303D2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4303439">
    <w:abstractNumId w:val="18"/>
  </w:num>
  <w:num w:numId="2" w16cid:durableId="1495874349">
    <w:abstractNumId w:val="7"/>
  </w:num>
  <w:num w:numId="3" w16cid:durableId="952327821">
    <w:abstractNumId w:val="12"/>
  </w:num>
  <w:num w:numId="4" w16cid:durableId="1374229319">
    <w:abstractNumId w:val="8"/>
  </w:num>
  <w:num w:numId="5" w16cid:durableId="1953172993">
    <w:abstractNumId w:val="4"/>
  </w:num>
  <w:num w:numId="6" w16cid:durableId="295574511">
    <w:abstractNumId w:val="16"/>
  </w:num>
  <w:num w:numId="7" w16cid:durableId="1793740823">
    <w:abstractNumId w:val="11"/>
  </w:num>
  <w:num w:numId="8" w16cid:durableId="1749306698">
    <w:abstractNumId w:val="5"/>
  </w:num>
  <w:num w:numId="9" w16cid:durableId="1799908487">
    <w:abstractNumId w:val="17"/>
  </w:num>
  <w:num w:numId="10" w16cid:durableId="475538645">
    <w:abstractNumId w:val="3"/>
  </w:num>
  <w:num w:numId="11" w16cid:durableId="1559123926">
    <w:abstractNumId w:val="1"/>
  </w:num>
  <w:num w:numId="12" w16cid:durableId="283193503">
    <w:abstractNumId w:val="14"/>
  </w:num>
  <w:num w:numId="13" w16cid:durableId="593519188">
    <w:abstractNumId w:val="9"/>
  </w:num>
  <w:num w:numId="14" w16cid:durableId="638076391">
    <w:abstractNumId w:val="2"/>
  </w:num>
  <w:num w:numId="15" w16cid:durableId="1582791861">
    <w:abstractNumId w:val="15"/>
  </w:num>
  <w:num w:numId="16" w16cid:durableId="1928687907">
    <w:abstractNumId w:val="6"/>
  </w:num>
  <w:num w:numId="17" w16cid:durableId="465582239">
    <w:abstractNumId w:val="13"/>
  </w:num>
  <w:num w:numId="18" w16cid:durableId="456871367">
    <w:abstractNumId w:val="10"/>
  </w:num>
  <w:num w:numId="19" w16cid:durableId="331492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44"/>
    <w:rsid w:val="00705044"/>
    <w:rsid w:val="00CB6906"/>
    <w:rsid w:val="00CD4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A6CB"/>
  <w15:docId w15:val="{5CEAFE6D-EF52-431D-A899-B1EEBCCC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713</Words>
  <Characters>4067</Characters>
  <Application>Microsoft Office Word</Application>
  <DocSecurity>0</DocSecurity>
  <Lines>33</Lines>
  <Paragraphs>9</Paragraphs>
  <ScaleCrop>false</ScaleCrop>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 Saigal</cp:lastModifiedBy>
  <cp:revision>2</cp:revision>
  <dcterms:created xsi:type="dcterms:W3CDTF">2025-06-04T07:04:00Z</dcterms:created>
  <dcterms:modified xsi:type="dcterms:W3CDTF">2025-06-04T07:06:00Z</dcterms:modified>
</cp:coreProperties>
</file>