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mbria" w:cs="Cambria" w:eastAsia="Cambria" w:hAnsi="Cambria"/>
          <w:b/>
          <w:bCs/>
          <w:color w:val="1A3A5C"/>
          <w:sz w:val="56"/>
          <w:szCs w:val="56"/>
        </w:rPr>
        <w:t xml:space="preserve">Superstore Sales Dashboard</w:t>
      </w:r>
    </w:p>
    <w:p>
      <w:pPr>
        <w:spacing w:after="200" w:before="0"/>
        <w:jc w:val="center"/>
      </w:pPr>
      <w:r>
        <w:rPr>
          <w:rFonts w:ascii="Cambria" w:cs="Cambria" w:eastAsia="Cambria" w:hAnsi="Cambria"/>
          <w:b w:val="false"/>
          <w:bCs w:val="false"/>
          <w:color w:val="2E86AB"/>
          <w:sz w:val="36"/>
          <w:szCs w:val="36"/>
        </w:rPr>
        <w:t xml:space="preserve">Technical Documentation</w:t>
      </w:r>
    </w:p>
    <w:p>
      <w:pPr>
        <w:pBdr>
          <w:bottom w:val="single" w:color="0D9488" w:sz="6" w:space="4"/>
        </w:pBd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Power BI Portfolio Project  |  2015–2018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Superstore Sales Dashboard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Tool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Power BI Desktop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Dataset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Superstore_Sales_Dataset.csv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Data Range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2015 – 2018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Total Records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9,800 rows / 18 columns (source)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Data Model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Star Schema (1 Fact + 3 Dimensions)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Dashboard Pages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 pages (Sales, Customers, Products, Regional)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Language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English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mbria" w:cs="Cambria" w:eastAsia="Cambria" w:hAnsi="Cambria"/>
          <w:b/>
          <w:bCs/>
          <w:color w:val="1A3A5C"/>
          <w:sz w:val="32"/>
          <w:szCs w:val="32"/>
        </w:rPr>
        <w:t xml:space="preserve">1. Project Overview</w:t>
      </w:r>
    </w:p>
    <w:p>
      <w:pPr>
        <w:pBdr>
          <w:bottom w:val="single" w:color="2E86AB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This document provides full technical documentation for the Superstore Sales Power BI dashboard project. The goal of the project was to transform raw retail transactional data into a structured, interactive dashboard that delivers actionable insights across sales performance, customer behavior, product analysis, and regional distribution.</w:t>
      </w:r>
    </w:p>
    <w:p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project followed a complete data analytics workflow: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Data ingestion from a raw CSV source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Data cleaning and transformation using Power Query (M language)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Dimensional modeling using a Star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DAX measure creation for KPIs and calculated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Multi-page dashboard design in Power BI Desktop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mbria" w:cs="Cambria" w:eastAsia="Cambria" w:hAnsi="Cambria"/>
          <w:b/>
          <w:bCs/>
          <w:color w:val="1A3A5C"/>
          <w:sz w:val="32"/>
          <w:szCs w:val="32"/>
        </w:rPr>
        <w:t xml:space="preserve">2. Data Source</w:t>
      </w:r>
    </w:p>
    <w:p>
      <w:pPr>
        <w:pBdr>
          <w:bottom w:val="single" w:color="2E86AB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2E86AB"/>
          <w:sz w:val="26"/>
          <w:szCs w:val="26"/>
        </w:rPr>
        <w:t xml:space="preserve">2.1 Source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File Name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Superstore_Sales_Dataset.csv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Format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CSV (Comma-Separated Values)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Total Rows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9,800 (excluding header)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Total Columns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Date Range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January 2015 – December 2018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Geography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United States only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Source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Superstore retail dataset (public sample dataset)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2E86AB"/>
          <w:sz w:val="26"/>
          <w:szCs w:val="26"/>
        </w:rPr>
        <w:t xml:space="preserve">2.2 Original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/ Data Type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Row ID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Sequential identifier for each row — Integer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Order ID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Unique order identifier (e.g., CA-2017-152156) — Text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Order Date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Date the order was placed — Date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Ship Date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Date the order was shipped — Date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Ship Mode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Shipping method: First Class, Second Class, Standard Class, Same Day — Text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Customer ID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Unique customer identifier — Text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Customer Name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Full name of the customer — Text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Segment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Customer segment: Consumer, Corporate, Home Office — Text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Country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Country of delivery — always United States — Text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City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City of delivery — Text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State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US State of delivery — Text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Postal Code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ZIP code of delivery — Text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Region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US Region: West, East, Central, South — Text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Product ID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Unique product identifier — Text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Product category: Furniture, Office Supplies, Technology — Text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Sub-Category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Product sub-category (e.g., Bookcases, Phones, Labels) — Text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Product Name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Full product name — Text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Sales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Revenue amount in USD — Decimal Number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mbria" w:cs="Cambria" w:eastAsia="Cambria" w:hAnsi="Cambria"/>
          <w:b/>
          <w:bCs/>
          <w:color w:val="1A3A5C"/>
          <w:sz w:val="32"/>
          <w:szCs w:val="32"/>
        </w:rPr>
        <w:t xml:space="preserve">3. Data Cleaning &amp; Transformation (Power Query)</w:t>
      </w:r>
    </w:p>
    <w:p>
      <w:pPr>
        <w:pBdr>
          <w:bottom w:val="single" w:color="2E86AB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All data cleaning and transformation was performed inside Power BI Desktop using Power Query (M language). The raw CSV was loaded once and then split into four separate queries — one fact table and three dimension tables — all within the same Power Query session.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2E86AB"/>
          <w:sz w:val="26"/>
          <w:szCs w:val="26"/>
        </w:rPr>
        <w:t xml:space="preserve">3.1 Superstore Sales Dataset (Fact Table)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Applied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Source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Connected to the raw CSV file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Promoted Headers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Used first row as column headers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Changed Type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Set appropriate data types for all columns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Changed Type with Locale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Applied locale-aware date parsing (en-US)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Changed Type with Locale1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Applied second locale fix for Ship Date column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Changed Type1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Final type correction pass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Replaced Value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Replaced null or error values where needed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Removed Other Columns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Kept only relevant columns for the fact table: Order ID, Order Date, Ship Date, Ship Mode, Customer ID, Postal Code, Product ID, Sales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Added Custom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Created a custom column: 'order to ship days' = Ship Date - Order Date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Changed Type2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Set 'order to ship days' as integer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Renamed Columns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Standardized column names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Reordered Columns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Reordered columns for logical flow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Removed Columns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Removed the 'order to ship days' column in final version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Final Fact Table Columns: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Order ID — Text (Foreign Key reference)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Order Date — Date (split into Year, Quarter, Month, Day)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Ship Date — Date (split into Year, Quarter, Month, Day)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Ship Mode —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Customer ID — Text (Foreign Key → Customers)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Postal Code — Text (Foreign Key → Locations)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Product ID — Text (Foreign Key → Products)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Sum of Sales — Decimal (renamed from Sales)</w:t>
      </w:r>
    </w:p>
    <w:p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Total rows: 9,792 | Total columns: 14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2E86AB"/>
          <w:sz w:val="26"/>
          <w:szCs w:val="26"/>
        </w:rPr>
        <w:t xml:space="preserve">3.2 Customers Dimension Table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Applied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Source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Referenced from the same raw CSV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Promoted Headers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Used first row as headers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Changed Type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Applied correct data types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Changed Type with Locale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Locale-aware type conversion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Changed Type with Locale1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Second locale pass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Changed Type1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Final type correction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Replaced Value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Cleaned any null values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Removed Other Columns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Kept only: Customer ID, Customer Name, Segment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Removed Duplicates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Removed duplicate Customer IDs to ensure uniqueness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Final Customers Table: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Customer ID — Text (Primary Key)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Customer Name —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Segment — Text (Consumer / Corporate / Home Office)</w:t>
      </w:r>
    </w:p>
    <w:p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Total rows: 793 unique customers | Total columns: 3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2E86AB"/>
          <w:sz w:val="26"/>
          <w:szCs w:val="26"/>
        </w:rPr>
        <w:t xml:space="preserve">3.3 Locations Dimension Table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Applied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Source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Referenced from the same raw CSV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Promoted Headers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Used first row as headers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Changed Type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Applied correct data types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Changed Type with Locale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Locale-aware type conversion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Changed Type with Locale1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Second locale pass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Changed Type1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Final type correction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Replaced Value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Cleaned null values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Removed Other Columns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Kept only: Postal Code, Region, State, City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Removed Duplicates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Removed duplicate Postal Codes to ensure uniqueness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Reordered Columns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Reordered: Postal Code, Region, State, City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Final Locations Table: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Postal Code — Text (Primary Key)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Region — Text (West / East / Central / South)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State —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City — Text</w:t>
      </w:r>
    </w:p>
    <w:p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Total rows: 627 unique locations | Total columns: 4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2E86AB"/>
          <w:sz w:val="26"/>
          <w:szCs w:val="26"/>
        </w:rPr>
        <w:t xml:space="preserve">3.4 Products Dimension Table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Applied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Source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Referenced from the same raw CSV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Promoted Headers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Used first row as headers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Changed Type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Applied correct data types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Changed Type with Locale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Locale-aware type conversion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Changed Type with Locale1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Second locale pass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Changed Type1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Final type correction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Replaced Value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Cleaned null values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Removed Other Columns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Kept only: Product ID, Category, Sub-Category, Product Name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Removed Duplicates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Removed duplicate Product IDs to ensure uniqueness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Final Products Table: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Product ID — Text (Primary Key)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Category — Text (Furniture / Office Supplies / Technology)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Sub-Category —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Product Name — Text</w:t>
      </w:r>
    </w:p>
    <w:p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Total rows: 1,861 unique products | Total columns: 4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mbria" w:cs="Cambria" w:eastAsia="Cambria" w:hAnsi="Cambria"/>
          <w:b/>
          <w:bCs/>
          <w:color w:val="1A3A5C"/>
          <w:sz w:val="32"/>
          <w:szCs w:val="32"/>
        </w:rPr>
        <w:t xml:space="preserve">4. Data Model — Star Schema</w:t>
      </w:r>
    </w:p>
    <w:p>
      <w:pPr>
        <w:pBdr>
          <w:bottom w:val="single" w:color="2E86AB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data model follows a Star Schema architecture, which is the industry standard for analytical and reporting workloads. The central Fact Table contains transactional data, and each Dimension Table provides descriptive context.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2E86AB"/>
          <w:sz w:val="26"/>
          <w:szCs w:val="26"/>
        </w:rPr>
        <w:t xml:space="preserve">4.1 Schema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| Primary Key | Rows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Superstore Sales Dataset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Fact Table | Order ID + Product ID | 9,792 rows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Customers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Dimension | Customer ID | 793 rows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Locations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Dimension | Postal Code | 627 rows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Products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Dimension | Product ID | 1,861 rows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2E86AB"/>
          <w:sz w:val="26"/>
          <w:szCs w:val="26"/>
        </w:rPr>
        <w:t xml:space="preserve">4.2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Cardinality | Direction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Superstore Sales Dataset[Customer ID] → Customers[Customer ID]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Many-to-One | Single (→)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Superstore Sales Dataset[Postal Code] → Locations[Postal Code]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Many-to-One | Single (→)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Superstore Sales Dataset[Product ID] → Products[Product ID]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Many-to-One | Single (→)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All relationships are active Many-to-One relationships from the Fact Table to each Dimension Table. Cross-filter direction is set to Single, meaning filters flow from Dimension to Fact — the correct setup for a Star Schema.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mbria" w:cs="Cambria" w:eastAsia="Cambria" w:hAnsi="Cambria"/>
          <w:b/>
          <w:bCs/>
          <w:color w:val="1A3A5C"/>
          <w:sz w:val="32"/>
          <w:szCs w:val="32"/>
        </w:rPr>
        <w:t xml:space="preserve">5. DAX Measures</w:t>
      </w:r>
    </w:p>
    <w:p>
      <w:pPr>
        <w:pBdr>
          <w:bottom w:val="single" w:color="2E86AB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All DAX measures were created in the Power BI Model view. A total of 9 measures were built across 2 tables (Superstore Sales Dataset and Customers).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2E86AB"/>
          <w:sz w:val="26"/>
          <w:szCs w:val="26"/>
        </w:rPr>
        <w:t xml:space="preserve">5.1 Core KPI Measures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Total Sales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Returns the total revenue across all transactions.</w:t>
      </w:r>
    </w:p>
    <w:p>
      <w:pPr>
        <w:pBdr>
          <w:top w:val="single" w:color="E2E8F0" w:sz="1"/>
          <w:bottom w:val="single" w:color="E2E8F0" w:sz="1"/>
          <w:left w:val="single" w:color="0D9488" w:sz="6"/>
          <w:right w:val="single" w:color="E2E8F0" w:sz="1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Total Sales = SUM('Superstore Sales Dataset'[Sales])</w:t>
      </w:r>
    </w:p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Total Orders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Counts the number of distinct orders placed.</w:t>
      </w:r>
    </w:p>
    <w:p>
      <w:pPr>
        <w:pBdr>
          <w:top w:val="single" w:color="E2E8F0" w:sz="1"/>
          <w:bottom w:val="single" w:color="E2E8F0" w:sz="1"/>
          <w:left w:val="single" w:color="0D9488" w:sz="6"/>
          <w:right w:val="single" w:color="E2E8F0" w:sz="1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Total Orders = DISTINCTCOUNT('Superstore Sales Dataset'[Order ID])</w:t>
      </w:r>
    </w:p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Total Customers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Counts the number of unique customers. Stored in the Customers table.</w:t>
      </w:r>
    </w:p>
    <w:p>
      <w:pPr>
        <w:pBdr>
          <w:top w:val="single" w:color="E2E8F0" w:sz="1"/>
          <w:bottom w:val="single" w:color="E2E8F0" w:sz="1"/>
          <w:left w:val="single" w:color="0D9488" w:sz="6"/>
          <w:right w:val="single" w:color="E2E8F0" w:sz="1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Total Customer = DISTINCTCOUNT(Customers[Customer ID])</w:t>
      </w:r>
    </w:p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Total Products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Counts the number of unique products sold.</w:t>
      </w:r>
    </w:p>
    <w:p>
      <w:pPr>
        <w:pBdr>
          <w:top w:val="single" w:color="E2E8F0" w:sz="1"/>
          <w:bottom w:val="single" w:color="E2E8F0" w:sz="1"/>
          <w:left w:val="single" w:color="0D9488" w:sz="6"/>
          <w:right w:val="single" w:color="E2E8F0" w:sz="1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Total Products = DISTINCTCOUNT('Products'[Product ID])</w:t>
      </w:r>
    </w:p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Total Quantity Sold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Counts the total number of order line items (rows) in the fact table.</w:t>
      </w:r>
    </w:p>
    <w:p>
      <w:pPr>
        <w:pBdr>
          <w:top w:val="single" w:color="E2E8F0" w:sz="1"/>
          <w:bottom w:val="single" w:color="E2E8F0" w:sz="1"/>
          <w:left w:val="single" w:color="0D9488" w:sz="6"/>
          <w:right w:val="single" w:color="E2E8F0" w:sz="1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Total Quantity Sold = COUNT('Superstore Sales Dataset'[Order ID])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2E86AB"/>
          <w:sz w:val="26"/>
          <w:szCs w:val="26"/>
        </w:rPr>
        <w:t xml:space="preserve">5.2 Regional Sales Measures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Four measures calculate sales filtered by region, using CALCULATE with a Locations filter.</w:t>
      </w:r>
    </w:p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West Sales</w:t>
      </w:r>
    </w:p>
    <w:p>
      <w:pPr>
        <w:pBdr>
          <w:top w:val="single" w:color="E2E8F0" w:sz="1"/>
          <w:bottom w:val="single" w:color="E2E8F0" w:sz="1"/>
          <w:left w:val="single" w:color="0D9488" w:sz="6"/>
          <w:right w:val="single" w:color="E2E8F0" w:sz="1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West Sales = 
CALCULATE(
    [Total Sales],
    'Locations'[Region] = "West"
)</w:t>
      </w:r>
    </w:p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East Sales</w:t>
      </w:r>
    </w:p>
    <w:p>
      <w:pPr>
        <w:pBdr>
          <w:top w:val="single" w:color="E2E8F0" w:sz="1"/>
          <w:bottom w:val="single" w:color="E2E8F0" w:sz="1"/>
          <w:left w:val="single" w:color="0D9488" w:sz="6"/>
          <w:right w:val="single" w:color="E2E8F0" w:sz="1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East Sales = 
CALCULATE(
    [Total Sales],
    'Locations'[Region] = "East"
)</w:t>
      </w:r>
    </w:p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Central Sales</w:t>
      </w:r>
    </w:p>
    <w:p>
      <w:pPr>
        <w:pBdr>
          <w:top w:val="single" w:color="E2E8F0" w:sz="1"/>
          <w:bottom w:val="single" w:color="E2E8F0" w:sz="1"/>
          <w:left w:val="single" w:color="0D9488" w:sz="6"/>
          <w:right w:val="single" w:color="E2E8F0" w:sz="1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Central Sales = 
CALCULATE(
    [Total Sales],
    'Locations'[Region] = "Central"
)</w:t>
      </w:r>
    </w:p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South Sales</w:t>
      </w:r>
    </w:p>
    <w:p>
      <w:pPr>
        <w:pBdr>
          <w:top w:val="single" w:color="E2E8F0" w:sz="1"/>
          <w:bottom w:val="single" w:color="E2E8F0" w:sz="1"/>
          <w:left w:val="single" w:color="0D9488" w:sz="6"/>
          <w:right w:val="single" w:color="E2E8F0" w:sz="1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South Sales = 
CALCULATE(
    [Total Sales],
    'Locations'[Region] = "South"
)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mbria" w:cs="Cambria" w:eastAsia="Cambria" w:hAnsi="Cambria"/>
          <w:b/>
          <w:bCs/>
          <w:color w:val="1A3A5C"/>
          <w:sz w:val="32"/>
          <w:szCs w:val="32"/>
        </w:rPr>
        <w:t xml:space="preserve">6. Dashboard Pages</w:t>
      </w:r>
    </w:p>
    <w:p>
      <w:pPr>
        <w:pBdr>
          <w:bottom w:val="single" w:color="2E86AB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dashboard consists of 4 report pages, each focused on a specific analytical domain. All pages share the same dark navy blue theme for visual consistency.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2E86AB"/>
          <w:sz w:val="26"/>
          <w:szCs w:val="26"/>
        </w:rPr>
        <w:t xml:space="preserve">Page 1 — Sales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 KPI Cards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Total Sales (2.26M), Total Customers (793), Total Products (1,861), Total Orders (4,922), Total Quantity Sold (9,800)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Category Slicer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Radio button slicer filtering by: Furniture, Office Supplies, Technology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Map Visual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Bubble map showing Sales by US State — bubble size represents sales volume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Line Chart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Sales by Year trend from 2015 to 2018 — shows consistent growth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2E86AB"/>
          <w:sz w:val="26"/>
          <w:szCs w:val="26"/>
        </w:rPr>
        <w:t xml:space="preserve">Page 2 — Customer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Segment Slicer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Filters the page by Customer Segment: Consumer, Corporate, Home Office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KPI Card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Total Customers: 793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Donut Chart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Sales by Segment — Consumer 50.76%, Corporate 30.44%, Home Office 18.79%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Bar Chart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Avg Order Value by Segment — Home Office $475, Corporate $462, Consumer $453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Horizontal Bar Chart (Top)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Top 10 Customers by total sales — Sean Miller leads at $25,043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Horizontal Bar Chart (Bot)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Bottom 10 Customers by total sales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Map Visual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Customer distribution by US State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Bar Chart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Customer by Region — West 681, East 669, Central 626, South 509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2E86AB"/>
          <w:sz w:val="26"/>
          <w:szCs w:val="26"/>
        </w:rPr>
        <w:t xml:space="preserve">Page 3 — Products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 KPI Cards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Best Category (Technology), Total Products (1,861), Highest Product Sales ($61.60K), Lowest Product Sales ($1.62)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Category Slicer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Filters by product category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Column Chart (Top)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Top 10 Products by Sales — Canon imageCLASS 2200 leads at $53,200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Column Chart (Bottom)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Bottom 10 Products by Sales — lowest under $2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Donut Chart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Sales by Category — Office Supplies 60.3%, Furniture 21.2%, Technology 18.5%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Map with Legend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Sales by State with Category color coding (3 bubble colors per state)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2E86AB"/>
          <w:sz w:val="26"/>
          <w:szCs w:val="26"/>
        </w:rPr>
        <w:t xml:space="preserve">Page 4 — Regional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 KPI Cards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West Sales ($710K), East Sales ($670K), Central Sales ($493K), South Sales ($389K)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Stacked Bar Chart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Orders by Region and Ship Mode — shows Standard Class dominance across all regions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Bar Chart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Count of Orders by Region — West 3,140, East 2,785, Central 2,277, South 1,598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mbria" w:cs="Cambria" w:eastAsia="Cambria" w:hAnsi="Cambria"/>
          <w:b/>
          <w:bCs/>
          <w:color w:val="1A3A5C"/>
          <w:sz w:val="32"/>
          <w:szCs w:val="32"/>
        </w:rPr>
        <w:t xml:space="preserve">7. Key Insights</w:t>
      </w:r>
    </w:p>
    <w:p>
      <w:pPr>
        <w:pBdr>
          <w:bottom w:val="single" w:color="2E86AB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2E86AB"/>
          <w:sz w:val="26"/>
          <w:szCs w:val="26"/>
        </w:rPr>
        <w:t xml:space="preserve">Sales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Total revenue of $2.26M was generated across 4 years (2015–2018)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Sales dipped slightly in 2016 before recovering strongly, reaching $733K in 2018 — a 56% increase from the 2016 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California and New York are the highest-revenue states on the map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2E86AB"/>
          <w:sz w:val="26"/>
          <w:szCs w:val="26"/>
        </w:rPr>
        <w:t xml:space="preserve">Customer Behavior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Consumer is the largest segment at 50.76% of total sales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Home Office has the highest Average Order Value at $475, despite being the smallest segment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Sean Miller (Home Office) is the top individual customer with $25,043 in total purchases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West Region has the most customers (681), while South has the fewest (509)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2E86AB"/>
          <w:sz w:val="26"/>
          <w:szCs w:val="26"/>
        </w:rPr>
        <w:t xml:space="preserve">Product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Canon imageCLASS 2200 Advanced Copier is the top product with $53,200 in sales — more than double the 2nd ranked 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Office Supplies accounts for 60.3% of product volume, making it the highest category by order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Technology, despite having fewer products, drives the highest average revenue per 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Bottom 10 products sell for under $2 each — representing negligible revenue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2E86AB"/>
          <w:sz w:val="26"/>
          <w:szCs w:val="26"/>
        </w:rPr>
        <w:t xml:space="preserve">Regional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West is the top-performing region with $710K in sales (31% of total revenue)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South is the weakest region at $389K — a $321K gap compared to West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Standard Class shipping dominates across all regions, used in over 58% of all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Same Day shipping is the least used option across all regions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mbria" w:cs="Cambria" w:eastAsia="Cambria" w:hAnsi="Cambria"/>
          <w:b/>
          <w:bCs/>
          <w:color w:val="1A3A5C"/>
          <w:sz w:val="32"/>
          <w:szCs w:val="32"/>
        </w:rPr>
        <w:t xml:space="preserve">8. Recommendations</w:t>
      </w:r>
    </w:p>
    <w:p>
      <w:pPr>
        <w:pBdr>
          <w:bottom w:val="single" w:color="2E86AB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Recommendation | Source Page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8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Replicate 2017–2018 Growth Strategy — Revenue grew 56% in two years. Identify what drove this (product mix, marketing, regions) and scale it. | Sales Analysis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8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Invest in Home Office Segment — Highest Avg Order Value at $475. Targeted campaigns for this segment deliver better revenue per customer acquired. | Customer Analysis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8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Build a VIP Loyalty Program — Top 10 customers contribute a disproportionate share of revenue. A dedicated account management program can retain and grow these relationships. | Customer Analysis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8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Discontinue Bottom-Performing Products — Products selling for under $2 generate negligible revenue while consuming inventory and catalog space. Review and replace with higher-margin alternatives. | Products Analysis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8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Launch a South Region Recovery Plan — South lags all other regions at $389K. Investigate root causes and introduce region-specific promotions or distribution partnerships. | Regional Performance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8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Promote Faster Shipping Options — Standard Class is over-relied upon. Introducing shipping incentives for First Class or Same Day on high-value orders can improve customer satisfaction and retention. | Regional Performance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mbria" w:cs="Cambria" w:eastAsia="Cambria" w:hAnsi="Cambria"/>
          <w:b/>
          <w:bCs/>
          <w:color w:val="1A3A5C"/>
          <w:sz w:val="32"/>
          <w:szCs w:val="32"/>
        </w:rPr>
        <w:t xml:space="preserve">9. Project Summary</w:t>
      </w:r>
    </w:p>
    <w:p>
      <w:pPr>
        <w:pBdr>
          <w:bottom w:val="single" w:color="2E86AB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Dataset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Superstore Sales — 9,800 rows, 18 columns, 2015–2018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Data Cleaning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Power Query (M) — 4 tables, ~10 steps each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Data Model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Star Schema — 1 Fact Table + 3 Dimension Tables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Relationships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 active Many-to-One relationships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DAX Measures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 measures — KPIs, Regional Sales, Calculated metrics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Dashboard Pages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 pages — Sales, Customers, Products, Regional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Total Visuals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~25 visuals across all pages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Key Findings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Home Office highest AOV; West leads revenue; Canon top product; South needs attention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Tool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Microsoft Power BI Desktop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0D9488" w:sz="4" w:space="4"/>
        </w:pBdr>
        <w:spacing w:before="4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End of Documentation  —  Superstore Sales Dashboard  |  Power BI Portfolio Project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mbria" w:cs="Cambria" w:eastAsia="Cambria" w:hAnsi="Cambria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mbria" w:cs="Cambria" w:eastAsia="Cambria" w:hAnsi="Cambria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2026-07-05T20:06:03.045Z</dcterms:created>
  <dcterms:modified xsi:type="dcterms:W3CDTF">2026-07-05T20:06:03.058Z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