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9C85C" w14:textId="67A0B8CD" w:rsidR="00E81978" w:rsidRDefault="001B48AD">
      <w:pPr>
        <w:pStyle w:val="SectionTitle"/>
      </w:pPr>
      <w:sdt>
        <w:sdtPr>
          <w:rPr>
            <w:b/>
            <w:bCs/>
          </w:rPr>
          <w:alias w:val="Section title:"/>
          <w:tag w:val="Section title:"/>
          <w:id w:val="984196707"/>
          <w:placeholder>
            <w:docPart w:val="932064E0043548F2B90F11BFD2426A6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AC2CA5">
            <w:rPr>
              <w:b/>
              <w:bCs/>
            </w:rPr>
            <w:t>Statistical Learning Engineers Final Project</w:t>
          </w:r>
          <w:r w:rsidR="00AC2CA5">
            <w:rPr>
              <w:b/>
              <w:bCs/>
            </w:rPr>
            <w:br/>
            <w:t>Muchen Li and Julian Brown</w:t>
          </w:r>
        </w:sdtContent>
      </w:sdt>
    </w:p>
    <w:p w14:paraId="1CC847AB" w14:textId="53C0DEAE" w:rsidR="00E81978" w:rsidRDefault="002C47B4">
      <w:r>
        <w:t xml:space="preserve">This </w:t>
      </w:r>
      <w:r w:rsidR="00D249C8">
        <w:t xml:space="preserve">report contains three tasks. </w:t>
      </w:r>
      <w:r w:rsidR="00F14A7A">
        <w:t xml:space="preserve">In </w:t>
      </w:r>
      <w:r w:rsidR="00D249C8">
        <w:t xml:space="preserve">Task 1 three different algorithms </w:t>
      </w:r>
      <w:r w:rsidR="00D26566">
        <w:t xml:space="preserve">are applied to either regression or classification problem. </w:t>
      </w:r>
      <w:r w:rsidR="00F14A7A">
        <w:t xml:space="preserve">Task 2 </w:t>
      </w:r>
      <w:r w:rsidR="00C01D58">
        <w:t>and Task 3 pertain to reinforcement learning algorithms.</w:t>
      </w:r>
    </w:p>
    <w:p w14:paraId="4A722138" w14:textId="4BD11398" w:rsidR="00E81978" w:rsidRDefault="008A26B6">
      <w:pPr>
        <w:pStyle w:val="Heading1"/>
      </w:pPr>
      <w:r>
        <w:t>Task 1</w:t>
      </w:r>
      <w:r w:rsidR="00E94B08">
        <w:t xml:space="preserve"> (done by Julian)</w:t>
      </w:r>
    </w:p>
    <w:p w14:paraId="6CC65C7F" w14:textId="0D885B39" w:rsidR="00E81978" w:rsidRDefault="47E7AC8E" w:rsidP="00C77E8F">
      <w:r>
        <w:t xml:space="preserve">For the Machine Learning Task, a dataset including the 2020 offensive statistics of all 32 teams in the NFL was analyzed </w:t>
      </w:r>
      <w:r w:rsidR="3242EE6B">
        <w:t xml:space="preserve">along with their win rate over the course of that season, </w:t>
      </w:r>
      <w:proofErr w:type="gramStart"/>
      <w:r w:rsidR="3242EE6B">
        <w:t>in order to</w:t>
      </w:r>
      <w:proofErr w:type="gramEnd"/>
      <w:r w:rsidR="3242EE6B">
        <w:t xml:space="preserve"> attempt to predict each teams win rate over the current season, 2021. </w:t>
      </w:r>
      <w:r w:rsidR="7AB37968">
        <w:t>Below are two tables with the data that were used.</w:t>
      </w:r>
    </w:p>
    <w:p w14:paraId="4BEA0DF8" w14:textId="77777777" w:rsidR="004C29B6" w:rsidRDefault="004C29B6" w:rsidP="004C29B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44F23C5" wp14:editId="5B1BFEE0">
            <wp:extent cx="3657600" cy="2301240"/>
            <wp:effectExtent l="0" t="0" r="0" b="0"/>
            <wp:docPr id="628626192" name="Picture 62862619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26192" name="Picture 628626192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C40C" w14:textId="77777777" w:rsidR="004C29B6" w:rsidRDefault="004C29B6" w:rsidP="004C29B6">
      <w:pPr>
        <w:spacing w:line="240" w:lineRule="auto"/>
        <w:jc w:val="center"/>
        <w:rPr>
          <w:i/>
          <w:iCs/>
        </w:rPr>
      </w:pPr>
      <w:r w:rsidRPr="6D9BFCC3">
        <w:rPr>
          <w:i/>
          <w:iCs/>
        </w:rPr>
        <w:t>2020 NFL per-game Offensive Statistics – These data were used as training for each model.</w:t>
      </w:r>
    </w:p>
    <w:p w14:paraId="033C0237" w14:textId="77777777" w:rsidR="004C29B6" w:rsidRDefault="004C29B6" w:rsidP="004C29B6">
      <w:pPr>
        <w:spacing w:line="240" w:lineRule="auto"/>
        <w:jc w:val="center"/>
        <w:rPr>
          <w:i/>
          <w:iCs/>
        </w:rPr>
      </w:pPr>
    </w:p>
    <w:p w14:paraId="302DA337" w14:textId="77777777" w:rsidR="004C29B6" w:rsidRDefault="004C29B6" w:rsidP="004C29B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C0DCE0F" wp14:editId="18A70ADD">
            <wp:extent cx="3657600" cy="2354580"/>
            <wp:effectExtent l="0" t="0" r="0" b="0"/>
            <wp:docPr id="1601656534" name="Picture 16016565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56534" name="Picture 1601656534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4767" w14:textId="77777777" w:rsidR="004C29B6" w:rsidRDefault="004C29B6" w:rsidP="004C29B6">
      <w:pPr>
        <w:spacing w:line="240" w:lineRule="auto"/>
        <w:ind w:firstLine="0"/>
        <w:jc w:val="center"/>
        <w:rPr>
          <w:i/>
          <w:iCs/>
        </w:rPr>
      </w:pPr>
      <w:r w:rsidRPr="6D9BFCC3">
        <w:rPr>
          <w:i/>
          <w:iCs/>
        </w:rPr>
        <w:t>2021 NFL per-game Offensive Statistics – These data were used as a test for each model.</w:t>
      </w:r>
    </w:p>
    <w:p w14:paraId="43205F05" w14:textId="77777777" w:rsidR="004C29B6" w:rsidRDefault="004C29B6" w:rsidP="00C77E8F"/>
    <w:p w14:paraId="177140BB" w14:textId="7776464B" w:rsidR="00E81978" w:rsidRDefault="3242EE6B">
      <w:r>
        <w:lastRenderedPageBreak/>
        <w:t>Three Regression techniques were performed</w:t>
      </w:r>
      <w:r w:rsidR="11AD3FD8">
        <w:t xml:space="preserve">: Ridge Regression, </w:t>
      </w:r>
      <w:proofErr w:type="spellStart"/>
      <w:r w:rsidR="11AD3FD8">
        <w:t>Logisitic</w:t>
      </w:r>
      <w:proofErr w:type="spellEnd"/>
      <w:r w:rsidR="11AD3FD8">
        <w:t xml:space="preserve"> Regression, and Support Vector Regression. </w:t>
      </w:r>
      <w:r w:rsidR="45530F05">
        <w:t>Cross-Validation was performed for determine the best model for each type of regress</w:t>
      </w:r>
      <w:r w:rsidR="03F7F437">
        <w:t xml:space="preserve">ion. For Ridge Regression, alpha values of 0.01, 0.1, </w:t>
      </w:r>
      <w:r w:rsidR="16A78541">
        <w:t xml:space="preserve">1, 10, and 20 were attempted. The alpha value of 1 had the best </w:t>
      </w:r>
      <w:r w:rsidR="69423EFF">
        <w:t>R</w:t>
      </w:r>
      <w:r w:rsidR="69423EFF" w:rsidRPr="6D9BFCC3">
        <w:rPr>
          <w:vertAlign w:val="superscript"/>
        </w:rPr>
        <w:t>2</w:t>
      </w:r>
      <w:r w:rsidR="69423EFF" w:rsidRPr="6D9BFCC3">
        <w:t xml:space="preserve"> score of 0.419. For </w:t>
      </w:r>
      <w:r w:rsidR="06CACE20" w:rsidRPr="6D9BFCC3">
        <w:t xml:space="preserve">Logistic Regression, </w:t>
      </w:r>
      <w:r w:rsidR="36324B06" w:rsidRPr="6D9BFCC3">
        <w:t xml:space="preserve">cross-validation was attempted, but most of the parameter combinations used resulted in failures or warnings. The default configuration with a </w:t>
      </w:r>
      <w:r w:rsidR="7CF2C852" w:rsidRPr="6D9BFCC3">
        <w:t>p</w:t>
      </w:r>
      <w:r w:rsidR="36324B06" w:rsidRPr="6D9BFCC3">
        <w:t>enalty of ‘l2’</w:t>
      </w:r>
      <w:r w:rsidR="5C453AEB" w:rsidRPr="6D9BFCC3">
        <w:t>, a C of 1, and a solver of ‘</w:t>
      </w:r>
      <w:proofErr w:type="spellStart"/>
      <w:r w:rsidR="5C453AEB" w:rsidRPr="6D9BFCC3">
        <w:t>lbfgs</w:t>
      </w:r>
      <w:proofErr w:type="spellEnd"/>
      <w:r w:rsidR="5C453AEB" w:rsidRPr="6D9BFCC3">
        <w:t>’ w</w:t>
      </w:r>
      <w:r w:rsidR="1AEA201D" w:rsidRPr="6D9BFCC3">
        <w:t>as the</w:t>
      </w:r>
      <w:r w:rsidR="5C453AEB" w:rsidRPr="6D9BFCC3">
        <w:t xml:space="preserve"> best</w:t>
      </w:r>
      <w:r w:rsidR="1AEA201D" w:rsidRPr="6D9BFCC3">
        <w:t xml:space="preserve"> of the warning-free models</w:t>
      </w:r>
      <w:r w:rsidR="5C453AEB" w:rsidRPr="6D9BFCC3">
        <w:t xml:space="preserve"> with an R</w:t>
      </w:r>
      <w:r w:rsidR="5C453AEB" w:rsidRPr="6D9BFCC3">
        <w:rPr>
          <w:vertAlign w:val="superscript"/>
        </w:rPr>
        <w:t>2</w:t>
      </w:r>
      <w:r w:rsidR="5C453AEB" w:rsidRPr="6D9BFCC3">
        <w:t xml:space="preserve"> score of 0.281. </w:t>
      </w:r>
      <w:r w:rsidR="1714957B" w:rsidRPr="6D9BFCC3">
        <w:t xml:space="preserve">For Support Vector Regression, </w:t>
      </w:r>
      <w:r w:rsidR="3E854E0A" w:rsidRPr="6D9BFCC3">
        <w:t xml:space="preserve">a multitude of model configurations were attempted (see Python code for complete list). </w:t>
      </w:r>
      <w:r w:rsidR="2CDE48E6" w:rsidRPr="6D9BFCC3">
        <w:t>The SVR model with a C of 1, a gamma value of ‘scale’, and a kernel of ‘</w:t>
      </w:r>
      <w:proofErr w:type="spellStart"/>
      <w:r w:rsidR="2CDE48E6" w:rsidRPr="6D9BFCC3">
        <w:t>rbf</w:t>
      </w:r>
      <w:proofErr w:type="spellEnd"/>
      <w:r w:rsidR="2CDE48E6" w:rsidRPr="6D9BFCC3">
        <w:t>’ had the best R</w:t>
      </w:r>
      <w:r w:rsidR="2CDE48E6" w:rsidRPr="6D9BFCC3">
        <w:rPr>
          <w:vertAlign w:val="superscript"/>
        </w:rPr>
        <w:t>2</w:t>
      </w:r>
      <w:r w:rsidR="2CDE48E6" w:rsidRPr="6D9BFCC3">
        <w:t xml:space="preserve"> score of 0.</w:t>
      </w:r>
      <w:r w:rsidR="651C97B3" w:rsidRPr="6D9BFCC3">
        <w:t>417.</w:t>
      </w:r>
    </w:p>
    <w:p w14:paraId="703D424A" w14:textId="6F5AEB5B" w:rsidR="651C97B3" w:rsidRDefault="651C97B3" w:rsidP="6D9BFCC3">
      <w:r w:rsidRPr="6D9BFCC3">
        <w:t>Comparing the scores of each of the three best models, the Ridge Regression was the best performing model for this application. The plot below shows the predicted and actual w</w:t>
      </w:r>
      <w:r w:rsidR="4AD5A0B0" w:rsidRPr="6D9BFCC3">
        <w:t>in rate for each NFL in the 2021 season as determined by the Ridge Regression.</w:t>
      </w:r>
    </w:p>
    <w:p w14:paraId="15208791" w14:textId="318B031A" w:rsidR="1F3E8ECA" w:rsidRDefault="1F3E8ECA" w:rsidP="6D9BFCC3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989076C" wp14:editId="1B28756A">
            <wp:extent cx="2834640" cy="2675192"/>
            <wp:effectExtent l="0" t="0" r="0" b="0"/>
            <wp:docPr id="920137849" name="Picture 920137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6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74186" wp14:editId="0AAB6F91">
            <wp:extent cx="2834640" cy="2675192"/>
            <wp:effectExtent l="0" t="0" r="0" b="0"/>
            <wp:docPr id="1323335108" name="Picture 1323335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6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F1CE" w14:textId="19E2B258" w:rsidR="3161302E" w:rsidRDefault="3161302E" w:rsidP="6D9BFCC3">
      <w:pPr>
        <w:spacing w:line="240" w:lineRule="auto"/>
        <w:ind w:firstLine="0"/>
        <w:jc w:val="center"/>
      </w:pPr>
      <w:r w:rsidRPr="6D9BFCC3">
        <w:rPr>
          <w:i/>
          <w:iCs/>
        </w:rPr>
        <w:t>Bar Chart</w:t>
      </w:r>
      <w:r w:rsidR="32B9E42B" w:rsidRPr="6D9BFCC3">
        <w:rPr>
          <w:i/>
          <w:iCs/>
        </w:rPr>
        <w:t>s</w:t>
      </w:r>
      <w:r w:rsidRPr="6D9BFCC3">
        <w:rPr>
          <w:i/>
          <w:iCs/>
        </w:rPr>
        <w:t xml:space="preserve"> comparing predicted win rate using the Ridge Regression model and the actual win rate for each NFL team in the </w:t>
      </w:r>
      <w:r w:rsidR="08A0C830" w:rsidRPr="6D9BFCC3">
        <w:rPr>
          <w:i/>
          <w:iCs/>
        </w:rPr>
        <w:t>2020 and 2021 seasons.</w:t>
      </w:r>
    </w:p>
    <w:p w14:paraId="06759026" w14:textId="2C4949D2" w:rsidR="6D9BFCC3" w:rsidRDefault="6D9BFCC3" w:rsidP="6D9BFCC3">
      <w:pPr>
        <w:ind w:firstLine="0"/>
        <w:jc w:val="center"/>
      </w:pPr>
    </w:p>
    <w:p w14:paraId="164E46A9" w14:textId="3CB82854" w:rsidR="4B2B256D" w:rsidRDefault="2261FFEB" w:rsidP="000449C6">
      <w:r>
        <w:t xml:space="preserve">As expected, only using </w:t>
      </w:r>
      <w:r w:rsidR="1F27982C">
        <w:t>o</w:t>
      </w:r>
      <w:r>
        <w:t xml:space="preserve">ffensive statistics and one season of training data did not result in the most accurate of models for predicting win rate. </w:t>
      </w:r>
      <w:r w:rsidR="5CFDC2D7">
        <w:t>Offense is</w:t>
      </w:r>
      <w:r w:rsidR="3CF4BA7A">
        <w:t>,</w:t>
      </w:r>
      <w:r w:rsidR="5CFDC2D7">
        <w:t xml:space="preserve"> after all</w:t>
      </w:r>
      <w:r w:rsidR="2C6B39C6">
        <w:t>,</w:t>
      </w:r>
      <w:r w:rsidR="5CFDC2D7">
        <w:t xml:space="preserve"> only half of the game (less than half if you include Special Teams play). </w:t>
      </w:r>
      <w:r>
        <w:t xml:space="preserve">It </w:t>
      </w:r>
      <w:r w:rsidR="5DCC7D5D">
        <w:t>is, however,</w:t>
      </w:r>
      <w:r>
        <w:t xml:space="preserve"> interesting to see the </w:t>
      </w:r>
      <w:r w:rsidR="1C7F9BA9">
        <w:t xml:space="preserve">predicted win rate was almost always </w:t>
      </w:r>
      <w:r w:rsidR="63DCCE7E">
        <w:t xml:space="preserve">lower than the actual win rate for the 2021 season. Seeing as the training was done on the 2020 data and </w:t>
      </w:r>
      <w:r w:rsidR="55C7DBE0">
        <w:t xml:space="preserve">that performance was much more evenly balanced in predicted and actual, this indicates that teams in 2021 are </w:t>
      </w:r>
      <w:r w:rsidR="439C7CF8">
        <w:t xml:space="preserve">winning more with less offensive </w:t>
      </w:r>
      <w:r w:rsidR="439C7CF8">
        <w:lastRenderedPageBreak/>
        <w:t>production than in 2020. This could mean that better</w:t>
      </w:r>
      <w:r w:rsidR="67763904">
        <w:t xml:space="preserve"> defense and special teams are being played this year, although </w:t>
      </w:r>
      <w:proofErr w:type="gramStart"/>
      <w:r w:rsidR="67763904">
        <w:t>a number of</w:t>
      </w:r>
      <w:proofErr w:type="gramEnd"/>
      <w:r w:rsidR="67763904">
        <w:t xml:space="preserve"> other factors could also be involved.</w:t>
      </w:r>
    </w:p>
    <w:p w14:paraId="315189DA" w14:textId="3C72DB64" w:rsidR="7F2D8FA6" w:rsidRDefault="7F2D8FA6" w:rsidP="6D9BFCC3">
      <w:pPr>
        <w:spacing w:line="240" w:lineRule="auto"/>
        <w:ind w:firstLine="0"/>
      </w:pPr>
      <w:r w:rsidRPr="6D9BFCC3">
        <w:rPr>
          <w:i/>
          <w:iCs/>
        </w:rPr>
        <w:t xml:space="preserve">Data was accessed at </w:t>
      </w:r>
      <w:proofErr w:type="gramStart"/>
      <w:r w:rsidRPr="6D9BFCC3">
        <w:rPr>
          <w:i/>
          <w:iCs/>
        </w:rPr>
        <w:t>https://www.pro-football-reference.com/ .</w:t>
      </w:r>
      <w:proofErr w:type="gramEnd"/>
      <w:r w:rsidRPr="6D9BFCC3">
        <w:rPr>
          <w:i/>
          <w:iCs/>
        </w:rPr>
        <w:t xml:space="preserve"> </w:t>
      </w:r>
      <w:proofErr w:type="spellStart"/>
      <w:r w:rsidRPr="6D9BFCC3">
        <w:rPr>
          <w:i/>
          <w:iCs/>
        </w:rPr>
        <w:t>Sklearn</w:t>
      </w:r>
      <w:proofErr w:type="spellEnd"/>
      <w:r w:rsidRPr="6D9BFCC3">
        <w:rPr>
          <w:i/>
          <w:iCs/>
        </w:rPr>
        <w:t xml:space="preserve"> manuals were accessed online at </w:t>
      </w:r>
      <w:hyperlink r:id="rId16">
        <w:r w:rsidRPr="6D9BFCC3">
          <w:rPr>
            <w:rStyle w:val="Hyperlink"/>
            <w:i/>
            <w:iCs/>
          </w:rPr>
          <w:t>https://scikit-learn.org/stable/index.html</w:t>
        </w:r>
      </w:hyperlink>
      <w:r w:rsidRPr="6D9BFCC3">
        <w:rPr>
          <w:i/>
          <w:iCs/>
        </w:rPr>
        <w:t xml:space="preserve"> for this section.</w:t>
      </w:r>
    </w:p>
    <w:p w14:paraId="6D677C0B" w14:textId="261C3751" w:rsidR="008A26B6" w:rsidRDefault="001E09D0" w:rsidP="004F3E20">
      <w:pPr>
        <w:pStyle w:val="Heading1"/>
      </w:pPr>
      <w:r>
        <w:rPr>
          <w:rFonts w:hint="eastAsia"/>
          <w:lang w:eastAsia="zh-CN"/>
        </w:rPr>
        <w:t>Prob</w:t>
      </w:r>
      <w:r>
        <w:rPr>
          <w:lang w:eastAsia="zh-CN"/>
        </w:rPr>
        <w:t>lem for DP</w:t>
      </w:r>
      <w:r w:rsidR="005038A1">
        <w:rPr>
          <w:lang w:eastAsia="zh-CN"/>
        </w:rPr>
        <w:t xml:space="preserve"> (done by Julian)</w:t>
      </w:r>
    </w:p>
    <w:p w14:paraId="39D9D331" w14:textId="66127F99" w:rsidR="290A672C" w:rsidRDefault="290A672C" w:rsidP="6D9BFCC3">
      <w:r>
        <w:t>In this task, we implemented a Policy Iteration loop for Example 4.1 in the RL textbook.</w:t>
      </w:r>
    </w:p>
    <w:p w14:paraId="64CFFD7B" w14:textId="44E635A4" w:rsidR="23712A7B" w:rsidRDefault="23712A7B" w:rsidP="6D9BFCC3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98E9168" wp14:editId="50E36BA3">
            <wp:extent cx="3524250" cy="1323975"/>
            <wp:effectExtent l="0" t="0" r="0" b="0"/>
            <wp:docPr id="1971760405" name="Picture 197176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6E53" w14:textId="65123773" w:rsidR="23712A7B" w:rsidRDefault="23712A7B" w:rsidP="6D9BFCC3">
      <w:pPr>
        <w:ind w:firstLine="0"/>
        <w:jc w:val="center"/>
        <w:rPr>
          <w:i/>
          <w:iCs/>
        </w:rPr>
      </w:pPr>
      <w:r w:rsidRPr="6D9BFCC3">
        <w:rPr>
          <w:i/>
          <w:iCs/>
        </w:rPr>
        <w:t>A screenshot from the RL textbook displaying the actions, states, and rewards.</w:t>
      </w:r>
    </w:p>
    <w:p w14:paraId="29345113" w14:textId="788392A3" w:rsidR="23712A7B" w:rsidRDefault="23712A7B" w:rsidP="000449C6">
      <w:r w:rsidRPr="22A09E6E">
        <w:t>As shown above this problem included two terminal states, 14 non-terminal states, 4 equiprobable actions (right, left, up and down)</w:t>
      </w:r>
      <w:r w:rsidR="5316DF69" w:rsidRPr="22A09E6E">
        <w:t xml:space="preserve">, and a reward of –1 for all transitions. </w:t>
      </w:r>
      <w:r w:rsidR="11BBC49B" w:rsidRPr="22A09E6E">
        <w:t xml:space="preserve">The resultant Final </w:t>
      </w:r>
      <w:r w:rsidR="47C0DF8F" w:rsidRPr="22A09E6E">
        <w:t>Value</w:t>
      </w:r>
      <w:r w:rsidR="11BBC49B" w:rsidRPr="22A09E6E">
        <w:t xml:space="preserve"> Function and Optimal Policy</w:t>
      </w:r>
      <w:r w:rsidR="46CAD08A" w:rsidRPr="22A09E6E">
        <w:t>,</w:t>
      </w:r>
      <w:r w:rsidR="11BBC49B" w:rsidRPr="22A09E6E">
        <w:t xml:space="preserve"> a</w:t>
      </w:r>
      <w:r w:rsidR="5316DF69" w:rsidRPr="22A09E6E">
        <w:t xml:space="preserve">fter completing the Policy </w:t>
      </w:r>
      <w:bookmarkStart w:id="0" w:name="_Int_xBW19wg7"/>
      <w:r w:rsidR="5316DF69" w:rsidRPr="22A09E6E">
        <w:t>Iteration</w:t>
      </w:r>
      <w:bookmarkEnd w:id="0"/>
      <w:r w:rsidR="5316DF69" w:rsidRPr="22A09E6E">
        <w:t xml:space="preserve"> </w:t>
      </w:r>
      <w:r w:rsidR="30301E29" w:rsidRPr="22A09E6E">
        <w:t>algorithm,</w:t>
      </w:r>
      <w:r w:rsidR="57B7A342" w:rsidRPr="22A09E6E">
        <w:t xml:space="preserve"> are shown below.</w:t>
      </w:r>
    </w:p>
    <w:p w14:paraId="0A786A5B" w14:textId="7224FD92" w:rsidR="12AEBF67" w:rsidRDefault="09BA6CAE" w:rsidP="22A09E6E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CA5EBDC" wp14:editId="5A87E0FC">
            <wp:extent cx="2049542" cy="822960"/>
            <wp:effectExtent l="0" t="0" r="0" b="0"/>
            <wp:docPr id="1896931699" name="Picture 189693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69316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1"/>
                    <a:stretch>
                      <a:fillRect/>
                    </a:stretch>
                  </pic:blipFill>
                  <pic:spPr>
                    <a:xfrm>
                      <a:off x="0" y="0"/>
                      <a:ext cx="2049542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9151C7">
        <w:rPr>
          <w:noProof/>
        </w:rPr>
        <w:drawing>
          <wp:inline distT="0" distB="0" distL="0" distR="0" wp14:anchorId="4CB9CDFB" wp14:editId="338AF515">
            <wp:extent cx="2891318" cy="822960"/>
            <wp:effectExtent l="0" t="0" r="508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318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23E5" w14:textId="77C84539" w:rsidR="2DFE1AAE" w:rsidRDefault="2DFE1AAE" w:rsidP="22A09E6E">
      <w:pPr>
        <w:ind w:firstLine="0"/>
        <w:jc w:val="center"/>
      </w:pPr>
      <w:r w:rsidRPr="22A09E6E">
        <w:rPr>
          <w:i/>
          <w:iCs/>
        </w:rPr>
        <w:t>The Final Value Function and Optimal Policy after completion of Policy Iteration.</w:t>
      </w:r>
    </w:p>
    <w:p w14:paraId="0F2D1B90" w14:textId="234D184C" w:rsidR="2DFE1AAE" w:rsidRDefault="18985407" w:rsidP="000449C6">
      <w:proofErr w:type="gramStart"/>
      <w:r w:rsidRPr="22A09E6E">
        <w:t>Both of these</w:t>
      </w:r>
      <w:proofErr w:type="gramEnd"/>
      <w:r w:rsidRPr="22A09E6E">
        <w:t xml:space="preserve"> make sense in relation to the setup of this problem, indicating that the algorithm was successful. </w:t>
      </w:r>
      <w:r>
        <w:t>The polic</w:t>
      </w:r>
      <w:r w:rsidR="1EE0A758">
        <w:t>y indicates which way the optimal action is at each state. For states with</w:t>
      </w:r>
      <w:r w:rsidR="2C3DD0B9">
        <w:t xml:space="preserve"> more than one optimal </w:t>
      </w:r>
      <w:r w:rsidR="05DF130B">
        <w:t>action, the order</w:t>
      </w:r>
      <w:r w:rsidR="403C5A82">
        <w:t xml:space="preserve"> of actions shown in the top right was used to determine which arrow to display. </w:t>
      </w:r>
      <w:r w:rsidR="19DB128B">
        <w:t>For</w:t>
      </w:r>
      <w:r w:rsidR="3F9E3EB8" w:rsidRPr="22A09E6E">
        <w:t xml:space="preserve"> example, </w:t>
      </w:r>
      <w:r w:rsidR="4C6B6B80" w:rsidRPr="22A09E6E">
        <w:t xml:space="preserve">the best action for state in position (1,1) would be to move either up or left, </w:t>
      </w:r>
      <w:r w:rsidR="7AA3208A">
        <w:t>but because we chose left to come before up, left is displayed.</w:t>
      </w:r>
    </w:p>
    <w:p w14:paraId="03AEC6A2" w14:textId="77777777" w:rsidR="00076AB1" w:rsidRDefault="00076AB1" w:rsidP="000449C6"/>
    <w:p w14:paraId="22B21D73" w14:textId="5E54568D" w:rsidR="008A26B6" w:rsidRDefault="008A26B6" w:rsidP="004F3E20">
      <w:pPr>
        <w:pStyle w:val="Heading1"/>
      </w:pPr>
      <w:r>
        <w:lastRenderedPageBreak/>
        <w:t>Task</w:t>
      </w:r>
      <w:r w:rsidR="008B539A">
        <w:t xml:space="preserve"> 2 Reinforcement Learning</w:t>
      </w:r>
      <w:r w:rsidR="005038A1">
        <w:t xml:space="preserve"> (done by Muchen)</w:t>
      </w:r>
    </w:p>
    <w:p w14:paraId="5328761A" w14:textId="13D35305" w:rsidR="00CE4DD5" w:rsidRPr="00CE4DD5" w:rsidRDefault="00FE4100" w:rsidP="00CE4DD5">
      <w:pPr>
        <w:pStyle w:val="Heading1"/>
        <w:ind w:firstLine="720"/>
        <w:jc w:val="left"/>
        <w:rPr>
          <w:rFonts w:asciiTheme="minorHAnsi" w:eastAsiaTheme="minorEastAsia" w:hAnsiTheme="minorHAnsi" w:cstheme="minorBidi"/>
          <w:b w:val="0"/>
          <w:bCs w:val="0"/>
        </w:rPr>
      </w:pPr>
      <w:r w:rsidRPr="00FE4100">
        <w:rPr>
          <w:rFonts w:asciiTheme="minorHAnsi" w:eastAsiaTheme="minorEastAsia" w:hAnsiTheme="minorHAnsi" w:cstheme="minorBidi"/>
          <w:b w:val="0"/>
          <w:bCs w:val="0"/>
        </w:rPr>
        <w:t xml:space="preserve">In this task, </w:t>
      </w:r>
      <w:r>
        <w:rPr>
          <w:rFonts w:asciiTheme="minorHAnsi" w:eastAsiaTheme="minorEastAsia" w:hAnsiTheme="minorHAnsi" w:cstheme="minorBidi"/>
          <w:b w:val="0"/>
          <w:bCs w:val="0"/>
        </w:rPr>
        <w:t>we</w:t>
      </w:r>
      <w:r w:rsidRPr="00FE4100">
        <w:rPr>
          <w:rFonts w:asciiTheme="minorHAnsi" w:eastAsiaTheme="minorEastAsia" w:hAnsiTheme="minorHAnsi" w:cstheme="minorBidi"/>
          <w:b w:val="0"/>
          <w:bCs w:val="0"/>
        </w:rPr>
        <w:t xml:space="preserve"> apply reinforcement learning techniques to a 2-D inverted pendulum</w:t>
      </w:r>
      <w:r>
        <w:rPr>
          <w:rFonts w:asciiTheme="minorHAnsi" w:eastAsiaTheme="minorEastAsia" w:hAnsiTheme="minorHAnsi" w:cstheme="minorBidi"/>
          <w:b w:val="0"/>
          <w:bCs w:val="0"/>
        </w:rPr>
        <w:t xml:space="preserve">. </w:t>
      </w:r>
      <w:r w:rsidR="00780069">
        <w:rPr>
          <w:rFonts w:asciiTheme="minorHAnsi" w:eastAsiaTheme="minorEastAsia" w:hAnsiTheme="minorHAnsi" w:cstheme="minorBidi"/>
          <w:b w:val="0"/>
          <w:bCs w:val="0"/>
        </w:rPr>
        <w:t xml:space="preserve">Figure 1 shows a schematic configuration. </w:t>
      </w:r>
      <w:r w:rsidR="000449C6">
        <w:rPr>
          <w:rFonts w:asciiTheme="minorHAnsi" w:eastAsiaTheme="minorEastAsia" w:hAnsiTheme="minorHAnsi" w:cstheme="minorBidi"/>
          <w:b w:val="0"/>
          <w:bCs w:val="0"/>
        </w:rPr>
        <w:t>Specifically,</w:t>
      </w:r>
      <w:r w:rsidR="0081071A">
        <w:rPr>
          <w:rFonts w:asciiTheme="minorHAnsi" w:eastAsiaTheme="minorEastAsia" w:hAnsiTheme="minorHAnsi" w:cstheme="minorBidi"/>
          <w:b w:val="0"/>
          <w:bCs w:val="0"/>
        </w:rPr>
        <w:t xml:space="preserve"> w</w:t>
      </w:r>
      <w:r w:rsidR="00780069">
        <w:rPr>
          <w:rFonts w:asciiTheme="minorHAnsi" w:eastAsiaTheme="minorEastAsia" w:hAnsiTheme="minorHAnsi" w:cstheme="minorBidi"/>
          <w:b w:val="0"/>
          <w:bCs w:val="0"/>
        </w:rPr>
        <w:t xml:space="preserve">e applied </w:t>
      </w:r>
      <w:r w:rsidR="003C238C">
        <w:rPr>
          <w:rFonts w:asciiTheme="minorHAnsi" w:eastAsiaTheme="minorEastAsia" w:hAnsiTheme="minorHAnsi" w:cstheme="minorBidi"/>
          <w:b w:val="0"/>
          <w:bCs w:val="0"/>
        </w:rPr>
        <w:t xml:space="preserve">policy iteration, value </w:t>
      </w:r>
      <w:r w:rsidR="001C67B0">
        <w:rPr>
          <w:rFonts w:asciiTheme="minorHAnsi" w:eastAsiaTheme="minorEastAsia" w:hAnsiTheme="minorHAnsi" w:cstheme="minorBidi"/>
          <w:b w:val="0"/>
          <w:bCs w:val="0"/>
        </w:rPr>
        <w:t xml:space="preserve">iteration and </w:t>
      </w:r>
      <w:r w:rsidR="003C43ED">
        <w:rPr>
          <w:rFonts w:asciiTheme="minorHAnsi" w:eastAsiaTheme="minorEastAsia" w:hAnsiTheme="minorHAnsi" w:cstheme="minorBidi"/>
          <w:b w:val="0"/>
          <w:bCs w:val="0"/>
        </w:rPr>
        <w:t xml:space="preserve">q-learning. </w:t>
      </w:r>
      <w:r w:rsidR="00E44183">
        <w:rPr>
          <w:rFonts w:asciiTheme="minorHAnsi" w:eastAsiaTheme="minorEastAsia" w:hAnsiTheme="minorHAnsi" w:cstheme="minorBidi"/>
          <w:b w:val="0"/>
          <w:bCs w:val="0"/>
        </w:rPr>
        <w:t xml:space="preserve">A complete description can be found in </w:t>
      </w:r>
      <w:r w:rsidR="00E44183" w:rsidRPr="00E44183">
        <w:rPr>
          <w:rFonts w:asciiTheme="minorHAnsi" w:eastAsiaTheme="minorEastAsia" w:hAnsiTheme="minorHAnsi" w:cstheme="minorBidi"/>
          <w:b w:val="0"/>
          <w:bCs w:val="0"/>
        </w:rPr>
        <w:t>FinalProjectInstruction</w:t>
      </w:r>
      <w:r w:rsidR="00E44183">
        <w:rPr>
          <w:rFonts w:asciiTheme="minorHAnsi" w:eastAsiaTheme="minorEastAsia" w:hAnsiTheme="minorHAnsi" w:cstheme="minorBidi"/>
          <w:b w:val="0"/>
          <w:bCs w:val="0"/>
        </w:rPr>
        <w:t>.pdf.</w:t>
      </w:r>
    </w:p>
    <w:p w14:paraId="6890FDB1" w14:textId="6081A582" w:rsidR="00F24A62" w:rsidRDefault="00F24A62" w:rsidP="00F24A62">
      <w:pPr>
        <w:pStyle w:val="Heading2"/>
      </w:pPr>
      <w:r>
        <w:t>Policy Iteration and Value Iteration</w:t>
      </w:r>
    </w:p>
    <w:p w14:paraId="1F3CB632" w14:textId="53236558" w:rsidR="00A55160" w:rsidRDefault="005A502D" w:rsidP="00A06767">
      <w:r>
        <w:rPr>
          <w:rFonts w:hint="eastAsia"/>
          <w:lang w:eastAsia="zh-CN"/>
        </w:rPr>
        <w:t>This</w:t>
      </w:r>
      <w:r>
        <w:rPr>
          <w:lang w:eastAsia="zh-CN"/>
        </w:rPr>
        <w:t xml:space="preserve"> section describes the implementation of</w:t>
      </w:r>
      <w:r w:rsidR="001A5A66">
        <w:rPr>
          <w:lang w:eastAsia="zh-CN"/>
        </w:rPr>
        <w:t xml:space="preserve"> two dynamic programming algorithms:</w:t>
      </w:r>
      <w:r>
        <w:rPr>
          <w:lang w:eastAsia="zh-CN"/>
        </w:rPr>
        <w:t xml:space="preserve"> </w:t>
      </w:r>
      <w:r w:rsidR="001E4550" w:rsidRPr="001E4550">
        <w:t>policy iteration and value iteration</w:t>
      </w:r>
      <w:r w:rsidR="001E4550">
        <w:t>.</w:t>
      </w:r>
    </w:p>
    <w:p w14:paraId="73958494" w14:textId="28916542" w:rsidR="00A326E2" w:rsidRDefault="00DF1463" w:rsidP="00A326E2">
      <w:r>
        <w:t>The boxes system for the state space is constructed by the following quantization thresholds:</w:t>
      </w:r>
    </w:p>
    <w:p w14:paraId="21C04F3C" w14:textId="1A143266" w:rsidR="00C4078F" w:rsidRPr="00B00E67" w:rsidRDefault="00122162" w:rsidP="1AC95218">
      <w:pPr>
        <w:jc w:val="center"/>
      </w:pPr>
      <m:oMathPara>
        <m:oMath>
          <m:r>
            <w:rPr>
              <w:rFonts w:ascii="Cambria Math" w:hAnsi="Cambria Math"/>
            </w:rPr>
            <m:t>x:±0.8, ±2.4,±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inf</m:t>
              </m:r>
            </m:fName>
            <m:e>
              <m:r>
                <w:rPr>
                  <w:rFonts w:ascii="Cambria Math" w:hAnsi="Cambria Math"/>
                </w:rPr>
                <m:t xml:space="preserve"> m</m:t>
              </m:r>
            </m:e>
          </m:func>
        </m:oMath>
      </m:oMathPara>
    </w:p>
    <w:p w14:paraId="47EFD16B" w14:textId="54781338" w:rsidR="00B00E67" w:rsidRPr="00BF6433" w:rsidRDefault="001B48AD" w:rsidP="1AC95218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: ±0.5, ±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inf</m:t>
              </m:r>
            </m:fName>
            <m:e>
              <m:r>
                <w:rPr>
                  <w:rFonts w:ascii="Cambria Math" w:hAnsi="Cambria Math"/>
                </w:rPr>
                <m:t xml:space="preserve"> </m:t>
              </m:r>
            </m:e>
          </m:func>
          <m:r>
            <w:rPr>
              <w:rFonts w:ascii="Cambria Math" w:hAnsi="Cambria Math"/>
            </w:rPr>
            <m:t>m/s</m:t>
          </m:r>
        </m:oMath>
      </m:oMathPara>
    </w:p>
    <w:p w14:paraId="6DBBF791" w14:textId="1DF30187" w:rsidR="00BF6433" w:rsidRPr="001F1470" w:rsidRDefault="00946F76" w:rsidP="1AC95218">
      <w:pPr>
        <w:jc w:val="center"/>
      </w:pPr>
      <m:oMathPara>
        <m:oMath>
          <m:r>
            <w:rPr>
              <w:rFonts w:ascii="Cambria Math" w:hAnsi="Cambria Math"/>
            </w:rPr>
            <m:t>θ: 0, ±6, ±12, ±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inf</m:t>
              </m:r>
            </m:fName>
            <m:e>
              <m:r>
                <w:rPr>
                  <w:rFonts w:ascii="Cambria Math" w:hAnsi="Cambria Math"/>
                </w:rPr>
                <m:t>°</m:t>
              </m:r>
            </m:e>
          </m:func>
        </m:oMath>
      </m:oMathPara>
    </w:p>
    <w:p w14:paraId="55D3837E" w14:textId="63948787" w:rsidR="001F1470" w:rsidRPr="001F1470" w:rsidRDefault="001B48AD" w:rsidP="1AC95218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: ±10,±30,±50,±inf °/s</m:t>
          </m:r>
        </m:oMath>
      </m:oMathPara>
    </w:p>
    <w:p w14:paraId="41F161A5" w14:textId="24607D8B" w:rsidR="004F584F" w:rsidRDefault="00160114" w:rsidP="004F584F">
      <w:r>
        <w:t xml:space="preserve">Note that our boxes system is different from </w:t>
      </w:r>
      <w:r w:rsidR="00384812">
        <w:t xml:space="preserve">that in instruction. </w:t>
      </w:r>
      <w:r w:rsidR="004F4C59">
        <w:t xml:space="preserve">The </w:t>
      </w:r>
      <w:r w:rsidR="00390F5B">
        <w:t xml:space="preserve">angle velocity </w:t>
      </w:r>
      <w:r w:rsidR="00C87996">
        <w:t xml:space="preserve">space is divided into more </w:t>
      </w:r>
      <w:r w:rsidR="0001080C">
        <w:t>boxes</w:t>
      </w:r>
      <w:r w:rsidR="006E4090">
        <w:t xml:space="preserve"> because</w:t>
      </w:r>
      <w:r w:rsidR="00DF1ED9">
        <w:t xml:space="preserve">, as a result, the </w:t>
      </w:r>
      <w:r w:rsidR="000A0AB9">
        <w:t>DP model learns faster.</w:t>
      </w:r>
      <w:r w:rsidR="00326BC2">
        <w:t xml:space="preserve"> In other word, </w:t>
      </w:r>
      <w:r w:rsidR="006C318D">
        <w:t xml:space="preserve">the policy </w:t>
      </w:r>
      <w:r w:rsidR="00081304">
        <w:t>converges</w:t>
      </w:r>
      <w:r w:rsidR="0032496C">
        <w:t xml:space="preserve"> with less </w:t>
      </w:r>
      <w:r w:rsidR="00C00F73">
        <w:t>epochs.</w:t>
      </w:r>
    </w:p>
    <w:p w14:paraId="24BCF399" w14:textId="1EC661D2" w:rsidR="00CE4DD5" w:rsidRDefault="00CE4DD5" w:rsidP="00CE4DD5">
      <w:pPr>
        <w:pStyle w:val="Heading4"/>
      </w:pPr>
      <w:r>
        <w:rPr>
          <w:lang w:eastAsia="zh-CN"/>
        </w:rPr>
        <w:t>P</w:t>
      </w:r>
      <w:r>
        <w:rPr>
          <w:rFonts w:hint="eastAsia"/>
          <w:lang w:eastAsia="zh-CN"/>
        </w:rPr>
        <w:t>h</w:t>
      </w:r>
      <w:r>
        <w:t>ysical model</w:t>
      </w:r>
    </w:p>
    <w:p w14:paraId="3BA3858A" w14:textId="14330E97" w:rsidR="00CE4DD5" w:rsidRDefault="006C0E83" w:rsidP="00CE4DD5">
      <w:r>
        <w:t>For simplicity, let the cart mass be M, the pole (pendulum) mass be m with the half-pole length l. The model is written as the following nonlinear equations</w:t>
      </w:r>
    </w:p>
    <w:p w14:paraId="18D918F1" w14:textId="77777777" w:rsidR="00933784" w:rsidRDefault="006C0E83" w:rsidP="00933784">
      <w:pPr>
        <w:keepNext/>
        <w:jc w:val="center"/>
      </w:pPr>
      <w:r>
        <w:rPr>
          <w:noProof/>
        </w:rPr>
        <w:drawing>
          <wp:inline distT="0" distB="0" distL="0" distR="0" wp14:anchorId="32E6CEBE" wp14:editId="2D9CA36D">
            <wp:extent cx="5147545" cy="1706880"/>
            <wp:effectExtent l="0" t="0" r="0" b="7620"/>
            <wp:docPr id="9" name="Picture 9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table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8"/>
                    <a:stretch/>
                  </pic:blipFill>
                  <pic:spPr bwMode="auto">
                    <a:xfrm>
                      <a:off x="0" y="0"/>
                      <a:ext cx="5157160" cy="171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7B746" w14:textId="53871FCD" w:rsidR="006C0E83" w:rsidRDefault="00933784" w:rsidP="00933784">
      <w:pPr>
        <w:pStyle w:val="Caption"/>
        <w:jc w:val="center"/>
      </w:pPr>
      <w:r>
        <w:t xml:space="preserve">Figure </w:t>
      </w:r>
      <w:fldSimple w:instr=" SEQ Figure \* ARABIC ">
        <w:r w:rsidR="001B48AD">
          <w:rPr>
            <w:noProof/>
          </w:rPr>
          <w:t>1</w:t>
        </w:r>
      </w:fldSimple>
      <w:r>
        <w:t xml:space="preserve"> </w:t>
      </w:r>
      <w:r w:rsidRPr="00F4000C">
        <w:t>Non-linear differential equations to model the cartpole system</w:t>
      </w:r>
    </w:p>
    <w:p w14:paraId="34BC1196" w14:textId="366F1EB9" w:rsidR="006C0E83" w:rsidRDefault="00B37721" w:rsidP="006C0E83">
      <w:pPr>
        <w:ind w:firstLine="0"/>
      </w:pPr>
      <w:r>
        <w:t>w</w:t>
      </w:r>
      <w:r w:rsidR="006C0E83">
        <w:t xml:space="preserve">here </w:t>
      </w:r>
      <w:proofErr w:type="spellStart"/>
      <w:r w:rsidR="006C0E83">
        <w:t>sgn</w:t>
      </w:r>
      <w:proofErr w:type="spellEnd"/>
      <w:r w:rsidR="006C0E83">
        <w:t xml:space="preserve"> is the sign function</w:t>
      </w:r>
      <w:sdt>
        <w:sdtPr>
          <w:id w:val="-335073767"/>
          <w:citation/>
        </w:sdtPr>
        <w:sdtContent>
          <w:r w:rsidR="00343E9B">
            <w:fldChar w:fldCharType="begin"/>
          </w:r>
          <w:r w:rsidR="00343E9B">
            <w:rPr>
              <w:lang w:eastAsia="zh-CN"/>
            </w:rPr>
            <w:instrText xml:space="preserve"> </w:instrText>
          </w:r>
          <w:r w:rsidR="00343E9B">
            <w:rPr>
              <w:rFonts w:hint="eastAsia"/>
              <w:lang w:eastAsia="zh-CN"/>
            </w:rPr>
            <w:instrText>CITATION AGB83 \l 2052</w:instrText>
          </w:r>
          <w:r w:rsidR="00343E9B">
            <w:rPr>
              <w:lang w:eastAsia="zh-CN"/>
            </w:rPr>
            <w:instrText xml:space="preserve"> </w:instrText>
          </w:r>
          <w:r w:rsidR="00343E9B">
            <w:fldChar w:fldCharType="separate"/>
          </w:r>
          <w:r w:rsidR="00343E9B">
            <w:rPr>
              <w:rFonts w:hint="eastAsia"/>
              <w:noProof/>
              <w:lang w:eastAsia="zh-CN"/>
            </w:rPr>
            <w:t xml:space="preserve"> </w:t>
          </w:r>
          <w:r w:rsidR="00343E9B" w:rsidRPr="00343E9B">
            <w:rPr>
              <w:noProof/>
              <w:lang w:eastAsia="zh-CN"/>
            </w:rPr>
            <w:t>[1]</w:t>
          </w:r>
          <w:r w:rsidR="00343E9B">
            <w:fldChar w:fldCharType="end"/>
          </w:r>
        </w:sdtContent>
      </w:sdt>
      <w:r w:rsidR="006C0E83">
        <w:t>.</w:t>
      </w:r>
      <w:r>
        <w:t xml:space="preserve"> In implementation, we add </w:t>
      </w:r>
      <w:r w:rsidRPr="00B37721">
        <w:t>coefficient</w:t>
      </w:r>
      <w:r>
        <w:t>s</w:t>
      </w:r>
      <w:r w:rsidRPr="00B37721">
        <w:t xml:space="preserve"> of friction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 to the original equations in the </w:t>
      </w:r>
      <w:proofErr w:type="spellStart"/>
      <w:r w:rsidRPr="00B37721">
        <w:t>CartPoleEnv</w:t>
      </w:r>
      <w:proofErr w:type="spellEnd"/>
      <w:r>
        <w:t xml:space="preserve"> class as the following</w:t>
      </w:r>
      <w:sdt>
        <w:sdtPr>
          <w:id w:val="-1437671290"/>
          <w:citation/>
        </w:sdtPr>
        <w:sdtContent>
          <w:r w:rsidR="00343E9B">
            <w:fldChar w:fldCharType="begin"/>
          </w:r>
          <w:r w:rsidR="00343E9B">
            <w:rPr>
              <w:lang w:eastAsia="zh-CN"/>
            </w:rPr>
            <w:instrText xml:space="preserve"> </w:instrText>
          </w:r>
          <w:r w:rsidR="00343E9B">
            <w:rPr>
              <w:rFonts w:hint="eastAsia"/>
              <w:lang w:eastAsia="zh-CN"/>
            </w:rPr>
            <w:instrText>CITATION Cla \l 2052</w:instrText>
          </w:r>
          <w:r w:rsidR="00343E9B">
            <w:rPr>
              <w:lang w:eastAsia="zh-CN"/>
            </w:rPr>
            <w:instrText xml:space="preserve"> </w:instrText>
          </w:r>
          <w:r w:rsidR="00343E9B">
            <w:fldChar w:fldCharType="separate"/>
          </w:r>
          <w:r w:rsidR="00343E9B">
            <w:rPr>
              <w:rFonts w:hint="eastAsia"/>
              <w:noProof/>
              <w:lang w:eastAsia="zh-CN"/>
            </w:rPr>
            <w:t xml:space="preserve"> </w:t>
          </w:r>
          <w:r w:rsidR="00343E9B" w:rsidRPr="00343E9B">
            <w:rPr>
              <w:noProof/>
              <w:lang w:eastAsia="zh-CN"/>
            </w:rPr>
            <w:t>[2]</w:t>
          </w:r>
          <w:r w:rsidR="00343E9B">
            <w:fldChar w:fldCharType="end"/>
          </w:r>
        </w:sdtContent>
      </w:sdt>
      <w:r>
        <w:t>:</w:t>
      </w:r>
    </w:p>
    <w:bookmarkStart w:id="1" w:name="_MON_1701248158"/>
    <w:bookmarkEnd w:id="1"/>
    <w:p w14:paraId="5FFA6C28" w14:textId="6609B292" w:rsidR="00F033D2" w:rsidRDefault="00F033D2" w:rsidP="006C0E83">
      <w:pPr>
        <w:ind w:firstLine="0"/>
      </w:pPr>
      <w:r>
        <w:object w:dxaOrig="9360" w:dyaOrig="4178" w14:anchorId="5AE4EA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08.8pt" o:ole="">
            <v:imagedata r:id="rId21" o:title=""/>
          </v:shape>
          <o:OLEObject Type="Embed" ProgID="Word.OpenDocumentText.12" ShapeID="_x0000_i1025" DrawAspect="Content" ObjectID="_1701268725" r:id="rId22"/>
        </w:object>
      </w:r>
    </w:p>
    <w:p w14:paraId="1D148061" w14:textId="2B9A0A0B" w:rsidR="00F033D2" w:rsidRPr="00CE4DD5" w:rsidRDefault="00F033D2" w:rsidP="00617F01">
      <w:r>
        <w:t xml:space="preserve">The rest of the implementation of the physical model are the same as that in the </w:t>
      </w:r>
      <w:proofErr w:type="spellStart"/>
      <w:r>
        <w:t>CartPoleEnv</w:t>
      </w:r>
      <w:proofErr w:type="spellEnd"/>
      <w:r>
        <w:t xml:space="preserve"> class</w:t>
      </w:r>
      <w:r w:rsidR="00617F01">
        <w:t>.</w:t>
      </w:r>
    </w:p>
    <w:p w14:paraId="51761EC4" w14:textId="118C6BA9" w:rsidR="00CF1C98" w:rsidRDefault="00CF1C98" w:rsidP="00CF1C98">
      <w:pPr>
        <w:pStyle w:val="Heading4"/>
      </w:pPr>
      <w:r>
        <w:t>Value Iteration Result</w:t>
      </w:r>
    </w:p>
    <w:p w14:paraId="68BA9D38" w14:textId="2F3AE8E0" w:rsidR="001126EE" w:rsidRDefault="000C479C" w:rsidP="000C479C">
      <w:r>
        <w:t xml:space="preserve">Since the value function is a function of four variables, we fix </w:t>
      </w:r>
      <m:oMath>
        <m:r>
          <w:rPr>
            <w:rFonts w:ascii="Cambria Math" w:hAnsi="Cambria Math"/>
          </w:rPr>
          <m:t>x'</m:t>
        </m:r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 in a way described in the title of each plot, and then plot value function with respect to x and </w:t>
      </w:r>
      <m:oMath>
        <m:r>
          <w:rPr>
            <w:rFonts w:ascii="Cambria Math" w:hAnsi="Cambria Math"/>
          </w:rPr>
          <m:t xml:space="preserve"> θ</m:t>
        </m:r>
      </m:oMath>
      <w:r>
        <w:t xml:space="preserve">. </w:t>
      </w:r>
      <w:r w:rsidR="001126EE">
        <w:t xml:space="preserve">Plots, </w:t>
      </w:r>
      <w:proofErr w:type="gramStart"/>
      <w:r w:rsidR="001126EE">
        <w:t>p</w:t>
      </w:r>
      <w:r>
        <w:t>olicy</w:t>
      </w:r>
      <w:proofErr w:type="gramEnd"/>
      <w:r>
        <w:t xml:space="preserve"> and value function data are </w:t>
      </w:r>
      <w:r w:rsidR="008C14E3">
        <w:t>accessible</w:t>
      </w:r>
      <w:r>
        <w:t xml:space="preserve"> in plot_task3_value_iteration.py. </w:t>
      </w:r>
    </w:p>
    <w:p w14:paraId="4798B56C" w14:textId="3E08577C" w:rsidR="000C479C" w:rsidRDefault="00F01D9B" w:rsidP="000C479C">
      <w:r>
        <w:t>Below, t</w:t>
      </w:r>
      <w:r w:rsidR="001126EE">
        <w:t xml:space="preserve">he </w:t>
      </w:r>
      <w:r>
        <w:t xml:space="preserve">left </w:t>
      </w:r>
      <w:r w:rsidR="001126EE">
        <w:t xml:space="preserve">figure is value function vs x and </w:t>
      </w:r>
      <m:oMath>
        <m:r>
          <w:rPr>
            <w:rFonts w:ascii="Cambria Math" w:hAnsi="Cambria Math"/>
          </w:rPr>
          <m:t>θ</m:t>
        </m:r>
      </m:oMath>
      <w:r>
        <w:t xml:space="preserve">, and the right figure is policy vs x and </w:t>
      </w:r>
      <m:oMath>
        <m:r>
          <w:rPr>
            <w:rFonts w:ascii="Cambria Math" w:hAnsi="Cambria Math"/>
          </w:rPr>
          <m:t>θ</m:t>
        </m:r>
      </m:oMath>
      <w:r>
        <w:t>,</w:t>
      </w:r>
      <w:r w:rsidR="001126EE">
        <w:t xml:space="preserve"> given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-10, 10</m:t>
            </m:r>
          </m:e>
        </m:d>
        <m:r>
          <w:rPr>
            <w:rFonts w:ascii="Cambria Math" w:hAnsi="Cambria Math"/>
          </w:rPr>
          <m:t>°/s</m:t>
        </m:r>
      </m:oMath>
      <w:r w:rsidR="001126EE"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&gt;5 m/s</m:t>
        </m:r>
      </m:oMath>
      <w:r w:rsidR="001126EE">
        <w:t>. Noted that the dotted square at value = 0 corresponds to the ‘terminal’ states, i.e., states with pole angle</w:t>
      </w:r>
      <w:r w:rsidR="00E44183">
        <w:t xml:space="preserve"> more than 12 degrees or cart position is more than 2.4 meters. </w:t>
      </w:r>
      <w:r w:rsidR="00175CC1">
        <w:t xml:space="preserve">The value 0 is the initialized value of the value function at the start of the iteration. </w:t>
      </w:r>
      <w:r w:rsidR="00E44183">
        <w:t xml:space="preserve">Since the only </w:t>
      </w:r>
      <w:r w:rsidR="00175CC1">
        <w:t>necessary action for the terminal states is ‘exit’, there is no need to update their value function.</w:t>
      </w:r>
      <w:r w:rsidR="004C29B6">
        <w:t xml:space="preserve"> Also, in the right figure, except the terminal states, when </w:t>
      </w:r>
      <m:oMath>
        <m:r>
          <w:rPr>
            <w:rFonts w:ascii="Cambria Math" w:hAnsi="Cambria Math"/>
          </w:rPr>
          <m:t>θ&lt;0</m:t>
        </m:r>
      </m:oMath>
      <w:r w:rsidR="004C29B6">
        <w:t>, the policies are always going right and vice versa. The resulted policy from value iteration helps keep the pole straight and thus is correct.</w:t>
      </w:r>
    </w:p>
    <w:p w14:paraId="6FC6A748" w14:textId="38B4924E" w:rsidR="00F01D9B" w:rsidRDefault="001126EE" w:rsidP="000C479C">
      <w:r>
        <w:rPr>
          <w:noProof/>
        </w:rPr>
        <w:lastRenderedPageBreak/>
        <w:drawing>
          <wp:inline distT="0" distB="0" distL="0" distR="0" wp14:anchorId="41014C11" wp14:editId="640AE5FD">
            <wp:extent cx="2537460" cy="1989429"/>
            <wp:effectExtent l="0" t="0" r="0" b="0"/>
            <wp:docPr id="1" name="Picture 1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gure 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5" t="8651" r="6539" b="10914"/>
                    <a:stretch/>
                  </pic:blipFill>
                  <pic:spPr bwMode="auto">
                    <a:xfrm>
                      <a:off x="0" y="0"/>
                      <a:ext cx="2561234" cy="200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D9B">
        <w:rPr>
          <w:noProof/>
        </w:rPr>
        <w:drawing>
          <wp:inline distT="0" distB="0" distL="0" distR="0" wp14:anchorId="2067AC8B" wp14:editId="5D5646E4">
            <wp:extent cx="2605532" cy="1977737"/>
            <wp:effectExtent l="0" t="0" r="4445" b="3810"/>
            <wp:docPr id="10" name="Picture 10" descr="Fig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igure 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6" t="7740" r="3333" b="9548"/>
                    <a:stretch/>
                  </pic:blipFill>
                  <pic:spPr bwMode="auto">
                    <a:xfrm>
                      <a:off x="0" y="0"/>
                      <a:ext cx="2628921" cy="199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9931" w14:textId="14C43E5A" w:rsidR="004F584F" w:rsidRDefault="00E17643" w:rsidP="006A7830">
      <w:pPr>
        <w:pStyle w:val="Heading4"/>
      </w:pPr>
      <w:r>
        <w:rPr>
          <w:rFonts w:hint="eastAsia"/>
          <w:lang w:eastAsia="zh-CN"/>
        </w:rPr>
        <w:t>Pol</w:t>
      </w:r>
      <w:r>
        <w:t xml:space="preserve">icy Iteration </w:t>
      </w:r>
      <w:r w:rsidR="00E701A4">
        <w:t>Result</w:t>
      </w:r>
    </w:p>
    <w:p w14:paraId="755E4112" w14:textId="4205867F" w:rsidR="0054337F" w:rsidRPr="0002189D" w:rsidRDefault="00E71914" w:rsidP="004F584F">
      <w:pPr>
        <w:rPr>
          <w:i/>
          <w:iCs/>
        </w:rPr>
      </w:pPr>
      <w:r>
        <w:t xml:space="preserve">Since the value function is a function of four variables, we fix </w:t>
      </w:r>
      <m:oMath>
        <m:r>
          <w:rPr>
            <w:rFonts w:ascii="Cambria Math" w:hAnsi="Cambria Math"/>
          </w:rPr>
          <m:t>x'</m:t>
        </m:r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 in a way described in the title of each plot, and then fix x to plot value function with respect to </w:t>
      </w:r>
      <m:oMath>
        <m:r>
          <w:rPr>
            <w:rFonts w:ascii="Cambria Math" w:hAnsi="Cambria Math"/>
          </w:rPr>
          <m:t>θ</m:t>
        </m:r>
      </m:oMath>
      <w:r>
        <w:t xml:space="preserve"> and vice versa. </w:t>
      </w:r>
      <w:r w:rsidR="0002189D">
        <w:t xml:space="preserve">For </w:t>
      </w:r>
      <w:proofErr w:type="gramStart"/>
      <w:r w:rsidR="0002189D">
        <w:t>example</w:t>
      </w:r>
      <w:proofErr w:type="gramEnd"/>
      <w:r w:rsidR="0002189D">
        <w:t xml:space="preserve"> in the left figure, we first </w:t>
      </w:r>
      <w:r w:rsidR="00502EAD">
        <w:t>select the values corresponding to</w:t>
      </w:r>
      <w:r w:rsidR="0002189D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-10, 10</m:t>
            </m:r>
          </m:e>
        </m:d>
        <m:r>
          <w:rPr>
            <w:rFonts w:ascii="Cambria Math" w:hAnsi="Cambria Math"/>
          </w:rPr>
          <m:t>°/s</m:t>
        </m:r>
      </m:oMath>
      <w:r w:rsidR="0002189D"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&gt;5 m/s</m:t>
        </m:r>
      </m:oMath>
      <w:r w:rsidR="0002189D">
        <w:t xml:space="preserve">. </w:t>
      </w:r>
    </w:p>
    <w:p w14:paraId="2BF7E041" w14:textId="462D2993" w:rsidR="002E76F1" w:rsidRDefault="004F584F" w:rsidP="005717C2">
      <w:pPr>
        <w:ind w:firstLine="0"/>
      </w:pPr>
      <w:r>
        <w:rPr>
          <w:noProof/>
        </w:rPr>
        <w:drawing>
          <wp:inline distT="0" distB="0" distL="0" distR="0" wp14:anchorId="2AB876F4" wp14:editId="4E390E02">
            <wp:extent cx="1964267" cy="1430285"/>
            <wp:effectExtent l="0" t="0" r="0" b="0"/>
            <wp:docPr id="3" name="Picture 3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igure 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" t="8262" r="2279" b="9103"/>
                    <a:stretch/>
                  </pic:blipFill>
                  <pic:spPr bwMode="auto">
                    <a:xfrm>
                      <a:off x="0" y="0"/>
                      <a:ext cx="1995139" cy="145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42E">
        <w:rPr>
          <w:noProof/>
        </w:rPr>
        <w:drawing>
          <wp:inline distT="0" distB="0" distL="0" distR="0" wp14:anchorId="031C60DB" wp14:editId="68617224">
            <wp:extent cx="1963844" cy="1473695"/>
            <wp:effectExtent l="0" t="0" r="0" b="0"/>
            <wp:docPr id="2" name="Picture 2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igure 3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" t="7926" r="3419" b="8431"/>
                    <a:stretch/>
                  </pic:blipFill>
                  <pic:spPr bwMode="auto">
                    <a:xfrm>
                      <a:off x="0" y="0"/>
                      <a:ext cx="1982840" cy="148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0896">
        <w:rPr>
          <w:noProof/>
        </w:rPr>
        <w:drawing>
          <wp:inline distT="0" distB="0" distL="0" distR="0" wp14:anchorId="46592DED" wp14:editId="57F8995B">
            <wp:extent cx="1989667" cy="1436573"/>
            <wp:effectExtent l="0" t="0" r="0" b="0"/>
            <wp:docPr id="7" name="Picture 7" descr="Fig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igure 2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10118" r="3130" b="9278"/>
                    <a:stretch/>
                  </pic:blipFill>
                  <pic:spPr bwMode="auto">
                    <a:xfrm>
                      <a:off x="0" y="0"/>
                      <a:ext cx="1998469" cy="144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0BCA6" w14:textId="4BB70CBD" w:rsidR="007F20F5" w:rsidRDefault="00B00FB8" w:rsidP="007F20F5">
      <w:r>
        <w:t>The following are the pol</w:t>
      </w:r>
      <w:r w:rsidR="00001E7A">
        <w:t>icy plots.</w:t>
      </w:r>
      <w:r w:rsidR="00DC3ABE">
        <w:t xml:space="preserve"> </w:t>
      </w:r>
      <w:r w:rsidR="005717C2">
        <w:t xml:space="preserve">Note that </w:t>
      </w:r>
      <w:r w:rsidR="007E539E">
        <w:t>policy</w:t>
      </w:r>
      <w:r w:rsidR="00FC6BC5">
        <w:t xml:space="preserve"> 1 is</w:t>
      </w:r>
      <w:r w:rsidR="00685401">
        <w:t xml:space="preserve"> right direction and 0 left.</w:t>
      </w:r>
      <w:r w:rsidR="000255A6">
        <w:t xml:space="preserve"> </w:t>
      </w:r>
    </w:p>
    <w:p w14:paraId="33056F58" w14:textId="7DDB3FEF" w:rsidR="00001E7A" w:rsidRDefault="004F29F9" w:rsidP="007E16EF">
      <w:pPr>
        <w:ind w:firstLine="0"/>
      </w:pPr>
      <w:r>
        <w:rPr>
          <w:noProof/>
        </w:rPr>
        <w:drawing>
          <wp:inline distT="0" distB="0" distL="0" distR="0" wp14:anchorId="3FFFCD72" wp14:editId="346C4AF8">
            <wp:extent cx="1964267" cy="1405647"/>
            <wp:effectExtent l="0" t="0" r="0" b="4445"/>
            <wp:docPr id="13" name="Picture 13" descr="Fig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igure 4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" t="9443" r="2279" b="9104"/>
                    <a:stretch/>
                  </pic:blipFill>
                  <pic:spPr bwMode="auto">
                    <a:xfrm>
                      <a:off x="0" y="0"/>
                      <a:ext cx="1972953" cy="141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895EE" wp14:editId="6C426601">
            <wp:extent cx="1871133" cy="1426302"/>
            <wp:effectExtent l="0" t="0" r="0" b="2540"/>
            <wp:docPr id="12" name="Picture 12" descr="Fig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igure 5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 t="7420" r="3134" b="8772"/>
                    <a:stretch/>
                  </pic:blipFill>
                  <pic:spPr bwMode="auto">
                    <a:xfrm>
                      <a:off x="0" y="0"/>
                      <a:ext cx="1886398" cy="143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2C3C">
        <w:rPr>
          <w:noProof/>
        </w:rPr>
        <w:drawing>
          <wp:inline distT="0" distB="0" distL="0" distR="0" wp14:anchorId="3369C42C" wp14:editId="77344824">
            <wp:extent cx="1972733" cy="1453505"/>
            <wp:effectExtent l="0" t="0" r="8890" b="0"/>
            <wp:docPr id="11" name="Picture 11" descr="Fig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igure 6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6" t="8937" r="2564" b="8937"/>
                    <a:stretch/>
                  </pic:blipFill>
                  <pic:spPr bwMode="auto">
                    <a:xfrm>
                      <a:off x="0" y="0"/>
                      <a:ext cx="1980547" cy="145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0B287" w14:textId="1B809F10" w:rsidR="005717C2" w:rsidRPr="00205B9B" w:rsidRDefault="005717C2" w:rsidP="007E16EF">
      <w:pPr>
        <w:ind w:firstLine="0"/>
      </w:pPr>
    </w:p>
    <w:p w14:paraId="370C2723" w14:textId="77777777" w:rsidR="00E638C1" w:rsidRDefault="00E638C1">
      <w:pPr>
        <w:spacing w:line="480" w:lineRule="auto"/>
        <w:rPr>
          <w:rFonts w:asciiTheme="majorHAnsi" w:eastAsiaTheme="majorEastAsia" w:hAnsiTheme="majorHAnsi" w:cstheme="majorBidi"/>
          <w:b/>
          <w:bCs/>
        </w:rPr>
      </w:pPr>
      <w:r>
        <w:br w:type="page"/>
      </w:r>
    </w:p>
    <w:p w14:paraId="66B266E6" w14:textId="013DB317" w:rsidR="003F1E1D" w:rsidRDefault="00E701A4" w:rsidP="003F1E1D">
      <w:pPr>
        <w:pStyle w:val="Heading2"/>
      </w:pPr>
      <w:r>
        <w:lastRenderedPageBreak/>
        <w:t>Q learning</w:t>
      </w:r>
    </w:p>
    <w:p w14:paraId="5286A33E" w14:textId="477B77DE" w:rsidR="00F620FC" w:rsidRDefault="00F620FC" w:rsidP="003F1E1D">
      <w:pPr>
        <w:pStyle w:val="Heading2"/>
        <w:ind w:firstLine="720"/>
      </w:pPr>
      <w:r>
        <w:t>The boxes system</w:t>
      </w:r>
      <w:r w:rsidR="00546B88">
        <w:t xml:space="preserve">, learning rate and exploration </w:t>
      </w:r>
      <w:r w:rsidR="00302B50">
        <w:t xml:space="preserve">rate </w:t>
      </w:r>
      <m:oMath>
        <m:r>
          <m:rPr>
            <m:sty m:val="bi"/>
          </m:rPr>
          <w:rPr>
            <w:rFonts w:ascii="Cambria Math" w:hAnsi="Cambria Math"/>
          </w:rPr>
          <m:t>ϵ</m:t>
        </m:r>
      </m:oMath>
    </w:p>
    <w:p w14:paraId="12316482" w14:textId="654FA7AF" w:rsidR="00F620FC" w:rsidRDefault="00F620FC" w:rsidP="00F620FC">
      <w:r>
        <w:t xml:space="preserve">The boxes system for the state space is constructed differently than </w:t>
      </w:r>
      <w:r w:rsidR="3C961674">
        <w:t>in the</w:t>
      </w:r>
      <w:r>
        <w:t xml:space="preserve"> DP problem:</w:t>
      </w:r>
    </w:p>
    <w:p w14:paraId="0BE980AF" w14:textId="5221CA67" w:rsidR="00F620FC" w:rsidRPr="00B00E67" w:rsidRDefault="00F620FC" w:rsidP="00F620FC">
      <w:pPr>
        <w:jc w:val="center"/>
      </w:pPr>
      <m:oMathPara>
        <m:oMath>
          <m:r>
            <w:rPr>
              <w:rFonts w:ascii="Cambria Math" w:hAnsi="Cambria Math"/>
            </w:rPr>
            <m:t>x:±1.6,±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inf</m:t>
              </m:r>
            </m:fName>
            <m:e>
              <m:r>
                <w:rPr>
                  <w:rFonts w:ascii="Cambria Math" w:hAnsi="Cambria Math"/>
                </w:rPr>
                <m:t xml:space="preserve"> m</m:t>
              </m:r>
            </m:e>
          </m:func>
        </m:oMath>
      </m:oMathPara>
    </w:p>
    <w:p w14:paraId="17FA688F" w14:textId="77777777" w:rsidR="00F620FC" w:rsidRPr="00BF6433" w:rsidRDefault="001B48AD" w:rsidP="00F620FC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: ±0.5, ±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inf</m:t>
              </m:r>
            </m:fName>
            <m:e>
              <m:r>
                <w:rPr>
                  <w:rFonts w:ascii="Cambria Math" w:hAnsi="Cambria Math"/>
                </w:rPr>
                <m:t xml:space="preserve"> </m:t>
              </m:r>
            </m:e>
          </m:func>
          <m:r>
            <w:rPr>
              <w:rFonts w:ascii="Cambria Math" w:hAnsi="Cambria Math"/>
            </w:rPr>
            <m:t>m/s</m:t>
          </m:r>
        </m:oMath>
      </m:oMathPara>
    </w:p>
    <w:p w14:paraId="7C89E527" w14:textId="1E765940" w:rsidR="00F620FC" w:rsidRPr="001F1470" w:rsidRDefault="00F620FC" w:rsidP="00F620FC">
      <w:pPr>
        <w:jc w:val="center"/>
      </w:pPr>
      <m:oMathPara>
        <m:oMath>
          <m:r>
            <w:rPr>
              <w:rFonts w:ascii="Cambria Math" w:hAnsi="Cambria Math"/>
            </w:rPr>
            <m:t>θ: 0, ±8, ±16, ±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inf</m:t>
              </m:r>
            </m:fName>
            <m:e>
              <m:r>
                <w:rPr>
                  <w:rFonts w:ascii="Cambria Math" w:hAnsi="Cambria Math"/>
                </w:rPr>
                <m:t>°</m:t>
              </m:r>
            </m:e>
          </m:func>
        </m:oMath>
      </m:oMathPara>
    </w:p>
    <w:p w14:paraId="5128F3A4" w14:textId="77777777" w:rsidR="00F620FC" w:rsidRPr="001F1470" w:rsidRDefault="001B48AD" w:rsidP="00F620FC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: ±10,±30,±50,±inf °/s</m:t>
          </m:r>
        </m:oMath>
      </m:oMathPara>
    </w:p>
    <w:p w14:paraId="5DCB1237" w14:textId="77777777" w:rsidR="00F620FC" w:rsidRPr="00F620FC" w:rsidRDefault="00F620FC" w:rsidP="00F620FC"/>
    <w:p w14:paraId="267DB11C" w14:textId="5BF396AA" w:rsidR="00E701A4" w:rsidRDefault="00765E47" w:rsidP="00E701A4">
      <w:r>
        <w:t xml:space="preserve">The learning rate and the exploration rate decreases </w:t>
      </w:r>
      <w:r w:rsidR="009011DE" w:rsidRPr="009011DE">
        <w:t>logarithm</w:t>
      </w:r>
      <w:r w:rsidR="009011DE">
        <w:t xml:space="preserve">ically </w:t>
      </w:r>
      <w:r w:rsidR="00B031DF">
        <w:t xml:space="preserve">to </w:t>
      </w:r>
      <w:r w:rsidR="00B75C39">
        <w:t>0.1 and 0.001 respectively</w:t>
      </w:r>
      <w:sdt>
        <w:sdtPr>
          <w:id w:val="239907755"/>
          <w:citation/>
        </w:sdtPr>
        <w:sdtContent>
          <w:r w:rsidR="00557DB4">
            <w:fldChar w:fldCharType="begin"/>
          </w:r>
          <w:r w:rsidR="00CE4DD5">
            <w:rPr>
              <w:lang w:eastAsia="zh-CN"/>
            </w:rPr>
            <w:instrText xml:space="preserve">CITATION Pra \l 2052 </w:instrText>
          </w:r>
          <w:r w:rsidR="00557DB4">
            <w:fldChar w:fldCharType="separate"/>
          </w:r>
          <w:r w:rsidR="00343E9B">
            <w:rPr>
              <w:noProof/>
              <w:lang w:eastAsia="zh-CN"/>
            </w:rPr>
            <w:t xml:space="preserve"> </w:t>
          </w:r>
          <w:r w:rsidR="00343E9B" w:rsidRPr="00343E9B">
            <w:rPr>
              <w:noProof/>
              <w:lang w:eastAsia="zh-CN"/>
            </w:rPr>
            <w:t>[3]</w:t>
          </w:r>
          <w:r w:rsidR="00557DB4">
            <w:fldChar w:fldCharType="end"/>
          </w:r>
        </w:sdtContent>
      </w:sdt>
      <w:r w:rsidR="00B75C39">
        <w:t>:</w:t>
      </w:r>
    </w:p>
    <w:bookmarkStart w:id="2" w:name="_MON_1701174263"/>
    <w:bookmarkEnd w:id="2"/>
    <w:p w14:paraId="2BB28111" w14:textId="07F157E8" w:rsidR="00B75C39" w:rsidRDefault="004C29B6" w:rsidP="00E701A4">
      <w:r>
        <w:object w:dxaOrig="9360" w:dyaOrig="2699" w14:anchorId="7F876068">
          <v:shape id="_x0000_i1026" type="#_x0000_t75" style="width:394.8pt;height:113.4pt" o:ole="">
            <v:imagedata r:id="rId31" o:title=""/>
          </v:shape>
          <o:OLEObject Type="Embed" ProgID="Word.OpenDocumentText.12" ShapeID="_x0000_i1026" DrawAspect="Content" ObjectID="_1701268726" r:id="rId32"/>
        </w:object>
      </w:r>
    </w:p>
    <w:p w14:paraId="20BB5364" w14:textId="659A48E9" w:rsidR="001621FE" w:rsidRDefault="00A11A25" w:rsidP="003F1E1D">
      <w:pPr>
        <w:pStyle w:val="Heading4"/>
      </w:pPr>
      <w:r>
        <w:t>R</w:t>
      </w:r>
      <w:r w:rsidR="003F1E1D">
        <w:t>esult</w:t>
      </w:r>
    </w:p>
    <w:p w14:paraId="6AEB314E" w14:textId="77777777" w:rsidR="006513C6" w:rsidRDefault="001C1324" w:rsidP="006513C6">
      <w:pPr>
        <w:keepNext/>
      </w:pPr>
      <w:r>
        <w:rPr>
          <w:noProof/>
        </w:rPr>
        <w:drawing>
          <wp:inline distT="0" distB="0" distL="0" distR="0" wp14:anchorId="65D54E95" wp14:editId="3F40C1CA">
            <wp:extent cx="3852333" cy="2759710"/>
            <wp:effectExtent l="0" t="0" r="0" b="2540"/>
            <wp:docPr id="5" name="Picture 5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igure 1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" t="10002" r="2377" b="8466"/>
                    <a:stretch/>
                  </pic:blipFill>
                  <pic:spPr bwMode="auto">
                    <a:xfrm>
                      <a:off x="0" y="0"/>
                      <a:ext cx="3869300" cy="277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232A" w14:textId="245E9BFD" w:rsidR="00A11A25" w:rsidRDefault="006513C6" w:rsidP="006513C6">
      <w:pPr>
        <w:pStyle w:val="Caption"/>
      </w:pPr>
      <w:r>
        <w:t xml:space="preserve">Figure </w:t>
      </w:r>
      <w:fldSimple w:instr=" SEQ Figure \* ARABIC ">
        <w:r w:rsidR="001B48AD">
          <w:rPr>
            <w:noProof/>
          </w:rPr>
          <w:t>2</w:t>
        </w:r>
      </w:fldSimple>
      <w:r>
        <w:t xml:space="preserve"> Plots of total reward received per episode (averaged over 10 trials) vs. number of episodes</w:t>
      </w:r>
      <w:r w:rsidR="00437A53">
        <w:t xml:space="preserve"> with three different discount rates.</w:t>
      </w:r>
    </w:p>
    <w:p w14:paraId="5A289E2E" w14:textId="576EC94E" w:rsidR="00930EC9" w:rsidRDefault="00E75DD8" w:rsidP="00930EC9">
      <w:pPr>
        <w:rPr>
          <w:lang w:eastAsia="zh-CN"/>
        </w:rPr>
      </w:pPr>
      <w:r w:rsidRPr="087533B5">
        <w:rPr>
          <w:lang w:eastAsia="zh-CN"/>
        </w:rPr>
        <w:t xml:space="preserve">Shown in Figure </w:t>
      </w:r>
      <w:r w:rsidR="004C29B6">
        <w:rPr>
          <w:lang w:eastAsia="zh-CN"/>
        </w:rPr>
        <w:t>2</w:t>
      </w:r>
      <w:r w:rsidRPr="087533B5">
        <w:rPr>
          <w:lang w:eastAsia="zh-CN"/>
        </w:rPr>
        <w:t>, as discount rate decreases, the average reward decreases</w:t>
      </w:r>
      <w:r w:rsidR="00024BBE" w:rsidRPr="087533B5">
        <w:rPr>
          <w:lang w:eastAsia="zh-CN"/>
        </w:rPr>
        <w:t xml:space="preserve">. When discount = 1, 10 out of 10 trails </w:t>
      </w:r>
      <w:r w:rsidR="002D3622" w:rsidRPr="087533B5">
        <w:rPr>
          <w:lang w:eastAsia="zh-CN"/>
        </w:rPr>
        <w:t xml:space="preserve">succeed to solve the problem, whereas when discount = </w:t>
      </w:r>
      <w:r w:rsidR="000801FC" w:rsidRPr="087533B5">
        <w:rPr>
          <w:lang w:eastAsia="zh-CN"/>
        </w:rPr>
        <w:t xml:space="preserve">0.96, </w:t>
      </w:r>
      <w:r w:rsidR="000801FC" w:rsidRPr="087533B5">
        <w:rPr>
          <w:lang w:eastAsia="zh-CN"/>
        </w:rPr>
        <w:lastRenderedPageBreak/>
        <w:t xml:space="preserve">only </w:t>
      </w:r>
      <w:r w:rsidR="005E68A2" w:rsidRPr="087533B5">
        <w:rPr>
          <w:lang w:eastAsia="zh-CN"/>
        </w:rPr>
        <w:t>5</w:t>
      </w:r>
      <w:r w:rsidR="000801FC" w:rsidRPr="087533B5">
        <w:rPr>
          <w:lang w:eastAsia="zh-CN"/>
        </w:rPr>
        <w:t xml:space="preserve"> out of 10 trails solve the problem. </w:t>
      </w:r>
      <w:r w:rsidR="00E45384" w:rsidRPr="087533B5">
        <w:rPr>
          <w:lang w:eastAsia="zh-CN"/>
        </w:rPr>
        <w:t>Discount rate</w:t>
      </w:r>
      <w:r w:rsidR="16518680" w:rsidRPr="087533B5">
        <w:rPr>
          <w:lang w:eastAsia="zh-CN"/>
        </w:rPr>
        <w:t>s</w:t>
      </w:r>
      <w:r w:rsidR="00E45384" w:rsidRPr="087533B5">
        <w:rPr>
          <w:lang w:eastAsia="zh-CN"/>
        </w:rPr>
        <w:t xml:space="preserve"> smaller than 0.96 </w:t>
      </w:r>
      <w:r w:rsidR="0042026A" w:rsidRPr="087533B5">
        <w:rPr>
          <w:lang w:eastAsia="zh-CN"/>
        </w:rPr>
        <w:t>hardly yield satisfactory result</w:t>
      </w:r>
      <w:r w:rsidR="00564B97" w:rsidRPr="087533B5">
        <w:rPr>
          <w:lang w:eastAsia="zh-CN"/>
        </w:rPr>
        <w:t>s</w:t>
      </w:r>
      <w:r w:rsidR="0042026A" w:rsidRPr="087533B5">
        <w:rPr>
          <w:lang w:eastAsia="zh-CN"/>
        </w:rPr>
        <w:t xml:space="preserve"> over 10 trails</w:t>
      </w:r>
      <w:r w:rsidR="004F60C0" w:rsidRPr="087533B5">
        <w:rPr>
          <w:lang w:eastAsia="zh-CN"/>
        </w:rPr>
        <w:t xml:space="preserve"> and therefore relative data are omitted here.</w:t>
      </w:r>
    </w:p>
    <w:p w14:paraId="0319DDAE" w14:textId="77777777" w:rsidR="00EE68D8" w:rsidRDefault="00930EC9" w:rsidP="00EE68D8">
      <w:pPr>
        <w:keepNext/>
      </w:pPr>
      <w:r>
        <w:rPr>
          <w:noProof/>
          <w:lang w:eastAsia="zh-CN"/>
        </w:rPr>
        <w:drawing>
          <wp:inline distT="0" distB="0" distL="0" distR="0" wp14:anchorId="32E21CE8" wp14:editId="75A72F70">
            <wp:extent cx="3014018" cy="2082800"/>
            <wp:effectExtent l="0" t="0" r="0" b="0"/>
            <wp:docPr id="6" name="Picture 6" descr="Fig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igure 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9" r="3625" b="9024"/>
                    <a:stretch/>
                  </pic:blipFill>
                  <pic:spPr bwMode="auto">
                    <a:xfrm>
                      <a:off x="0" y="0"/>
                      <a:ext cx="3035357" cy="209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7334E" w14:textId="53FD4F90" w:rsidR="00930EC9" w:rsidRDefault="00EE68D8" w:rsidP="00EE68D8">
      <w:pPr>
        <w:pStyle w:val="Caption"/>
      </w:pPr>
      <w:r>
        <w:t xml:space="preserve">Figure </w:t>
      </w:r>
      <w:fldSimple w:instr=" SEQ Figure \* ARABIC ">
        <w:r w:rsidR="001B48AD">
          <w:rPr>
            <w:noProof/>
          </w:rPr>
          <w:t>3</w:t>
        </w:r>
      </w:fldSimple>
      <w:r>
        <w:t xml:space="preserve"> Plot of the cumulative reward (the sum of all rewards received so far) as a function of the number of episodes, with three different discount rates.</w:t>
      </w:r>
    </w:p>
    <w:p w14:paraId="4DB3CEA5" w14:textId="6AD71BE1" w:rsidR="000E788C" w:rsidRDefault="00B857D5" w:rsidP="00B857D5">
      <w:pPr>
        <w:rPr>
          <w:lang w:eastAsia="zh-CN"/>
        </w:rPr>
      </w:pPr>
      <w:r>
        <w:rPr>
          <w:lang w:eastAsia="zh-CN"/>
        </w:rPr>
        <w:t xml:space="preserve">The overlapping results from seeding the random by 0 at the beginning of each trail. </w:t>
      </w:r>
      <w:r w:rsidR="00F82A57">
        <w:rPr>
          <w:lang w:eastAsia="zh-CN"/>
        </w:rPr>
        <w:t xml:space="preserve">Seeding </w:t>
      </w:r>
      <w:r w:rsidR="00FA63A7">
        <w:rPr>
          <w:lang w:eastAsia="zh-CN"/>
        </w:rPr>
        <w:t xml:space="preserve">the </w:t>
      </w:r>
      <w:r w:rsidR="00FA63A7" w:rsidRPr="00FA63A7">
        <w:rPr>
          <w:lang w:eastAsia="zh-CN"/>
        </w:rPr>
        <w:t>pseudo-random number generators</w:t>
      </w:r>
      <w:r w:rsidR="00FA63A7">
        <w:rPr>
          <w:lang w:eastAsia="zh-CN"/>
        </w:rPr>
        <w:t xml:space="preserve"> can </w:t>
      </w:r>
      <w:r w:rsidR="00E23EF5">
        <w:rPr>
          <w:lang w:eastAsia="zh-CN"/>
        </w:rPr>
        <w:t>help create reproductive result</w:t>
      </w:r>
      <w:r w:rsidR="00254F0F">
        <w:rPr>
          <w:rFonts w:hint="eastAsia"/>
          <w:lang w:eastAsia="zh-CN"/>
        </w:rPr>
        <w:t>.</w:t>
      </w:r>
      <w:r w:rsidR="003D2440">
        <w:rPr>
          <w:lang w:eastAsia="zh-CN"/>
        </w:rPr>
        <w:t xml:space="preserve"> Details are in </w:t>
      </w:r>
      <w:r w:rsidR="00D36B0F">
        <w:rPr>
          <w:lang w:eastAsia="zh-CN"/>
        </w:rPr>
        <w:t>task3Qlearning.py.</w:t>
      </w:r>
    </w:p>
    <w:p w14:paraId="4779C518" w14:textId="68A89275" w:rsidR="000E788C" w:rsidRDefault="001919FB" w:rsidP="000E788C">
      <w:pPr>
        <w:keepNext/>
      </w:pPr>
      <w:r>
        <w:rPr>
          <w:noProof/>
        </w:rPr>
        <w:drawing>
          <wp:inline distT="0" distB="0" distL="0" distR="0" wp14:anchorId="2607720A" wp14:editId="49F741B5">
            <wp:extent cx="3115310" cy="1989666"/>
            <wp:effectExtent l="0" t="0" r="8890" b="0"/>
            <wp:docPr id="8" name="Picture 8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igure 3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7" r="1859" b="7590"/>
                    <a:stretch/>
                  </pic:blipFill>
                  <pic:spPr bwMode="auto">
                    <a:xfrm>
                      <a:off x="0" y="0"/>
                      <a:ext cx="3119139" cy="199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B0BF4" w14:textId="64567412" w:rsidR="000E788C" w:rsidRDefault="000E788C" w:rsidP="000E788C">
      <w:pPr>
        <w:pStyle w:val="Caption"/>
      </w:pPr>
      <w:r>
        <w:t xml:space="preserve">Figure </w:t>
      </w:r>
      <w:fldSimple w:instr=" SEQ Figure \* ARABIC ">
        <w:r w:rsidR="001B48AD">
          <w:rPr>
            <w:noProof/>
          </w:rPr>
          <w:t>4</w:t>
        </w:r>
      </w:fldSimple>
      <w:r>
        <w:t xml:space="preserve"> Plot of x and θ as functions of time for episodes </w:t>
      </w:r>
      <w:r w:rsidR="009D057D">
        <w:t>in a successf</w:t>
      </w:r>
      <w:r w:rsidR="009D7C9A">
        <w:t xml:space="preserve">ul trail </w:t>
      </w:r>
      <w:r>
        <w:t>together with number of</w:t>
      </w:r>
      <w:r w:rsidR="001919FB">
        <w:t xml:space="preserve"> time steps during which the pole does not fail</w:t>
      </w:r>
    </w:p>
    <w:p w14:paraId="47377ADE" w14:textId="01FF5ED0" w:rsidR="00343E9B" w:rsidRDefault="00266D3B" w:rsidP="00E161FE">
      <w:r>
        <w:t xml:space="preserve">Figure </w:t>
      </w:r>
      <w:r w:rsidR="004C29B6">
        <w:t>4</w:t>
      </w:r>
      <w:r>
        <w:t xml:space="preserve"> shows x and </w:t>
      </w:r>
      <m:oMath>
        <m:r>
          <w:rPr>
            <w:rFonts w:ascii="Cambria Math" w:hAnsi="Cambria Math"/>
          </w:rPr>
          <m:t>θ</m:t>
        </m:r>
      </m:oMath>
      <w:r>
        <w:t xml:space="preserve"> </w:t>
      </w:r>
      <w:r w:rsidR="00105EA7">
        <w:t xml:space="preserve">vs </w:t>
      </w:r>
      <w:r w:rsidR="00E02BEB">
        <w:t xml:space="preserve">episodes in a successful trail. </w:t>
      </w:r>
      <w:r w:rsidR="00B26F93">
        <w:t xml:space="preserve">The </w:t>
      </w:r>
      <w:r w:rsidR="00B574B2">
        <w:t xml:space="preserve">cart is going towards one direction slowly </w:t>
      </w:r>
      <w:r w:rsidR="008E749B">
        <w:t xml:space="preserve">but stay within the safe zone </w:t>
      </w:r>
      <w:r w:rsidR="00B574B2">
        <w:t xml:space="preserve">and the </w:t>
      </w:r>
      <m:oMath>
        <m:r>
          <w:rPr>
            <w:rFonts w:ascii="Cambria Math" w:hAnsi="Cambria Math"/>
          </w:rPr>
          <m:t>θ</m:t>
        </m:r>
      </m:oMath>
      <w:r w:rsidR="00B574B2">
        <w:t xml:space="preserve"> is </w:t>
      </w:r>
      <w:r w:rsidR="001C2D18">
        <w:t xml:space="preserve">within a </w:t>
      </w:r>
      <w:r w:rsidR="00D91CA2">
        <w:t>tiny</w:t>
      </w:r>
      <w:r w:rsidR="001C2D18">
        <w:t xml:space="preserve"> range </w:t>
      </w:r>
      <w:r w:rsidR="00D91CA2">
        <w:t>from 0</w:t>
      </w:r>
      <w:r w:rsidR="006F59AB">
        <w:t xml:space="preserve">. </w:t>
      </w:r>
    </w:p>
    <w:p w14:paraId="432DB290" w14:textId="7F5BDFF9" w:rsidR="00B857D5" w:rsidRPr="00B857D5" w:rsidRDefault="00343E9B" w:rsidP="00343E9B">
      <w:pPr>
        <w:spacing w:line="480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</w:rPr>
        <w:id w:val="-1527088788"/>
        <w:docPartObj>
          <w:docPartGallery w:val="Bibliographies"/>
          <w:docPartUnique/>
        </w:docPartObj>
      </w:sdtPr>
      <w:sdtContent>
        <w:p w14:paraId="61B66BD0" w14:textId="0F232637" w:rsidR="003F0987" w:rsidRDefault="003F0987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01A526AE" w14:textId="77777777" w:rsidR="00343E9B" w:rsidRDefault="003F0987">
              <w:pPr>
                <w:rPr>
                  <w:noProof/>
                  <w:kern w:val="0"/>
                </w:rPr>
              </w:pPr>
              <w:r>
                <w:fldChar w:fldCharType="begin"/>
              </w:r>
              <w:r w:rsidRPr="00310BD8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095"/>
              </w:tblGrid>
              <w:tr w:rsidR="00343E9B" w14:paraId="01FEDB9F" w14:textId="77777777">
                <w:trPr>
                  <w:divId w:val="11182698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FDE2D3" w14:textId="683CDADC" w:rsidR="00343E9B" w:rsidRDefault="00343E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F3B8A1" w14:textId="77777777" w:rsidR="00343E9B" w:rsidRDefault="00343E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G. Barto, R. S. Sutton, and C. W. Anderson, "Neuronlike adaptive elements that can solve difficult learning control problems. SMC-13(5)," </w:t>
                    </w:r>
                    <w:r>
                      <w:rPr>
                        <w:i/>
                        <w:iCs/>
                        <w:noProof/>
                      </w:rPr>
                      <w:t xml:space="preserve">IEEE Transactions on Systems, Man, and Cybernetics, </w:t>
                    </w:r>
                    <w:r>
                      <w:rPr>
                        <w:noProof/>
                      </w:rPr>
                      <w:t xml:space="preserve">p. 834–846, 1983. </w:t>
                    </w:r>
                  </w:p>
                </w:tc>
              </w:tr>
              <w:tr w:rsidR="00343E9B" w14:paraId="58ABE763" w14:textId="77777777">
                <w:trPr>
                  <w:divId w:val="11182698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3C2227" w14:textId="77777777" w:rsidR="00343E9B" w:rsidRDefault="00343E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F6FF47" w14:textId="77777777" w:rsidR="00343E9B" w:rsidRDefault="00343E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"Classic cart-pole system implemented by Rich Sutton et al.," [Online]. Available: https://github.com/openai/gym/blob/master/gym/envs/classic_control/cartpole.py.</w:t>
                    </w:r>
                  </w:p>
                </w:tc>
              </w:tr>
              <w:tr w:rsidR="00343E9B" w14:paraId="34418C26" w14:textId="77777777">
                <w:trPr>
                  <w:divId w:val="11182698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D89B54" w14:textId="77777777" w:rsidR="00343E9B" w:rsidRDefault="00343E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CBD89A" w14:textId="77777777" w:rsidR="00343E9B" w:rsidRDefault="00343E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"Practical Work: Reinforcement Learning," [Online]. Available: https://scientific-python.readthedocs.io/ en/latest/notebooks_rst/6_Machine_Learning/ 04_Exercices/02_Practical_Work/ 02_RL_1_CartPole.html.</w:t>
                    </w:r>
                  </w:p>
                </w:tc>
              </w:tr>
              <w:tr w:rsidR="00343E9B" w14:paraId="4A8B123C" w14:textId="77777777">
                <w:trPr>
                  <w:divId w:val="11182698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A5F8D" w14:textId="77777777" w:rsidR="00343E9B" w:rsidRDefault="00343E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208495" w14:textId="77777777" w:rsidR="00343E9B" w:rsidRDefault="00343E9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Barto, Sutton, and Anderson, "CartPole v0," [Online]. Available: https://github.com/openai/gym/wiki/CartPole-v0.</w:t>
                    </w:r>
                  </w:p>
                </w:tc>
              </w:tr>
            </w:tbl>
            <w:p w14:paraId="544753EC" w14:textId="77777777" w:rsidR="00343E9B" w:rsidRDefault="00343E9B">
              <w:pPr>
                <w:divId w:val="111826987"/>
                <w:rPr>
                  <w:rFonts w:eastAsia="Times New Roman"/>
                  <w:noProof/>
                </w:rPr>
              </w:pPr>
            </w:p>
            <w:p w14:paraId="2E52E7B3" w14:textId="633BFB43" w:rsidR="003F0987" w:rsidRDefault="003F098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5BCF7A3" w14:textId="545CAED4" w:rsidR="00E81978" w:rsidRDefault="00E81978"/>
    <w:sectPr w:rsidR="00E81978" w:rsidSect="002E3E9B">
      <w:headerReference w:type="default" r:id="rId36"/>
      <w:footerReference w:type="default" r:id="rId37"/>
      <w:headerReference w:type="first" r:id="rId38"/>
      <w:footerReference w:type="first" r:id="rId39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813FE" w14:textId="77777777" w:rsidR="003A49CA" w:rsidRDefault="003A49CA">
      <w:pPr>
        <w:spacing w:line="240" w:lineRule="auto"/>
      </w:pPr>
      <w:r>
        <w:separator/>
      </w:r>
    </w:p>
    <w:p w14:paraId="0683B83D" w14:textId="77777777" w:rsidR="003A49CA" w:rsidRDefault="003A49CA"/>
  </w:endnote>
  <w:endnote w:type="continuationSeparator" w:id="0">
    <w:p w14:paraId="5707D1F1" w14:textId="77777777" w:rsidR="003A49CA" w:rsidRDefault="003A49CA">
      <w:pPr>
        <w:spacing w:line="240" w:lineRule="auto"/>
      </w:pPr>
      <w:r>
        <w:continuationSeparator/>
      </w:r>
    </w:p>
    <w:p w14:paraId="620DF5D9" w14:textId="77777777" w:rsidR="003A49CA" w:rsidRDefault="003A49CA"/>
  </w:endnote>
  <w:endnote w:type="continuationNotice" w:id="1">
    <w:p w14:paraId="4D0D13EA" w14:textId="77777777" w:rsidR="003A49CA" w:rsidRDefault="003A49C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D9BFCC3" w14:paraId="30BFE022" w14:textId="77777777" w:rsidTr="6D9BFCC3">
      <w:tc>
        <w:tcPr>
          <w:tcW w:w="3120" w:type="dxa"/>
        </w:tcPr>
        <w:p w14:paraId="3FC8B1ED" w14:textId="2C0D6947" w:rsidR="6D9BFCC3" w:rsidRDefault="6D9BFCC3" w:rsidP="6D9BFCC3">
          <w:pPr>
            <w:pStyle w:val="Header"/>
            <w:ind w:left="-115"/>
          </w:pPr>
        </w:p>
      </w:tc>
      <w:tc>
        <w:tcPr>
          <w:tcW w:w="3120" w:type="dxa"/>
        </w:tcPr>
        <w:p w14:paraId="25268F60" w14:textId="4CEEED9E" w:rsidR="6D9BFCC3" w:rsidRDefault="6D9BFCC3" w:rsidP="6D9BFCC3">
          <w:pPr>
            <w:pStyle w:val="Header"/>
            <w:jc w:val="center"/>
          </w:pPr>
        </w:p>
      </w:tc>
      <w:tc>
        <w:tcPr>
          <w:tcW w:w="3120" w:type="dxa"/>
        </w:tcPr>
        <w:p w14:paraId="6223A2F3" w14:textId="18C3D05C" w:rsidR="6D9BFCC3" w:rsidRDefault="6D9BFCC3" w:rsidP="6D9BFCC3">
          <w:pPr>
            <w:pStyle w:val="Header"/>
            <w:ind w:right="-115"/>
            <w:jc w:val="right"/>
          </w:pPr>
        </w:p>
      </w:tc>
    </w:tr>
  </w:tbl>
  <w:p w14:paraId="5216C289" w14:textId="11BEA49B" w:rsidR="00CF59C4" w:rsidRDefault="00CF59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D9BFCC3" w14:paraId="709E3A05" w14:textId="77777777" w:rsidTr="6D9BFCC3">
      <w:tc>
        <w:tcPr>
          <w:tcW w:w="3120" w:type="dxa"/>
        </w:tcPr>
        <w:p w14:paraId="5D873E9E" w14:textId="7FEABFA5" w:rsidR="6D9BFCC3" w:rsidRDefault="6D9BFCC3" w:rsidP="6D9BFCC3">
          <w:pPr>
            <w:pStyle w:val="Header"/>
            <w:ind w:left="-115"/>
          </w:pPr>
        </w:p>
      </w:tc>
      <w:tc>
        <w:tcPr>
          <w:tcW w:w="3120" w:type="dxa"/>
        </w:tcPr>
        <w:p w14:paraId="1EF206F7" w14:textId="02A3010E" w:rsidR="6D9BFCC3" w:rsidRDefault="6D9BFCC3" w:rsidP="6D9BFCC3">
          <w:pPr>
            <w:pStyle w:val="Header"/>
            <w:jc w:val="center"/>
          </w:pPr>
        </w:p>
      </w:tc>
      <w:tc>
        <w:tcPr>
          <w:tcW w:w="3120" w:type="dxa"/>
        </w:tcPr>
        <w:p w14:paraId="179BEE6B" w14:textId="1CEFAC58" w:rsidR="6D9BFCC3" w:rsidRDefault="6D9BFCC3" w:rsidP="6D9BFCC3">
          <w:pPr>
            <w:pStyle w:val="Header"/>
            <w:ind w:right="-115"/>
            <w:jc w:val="right"/>
          </w:pPr>
        </w:p>
      </w:tc>
    </w:tr>
  </w:tbl>
  <w:p w14:paraId="726EE56B" w14:textId="33A78936" w:rsidR="00CF59C4" w:rsidRDefault="00CF59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5D2E6" w14:textId="77777777" w:rsidR="003A49CA" w:rsidRDefault="003A49CA">
      <w:pPr>
        <w:spacing w:line="240" w:lineRule="auto"/>
      </w:pPr>
      <w:r>
        <w:separator/>
      </w:r>
    </w:p>
    <w:p w14:paraId="04F881C6" w14:textId="77777777" w:rsidR="003A49CA" w:rsidRDefault="003A49CA"/>
  </w:footnote>
  <w:footnote w:type="continuationSeparator" w:id="0">
    <w:p w14:paraId="5F09A991" w14:textId="77777777" w:rsidR="003A49CA" w:rsidRDefault="003A49CA">
      <w:pPr>
        <w:spacing w:line="240" w:lineRule="auto"/>
      </w:pPr>
      <w:r>
        <w:continuationSeparator/>
      </w:r>
    </w:p>
    <w:p w14:paraId="10BB073B" w14:textId="77777777" w:rsidR="003A49CA" w:rsidRDefault="003A49CA"/>
  </w:footnote>
  <w:footnote w:type="continuationNotice" w:id="1">
    <w:p w14:paraId="14AA9B82" w14:textId="77777777" w:rsidR="003A49CA" w:rsidRDefault="003A49C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4B0E3" w14:textId="30B013D3" w:rsidR="00E81978" w:rsidRDefault="001B48AD">
    <w:pPr>
      <w:pStyle w:val="Header"/>
    </w:pPr>
    <w:sdt>
      <w:sdtPr>
        <w:rPr>
          <w:rFonts w:asciiTheme="majorHAnsi" w:eastAsiaTheme="majorEastAsia" w:hAnsiTheme="majorHAnsi" w:cstheme="majorBidi"/>
          <w:b/>
          <w:bCs/>
        </w:rPr>
        <w:alias w:val="Running head"/>
        <w:tag w:val=""/>
        <w:id w:val="12739865"/>
        <w:placeholder>
          <w:docPart w:val="6ACA61BB6E994A87B8FFFE9C6AEB9F76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 w:rsidR="00A45959">
          <w:rPr>
            <w:rFonts w:asciiTheme="majorHAnsi" w:eastAsiaTheme="majorEastAsia" w:hAnsiTheme="majorHAnsi" w:cstheme="majorBidi"/>
            <w:b/>
            <w:bCs/>
          </w:rPr>
          <w:t>SLE Final project - Muchen Li and Julian Brown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E7823" w14:textId="3EB228C4" w:rsidR="00E81978" w:rsidRDefault="005D3A03">
    <w:pPr>
      <w:pStyle w:val="Header"/>
      <w:rPr>
        <w:rStyle w:val="Strong"/>
      </w:rPr>
    </w:pP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0D3F41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3"/>
  </w:num>
  <w:num w:numId="13">
    <w:abstractNumId w:val="11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Y0NjE0NTI3MjQ2NTFV0lEKTi0uzszPAykwNKwFAMMhOuUtAAAA"/>
  </w:docVars>
  <w:rsids>
    <w:rsidRoot w:val="006D4312"/>
    <w:rsid w:val="00001E7A"/>
    <w:rsid w:val="00010173"/>
    <w:rsid w:val="0001080C"/>
    <w:rsid w:val="00011C94"/>
    <w:rsid w:val="00014C34"/>
    <w:rsid w:val="00020AA5"/>
    <w:rsid w:val="00021860"/>
    <w:rsid w:val="0002189D"/>
    <w:rsid w:val="00024BBE"/>
    <w:rsid w:val="000255A6"/>
    <w:rsid w:val="00035EE7"/>
    <w:rsid w:val="000449C6"/>
    <w:rsid w:val="00046D1E"/>
    <w:rsid w:val="0005087D"/>
    <w:rsid w:val="00062E35"/>
    <w:rsid w:val="000747F0"/>
    <w:rsid w:val="00075004"/>
    <w:rsid w:val="00076AB1"/>
    <w:rsid w:val="000801FC"/>
    <w:rsid w:val="00081304"/>
    <w:rsid w:val="00081B2E"/>
    <w:rsid w:val="000A0AB9"/>
    <w:rsid w:val="000A25C3"/>
    <w:rsid w:val="000C479C"/>
    <w:rsid w:val="000D3F41"/>
    <w:rsid w:val="000E788C"/>
    <w:rsid w:val="00105EA7"/>
    <w:rsid w:val="001126EE"/>
    <w:rsid w:val="00117A4D"/>
    <w:rsid w:val="0012100E"/>
    <w:rsid w:val="00122162"/>
    <w:rsid w:val="001224F9"/>
    <w:rsid w:val="00150AB3"/>
    <w:rsid w:val="00150AC9"/>
    <w:rsid w:val="00160114"/>
    <w:rsid w:val="00160BBB"/>
    <w:rsid w:val="001621FE"/>
    <w:rsid w:val="00175CC1"/>
    <w:rsid w:val="001919FB"/>
    <w:rsid w:val="0019282F"/>
    <w:rsid w:val="00195BDC"/>
    <w:rsid w:val="001A4E5E"/>
    <w:rsid w:val="001A5A66"/>
    <w:rsid w:val="001A64E3"/>
    <w:rsid w:val="001B48AD"/>
    <w:rsid w:val="001C1324"/>
    <w:rsid w:val="001C2D18"/>
    <w:rsid w:val="001C67B0"/>
    <w:rsid w:val="001D5911"/>
    <w:rsid w:val="001E09D0"/>
    <w:rsid w:val="001E4550"/>
    <w:rsid w:val="001F1470"/>
    <w:rsid w:val="001F2BAB"/>
    <w:rsid w:val="001F5967"/>
    <w:rsid w:val="00205B9B"/>
    <w:rsid w:val="00205EE2"/>
    <w:rsid w:val="002066EF"/>
    <w:rsid w:val="00213EC3"/>
    <w:rsid w:val="0021467B"/>
    <w:rsid w:val="002214DA"/>
    <w:rsid w:val="00222004"/>
    <w:rsid w:val="002245A0"/>
    <w:rsid w:val="00237FC1"/>
    <w:rsid w:val="0025407D"/>
    <w:rsid w:val="00254F0F"/>
    <w:rsid w:val="00255422"/>
    <w:rsid w:val="00263BFB"/>
    <w:rsid w:val="00266D3B"/>
    <w:rsid w:val="00270082"/>
    <w:rsid w:val="00297AE5"/>
    <w:rsid w:val="002A54F3"/>
    <w:rsid w:val="002C47B4"/>
    <w:rsid w:val="002C6741"/>
    <w:rsid w:val="002D3622"/>
    <w:rsid w:val="002D4850"/>
    <w:rsid w:val="002E3E9B"/>
    <w:rsid w:val="002E5B67"/>
    <w:rsid w:val="002E76F1"/>
    <w:rsid w:val="002F5C83"/>
    <w:rsid w:val="00302B50"/>
    <w:rsid w:val="00310BD8"/>
    <w:rsid w:val="00321AD6"/>
    <w:rsid w:val="0032496C"/>
    <w:rsid w:val="00326BC2"/>
    <w:rsid w:val="00337DF5"/>
    <w:rsid w:val="00343E9B"/>
    <w:rsid w:val="00346484"/>
    <w:rsid w:val="00355DCA"/>
    <w:rsid w:val="00371272"/>
    <w:rsid w:val="003727CB"/>
    <w:rsid w:val="0038151F"/>
    <w:rsid w:val="00384812"/>
    <w:rsid w:val="0038723F"/>
    <w:rsid w:val="00390F5B"/>
    <w:rsid w:val="003A49CA"/>
    <w:rsid w:val="003B13CC"/>
    <w:rsid w:val="003B7DFC"/>
    <w:rsid w:val="003C238C"/>
    <w:rsid w:val="003C43ED"/>
    <w:rsid w:val="003C5C2B"/>
    <w:rsid w:val="003D2440"/>
    <w:rsid w:val="003F0987"/>
    <w:rsid w:val="003F1E1D"/>
    <w:rsid w:val="003F3C00"/>
    <w:rsid w:val="003F4A71"/>
    <w:rsid w:val="00400430"/>
    <w:rsid w:val="00403A31"/>
    <w:rsid w:val="00407631"/>
    <w:rsid w:val="0042026A"/>
    <w:rsid w:val="004206BA"/>
    <w:rsid w:val="00427FC2"/>
    <w:rsid w:val="00437A53"/>
    <w:rsid w:val="00445152"/>
    <w:rsid w:val="00462557"/>
    <w:rsid w:val="0048623D"/>
    <w:rsid w:val="004947AC"/>
    <w:rsid w:val="00497FEC"/>
    <w:rsid w:val="004A18AF"/>
    <w:rsid w:val="004A3DB4"/>
    <w:rsid w:val="004A4C85"/>
    <w:rsid w:val="004C29B6"/>
    <w:rsid w:val="004C53F7"/>
    <w:rsid w:val="004C7F8E"/>
    <w:rsid w:val="004F29F9"/>
    <w:rsid w:val="004F3E20"/>
    <w:rsid w:val="004F4C59"/>
    <w:rsid w:val="004F584F"/>
    <w:rsid w:val="004F60C0"/>
    <w:rsid w:val="00502EAD"/>
    <w:rsid w:val="005038A1"/>
    <w:rsid w:val="00507A90"/>
    <w:rsid w:val="005226FB"/>
    <w:rsid w:val="0054337F"/>
    <w:rsid w:val="0054470C"/>
    <w:rsid w:val="00545123"/>
    <w:rsid w:val="00546374"/>
    <w:rsid w:val="00546B88"/>
    <w:rsid w:val="00551A02"/>
    <w:rsid w:val="005534FA"/>
    <w:rsid w:val="00557DB4"/>
    <w:rsid w:val="00564B97"/>
    <w:rsid w:val="00567738"/>
    <w:rsid w:val="005715FF"/>
    <w:rsid w:val="005717C2"/>
    <w:rsid w:val="00577DBC"/>
    <w:rsid w:val="00580FD4"/>
    <w:rsid w:val="00587E0B"/>
    <w:rsid w:val="005A502D"/>
    <w:rsid w:val="005A6D17"/>
    <w:rsid w:val="005D0674"/>
    <w:rsid w:val="005D3A03"/>
    <w:rsid w:val="005E20B5"/>
    <w:rsid w:val="005E68A2"/>
    <w:rsid w:val="0060618F"/>
    <w:rsid w:val="006068CD"/>
    <w:rsid w:val="00607499"/>
    <w:rsid w:val="00617F01"/>
    <w:rsid w:val="00635D7A"/>
    <w:rsid w:val="0064323B"/>
    <w:rsid w:val="006513C6"/>
    <w:rsid w:val="00662D9E"/>
    <w:rsid w:val="00672DF1"/>
    <w:rsid w:val="00673111"/>
    <w:rsid w:val="00685401"/>
    <w:rsid w:val="00687E00"/>
    <w:rsid w:val="00693FBF"/>
    <w:rsid w:val="006A136C"/>
    <w:rsid w:val="006A6C0D"/>
    <w:rsid w:val="006A7830"/>
    <w:rsid w:val="006C0E83"/>
    <w:rsid w:val="006C2DDB"/>
    <w:rsid w:val="006C318D"/>
    <w:rsid w:val="006D1667"/>
    <w:rsid w:val="006D4312"/>
    <w:rsid w:val="006E4090"/>
    <w:rsid w:val="006F59AB"/>
    <w:rsid w:val="00714B08"/>
    <w:rsid w:val="00726F19"/>
    <w:rsid w:val="00730B9C"/>
    <w:rsid w:val="007420D8"/>
    <w:rsid w:val="007447C4"/>
    <w:rsid w:val="0075742E"/>
    <w:rsid w:val="00765E47"/>
    <w:rsid w:val="00780069"/>
    <w:rsid w:val="00783AD2"/>
    <w:rsid w:val="00785C4D"/>
    <w:rsid w:val="00786F5D"/>
    <w:rsid w:val="007A5423"/>
    <w:rsid w:val="007B1909"/>
    <w:rsid w:val="007C3B20"/>
    <w:rsid w:val="007E16EF"/>
    <w:rsid w:val="007E539E"/>
    <w:rsid w:val="007F20F5"/>
    <w:rsid w:val="008002C0"/>
    <w:rsid w:val="0081071A"/>
    <w:rsid w:val="00820F64"/>
    <w:rsid w:val="00822B83"/>
    <w:rsid w:val="00822EC0"/>
    <w:rsid w:val="00823DBE"/>
    <w:rsid w:val="008609CC"/>
    <w:rsid w:val="00871917"/>
    <w:rsid w:val="00874541"/>
    <w:rsid w:val="00882D16"/>
    <w:rsid w:val="008A1A8E"/>
    <w:rsid w:val="008A26B6"/>
    <w:rsid w:val="008A4DF6"/>
    <w:rsid w:val="008B539A"/>
    <w:rsid w:val="008C0247"/>
    <w:rsid w:val="008C14E3"/>
    <w:rsid w:val="008C5323"/>
    <w:rsid w:val="008C74E5"/>
    <w:rsid w:val="008E36A6"/>
    <w:rsid w:val="008E46DE"/>
    <w:rsid w:val="008E749B"/>
    <w:rsid w:val="008F3640"/>
    <w:rsid w:val="009011DE"/>
    <w:rsid w:val="00914DFF"/>
    <w:rsid w:val="00930EC9"/>
    <w:rsid w:val="00933784"/>
    <w:rsid w:val="00936310"/>
    <w:rsid w:val="00943249"/>
    <w:rsid w:val="00946F76"/>
    <w:rsid w:val="00947DF2"/>
    <w:rsid w:val="00966B8E"/>
    <w:rsid w:val="0099538D"/>
    <w:rsid w:val="009A181A"/>
    <w:rsid w:val="009A1CF9"/>
    <w:rsid w:val="009A6A3B"/>
    <w:rsid w:val="009A7482"/>
    <w:rsid w:val="009C14C9"/>
    <w:rsid w:val="009D057D"/>
    <w:rsid w:val="009D7C9A"/>
    <w:rsid w:val="00A06767"/>
    <w:rsid w:val="00A076B5"/>
    <w:rsid w:val="00A11A25"/>
    <w:rsid w:val="00A22C3C"/>
    <w:rsid w:val="00A26E4C"/>
    <w:rsid w:val="00A326E2"/>
    <w:rsid w:val="00A4511F"/>
    <w:rsid w:val="00A45959"/>
    <w:rsid w:val="00A51D77"/>
    <w:rsid w:val="00A52F41"/>
    <w:rsid w:val="00A55160"/>
    <w:rsid w:val="00A611B7"/>
    <w:rsid w:val="00A61EEB"/>
    <w:rsid w:val="00A65467"/>
    <w:rsid w:val="00A73C1E"/>
    <w:rsid w:val="00A754F1"/>
    <w:rsid w:val="00A8481E"/>
    <w:rsid w:val="00AC0F51"/>
    <w:rsid w:val="00AC2CA5"/>
    <w:rsid w:val="00AC6F2A"/>
    <w:rsid w:val="00B00E67"/>
    <w:rsid w:val="00B00FB8"/>
    <w:rsid w:val="00B031DF"/>
    <w:rsid w:val="00B21CDE"/>
    <w:rsid w:val="00B23ABE"/>
    <w:rsid w:val="00B267AB"/>
    <w:rsid w:val="00B26F93"/>
    <w:rsid w:val="00B27109"/>
    <w:rsid w:val="00B30545"/>
    <w:rsid w:val="00B36BF1"/>
    <w:rsid w:val="00B37721"/>
    <w:rsid w:val="00B43D9D"/>
    <w:rsid w:val="00B530D3"/>
    <w:rsid w:val="00B574B2"/>
    <w:rsid w:val="00B67BD5"/>
    <w:rsid w:val="00B75C39"/>
    <w:rsid w:val="00B823AA"/>
    <w:rsid w:val="00B857D5"/>
    <w:rsid w:val="00B913D5"/>
    <w:rsid w:val="00B9325A"/>
    <w:rsid w:val="00BA45DB"/>
    <w:rsid w:val="00BA507F"/>
    <w:rsid w:val="00BB21D0"/>
    <w:rsid w:val="00BB2FF6"/>
    <w:rsid w:val="00BC5E5F"/>
    <w:rsid w:val="00BE5688"/>
    <w:rsid w:val="00BF4184"/>
    <w:rsid w:val="00BF6433"/>
    <w:rsid w:val="00C00F73"/>
    <w:rsid w:val="00C01D58"/>
    <w:rsid w:val="00C0601E"/>
    <w:rsid w:val="00C31D30"/>
    <w:rsid w:val="00C4078F"/>
    <w:rsid w:val="00C42539"/>
    <w:rsid w:val="00C512F0"/>
    <w:rsid w:val="00C54B39"/>
    <w:rsid w:val="00C62C8B"/>
    <w:rsid w:val="00C756F0"/>
    <w:rsid w:val="00C77E8F"/>
    <w:rsid w:val="00C810D5"/>
    <w:rsid w:val="00C87996"/>
    <w:rsid w:val="00C93306"/>
    <w:rsid w:val="00CA124F"/>
    <w:rsid w:val="00CC5712"/>
    <w:rsid w:val="00CD5F43"/>
    <w:rsid w:val="00CD6E39"/>
    <w:rsid w:val="00CE1369"/>
    <w:rsid w:val="00CE1D54"/>
    <w:rsid w:val="00CE457B"/>
    <w:rsid w:val="00CE46F6"/>
    <w:rsid w:val="00CE4DD5"/>
    <w:rsid w:val="00CF1C98"/>
    <w:rsid w:val="00CF59C4"/>
    <w:rsid w:val="00CF6E91"/>
    <w:rsid w:val="00D05C0B"/>
    <w:rsid w:val="00D132C0"/>
    <w:rsid w:val="00D249C8"/>
    <w:rsid w:val="00D26566"/>
    <w:rsid w:val="00D36B0F"/>
    <w:rsid w:val="00D54F8F"/>
    <w:rsid w:val="00D62ACD"/>
    <w:rsid w:val="00D674B4"/>
    <w:rsid w:val="00D74A4D"/>
    <w:rsid w:val="00D85B68"/>
    <w:rsid w:val="00D91CA2"/>
    <w:rsid w:val="00DC3ABE"/>
    <w:rsid w:val="00DE5ACC"/>
    <w:rsid w:val="00DF1463"/>
    <w:rsid w:val="00DF1ED9"/>
    <w:rsid w:val="00DF5743"/>
    <w:rsid w:val="00E02BEB"/>
    <w:rsid w:val="00E10540"/>
    <w:rsid w:val="00E161FE"/>
    <w:rsid w:val="00E17643"/>
    <w:rsid w:val="00E225D3"/>
    <w:rsid w:val="00E23EF5"/>
    <w:rsid w:val="00E44183"/>
    <w:rsid w:val="00E45384"/>
    <w:rsid w:val="00E6004D"/>
    <w:rsid w:val="00E61489"/>
    <w:rsid w:val="00E638C1"/>
    <w:rsid w:val="00E701A4"/>
    <w:rsid w:val="00E70896"/>
    <w:rsid w:val="00E71914"/>
    <w:rsid w:val="00E75DD8"/>
    <w:rsid w:val="00E813CD"/>
    <w:rsid w:val="00E81978"/>
    <w:rsid w:val="00E823BF"/>
    <w:rsid w:val="00E94B08"/>
    <w:rsid w:val="00EC4848"/>
    <w:rsid w:val="00EC5A77"/>
    <w:rsid w:val="00EE68D8"/>
    <w:rsid w:val="00EF6CB6"/>
    <w:rsid w:val="00F01D9B"/>
    <w:rsid w:val="00F033D2"/>
    <w:rsid w:val="00F14A7A"/>
    <w:rsid w:val="00F24A62"/>
    <w:rsid w:val="00F379B7"/>
    <w:rsid w:val="00F451DC"/>
    <w:rsid w:val="00F525FA"/>
    <w:rsid w:val="00F563FA"/>
    <w:rsid w:val="00F620FC"/>
    <w:rsid w:val="00F6230B"/>
    <w:rsid w:val="00F74659"/>
    <w:rsid w:val="00F82A57"/>
    <w:rsid w:val="00FA0DA7"/>
    <w:rsid w:val="00FA63A7"/>
    <w:rsid w:val="00FB1DB1"/>
    <w:rsid w:val="00FB44C0"/>
    <w:rsid w:val="00FC037C"/>
    <w:rsid w:val="00FC4E94"/>
    <w:rsid w:val="00FC6BC5"/>
    <w:rsid w:val="00FD220B"/>
    <w:rsid w:val="00FE3A54"/>
    <w:rsid w:val="00FE4100"/>
    <w:rsid w:val="00FE5BA5"/>
    <w:rsid w:val="00FE736D"/>
    <w:rsid w:val="00FF2002"/>
    <w:rsid w:val="02BAE458"/>
    <w:rsid w:val="034C8CEB"/>
    <w:rsid w:val="03F7F437"/>
    <w:rsid w:val="03F856A1"/>
    <w:rsid w:val="04F69892"/>
    <w:rsid w:val="0543956F"/>
    <w:rsid w:val="05532E80"/>
    <w:rsid w:val="05942702"/>
    <w:rsid w:val="05DF130B"/>
    <w:rsid w:val="06AE29D4"/>
    <w:rsid w:val="06CACE20"/>
    <w:rsid w:val="0772C4CE"/>
    <w:rsid w:val="07A0BBB6"/>
    <w:rsid w:val="087533B5"/>
    <w:rsid w:val="08A0C830"/>
    <w:rsid w:val="08EBBAB2"/>
    <w:rsid w:val="09BA6CAE"/>
    <w:rsid w:val="0A9151C7"/>
    <w:rsid w:val="0C0DF2B8"/>
    <w:rsid w:val="0C134B9A"/>
    <w:rsid w:val="0C1B3920"/>
    <w:rsid w:val="0C3B4FE2"/>
    <w:rsid w:val="0CA71EAB"/>
    <w:rsid w:val="0CE45F69"/>
    <w:rsid w:val="0CF2D6E9"/>
    <w:rsid w:val="0D13C170"/>
    <w:rsid w:val="0D9DE124"/>
    <w:rsid w:val="0DCF9D5E"/>
    <w:rsid w:val="0EEE25CE"/>
    <w:rsid w:val="0F57CF66"/>
    <w:rsid w:val="118022FD"/>
    <w:rsid w:val="11AD3FD8"/>
    <w:rsid w:val="11BBC49B"/>
    <w:rsid w:val="12010771"/>
    <w:rsid w:val="1268A47E"/>
    <w:rsid w:val="12AEBF67"/>
    <w:rsid w:val="131D396D"/>
    <w:rsid w:val="1410873F"/>
    <w:rsid w:val="145D6414"/>
    <w:rsid w:val="16518680"/>
    <w:rsid w:val="1691032B"/>
    <w:rsid w:val="16A78541"/>
    <w:rsid w:val="1714957B"/>
    <w:rsid w:val="17AE66A9"/>
    <w:rsid w:val="18985407"/>
    <w:rsid w:val="19DB128B"/>
    <w:rsid w:val="19FC91DB"/>
    <w:rsid w:val="1A95FC86"/>
    <w:rsid w:val="1AC95218"/>
    <w:rsid w:val="1AEA201D"/>
    <w:rsid w:val="1B249B68"/>
    <w:rsid w:val="1B4E89A4"/>
    <w:rsid w:val="1BF55A38"/>
    <w:rsid w:val="1C7F9BA9"/>
    <w:rsid w:val="1E7AC061"/>
    <w:rsid w:val="1E8706BD"/>
    <w:rsid w:val="1EB3EDE4"/>
    <w:rsid w:val="1EE0A758"/>
    <w:rsid w:val="1F27982C"/>
    <w:rsid w:val="1F2CFAFA"/>
    <w:rsid w:val="1F3E8ECA"/>
    <w:rsid w:val="20439842"/>
    <w:rsid w:val="2094CD23"/>
    <w:rsid w:val="20E748ED"/>
    <w:rsid w:val="20EF0A47"/>
    <w:rsid w:val="21406DB0"/>
    <w:rsid w:val="21A4001A"/>
    <w:rsid w:val="21A5BC31"/>
    <w:rsid w:val="21D2B9B3"/>
    <w:rsid w:val="220F016E"/>
    <w:rsid w:val="2261FFEB"/>
    <w:rsid w:val="22A09E6E"/>
    <w:rsid w:val="23712A7B"/>
    <w:rsid w:val="237E9D9B"/>
    <w:rsid w:val="23D95B48"/>
    <w:rsid w:val="23E743C0"/>
    <w:rsid w:val="24094E22"/>
    <w:rsid w:val="242B33F8"/>
    <w:rsid w:val="25C70459"/>
    <w:rsid w:val="26A2B3F9"/>
    <w:rsid w:val="27128C10"/>
    <w:rsid w:val="278158F1"/>
    <w:rsid w:val="28651A95"/>
    <w:rsid w:val="2868F659"/>
    <w:rsid w:val="28B880DD"/>
    <w:rsid w:val="28FEA51B"/>
    <w:rsid w:val="290A672C"/>
    <w:rsid w:val="29948C3A"/>
    <w:rsid w:val="29B0397D"/>
    <w:rsid w:val="2A0C6EE9"/>
    <w:rsid w:val="2B47E511"/>
    <w:rsid w:val="2B6130EF"/>
    <w:rsid w:val="2B9756E2"/>
    <w:rsid w:val="2C114323"/>
    <w:rsid w:val="2C3DD0B9"/>
    <w:rsid w:val="2C55CA26"/>
    <w:rsid w:val="2C6B39C6"/>
    <w:rsid w:val="2CCF52D3"/>
    <w:rsid w:val="2CDE48E6"/>
    <w:rsid w:val="2CFD0150"/>
    <w:rsid w:val="2D927A82"/>
    <w:rsid w:val="2DFE1AAE"/>
    <w:rsid w:val="2E98D1B1"/>
    <w:rsid w:val="2EA93399"/>
    <w:rsid w:val="2F014A18"/>
    <w:rsid w:val="30301E29"/>
    <w:rsid w:val="30CDB44E"/>
    <w:rsid w:val="3161302E"/>
    <w:rsid w:val="31D07273"/>
    <w:rsid w:val="31DFC8A7"/>
    <w:rsid w:val="31E8977C"/>
    <w:rsid w:val="320D242B"/>
    <w:rsid w:val="3242EE6B"/>
    <w:rsid w:val="32822678"/>
    <w:rsid w:val="329C7FC7"/>
    <w:rsid w:val="32B9E42B"/>
    <w:rsid w:val="344157C2"/>
    <w:rsid w:val="351404D2"/>
    <w:rsid w:val="351BF258"/>
    <w:rsid w:val="36324B06"/>
    <w:rsid w:val="3673D281"/>
    <w:rsid w:val="36F106D7"/>
    <w:rsid w:val="38B2E44E"/>
    <w:rsid w:val="38D6868E"/>
    <w:rsid w:val="398D52C2"/>
    <w:rsid w:val="3AB3FDDD"/>
    <w:rsid w:val="3AC4D3D2"/>
    <w:rsid w:val="3B6AF12A"/>
    <w:rsid w:val="3B834656"/>
    <w:rsid w:val="3BA4F6A9"/>
    <w:rsid w:val="3BCE8316"/>
    <w:rsid w:val="3C7B635A"/>
    <w:rsid w:val="3C961674"/>
    <w:rsid w:val="3CF4BA7A"/>
    <w:rsid w:val="3D4EA7E2"/>
    <w:rsid w:val="3D9F26E6"/>
    <w:rsid w:val="3E854E0A"/>
    <w:rsid w:val="3F522DB0"/>
    <w:rsid w:val="3F844614"/>
    <w:rsid w:val="3F9E3EB8"/>
    <w:rsid w:val="3FC7D268"/>
    <w:rsid w:val="403C5A82"/>
    <w:rsid w:val="40578DCD"/>
    <w:rsid w:val="41DE7B4D"/>
    <w:rsid w:val="4232BD5F"/>
    <w:rsid w:val="42A2B897"/>
    <w:rsid w:val="42B69657"/>
    <w:rsid w:val="42D8A677"/>
    <w:rsid w:val="42F0C809"/>
    <w:rsid w:val="42FCBB3B"/>
    <w:rsid w:val="439C7CF8"/>
    <w:rsid w:val="44395EF4"/>
    <w:rsid w:val="445266B8"/>
    <w:rsid w:val="44F495CA"/>
    <w:rsid w:val="45530F05"/>
    <w:rsid w:val="46CAD08A"/>
    <w:rsid w:val="46D8D0E2"/>
    <w:rsid w:val="475B6429"/>
    <w:rsid w:val="478A077A"/>
    <w:rsid w:val="47C0DF8F"/>
    <w:rsid w:val="47C66ED3"/>
    <w:rsid w:val="47E7AC8E"/>
    <w:rsid w:val="4869B6E4"/>
    <w:rsid w:val="486D1B7B"/>
    <w:rsid w:val="488BAB45"/>
    <w:rsid w:val="4908E832"/>
    <w:rsid w:val="4925D7DB"/>
    <w:rsid w:val="4A1D83AA"/>
    <w:rsid w:val="4AD5A0B0"/>
    <w:rsid w:val="4B2B256D"/>
    <w:rsid w:val="4B63154F"/>
    <w:rsid w:val="4C6B6B80"/>
    <w:rsid w:val="4C7BF23C"/>
    <w:rsid w:val="4CD3F94F"/>
    <w:rsid w:val="4D19F2A8"/>
    <w:rsid w:val="4EBCA238"/>
    <w:rsid w:val="4ED8F868"/>
    <w:rsid w:val="4F8FE6C0"/>
    <w:rsid w:val="4FB392FE"/>
    <w:rsid w:val="4FC4BB64"/>
    <w:rsid w:val="5067B288"/>
    <w:rsid w:val="50782D60"/>
    <w:rsid w:val="50FAB7E7"/>
    <w:rsid w:val="51688BBC"/>
    <w:rsid w:val="5205FADA"/>
    <w:rsid w:val="52973BC8"/>
    <w:rsid w:val="52EB33C0"/>
    <w:rsid w:val="5316DF69"/>
    <w:rsid w:val="5454DBD6"/>
    <w:rsid w:val="5473C96C"/>
    <w:rsid w:val="5540D4BE"/>
    <w:rsid w:val="55C7DBE0"/>
    <w:rsid w:val="56A8079B"/>
    <w:rsid w:val="56CE4687"/>
    <w:rsid w:val="5702B852"/>
    <w:rsid w:val="57B7A342"/>
    <w:rsid w:val="59739DA1"/>
    <w:rsid w:val="5A2130B7"/>
    <w:rsid w:val="5B43FA88"/>
    <w:rsid w:val="5B752A62"/>
    <w:rsid w:val="5BBD0118"/>
    <w:rsid w:val="5BE57FA9"/>
    <w:rsid w:val="5C04FA55"/>
    <w:rsid w:val="5C453AEB"/>
    <w:rsid w:val="5C76BBF5"/>
    <w:rsid w:val="5CFDC2D7"/>
    <w:rsid w:val="5D8A9E56"/>
    <w:rsid w:val="5DCC7D5D"/>
    <w:rsid w:val="5E06C35F"/>
    <w:rsid w:val="5E838033"/>
    <w:rsid w:val="5E99F123"/>
    <w:rsid w:val="5FCD7961"/>
    <w:rsid w:val="5FF52523"/>
    <w:rsid w:val="62BF8BBC"/>
    <w:rsid w:val="6390CE8C"/>
    <w:rsid w:val="63DCCE7E"/>
    <w:rsid w:val="647C3BD6"/>
    <w:rsid w:val="64B65048"/>
    <w:rsid w:val="651C97B3"/>
    <w:rsid w:val="67763904"/>
    <w:rsid w:val="69423EFF"/>
    <w:rsid w:val="6A0E2824"/>
    <w:rsid w:val="6A2999A1"/>
    <w:rsid w:val="6A4B33A4"/>
    <w:rsid w:val="6A7D8756"/>
    <w:rsid w:val="6B0FCE06"/>
    <w:rsid w:val="6CA839D0"/>
    <w:rsid w:val="6CC3CC7C"/>
    <w:rsid w:val="6D1C3212"/>
    <w:rsid w:val="6D9BFCC3"/>
    <w:rsid w:val="6E2E0CF5"/>
    <w:rsid w:val="6E440A31"/>
    <w:rsid w:val="6EB80273"/>
    <w:rsid w:val="6FE79FDF"/>
    <w:rsid w:val="7051932F"/>
    <w:rsid w:val="7218D8B5"/>
    <w:rsid w:val="72A32541"/>
    <w:rsid w:val="72C50880"/>
    <w:rsid w:val="72F172F9"/>
    <w:rsid w:val="73126680"/>
    <w:rsid w:val="73493AA2"/>
    <w:rsid w:val="73766679"/>
    <w:rsid w:val="738D4496"/>
    <w:rsid w:val="7518C407"/>
    <w:rsid w:val="766D0E3F"/>
    <w:rsid w:val="772D1B43"/>
    <w:rsid w:val="774C631E"/>
    <w:rsid w:val="7860BFA7"/>
    <w:rsid w:val="78DBF77B"/>
    <w:rsid w:val="7929F64A"/>
    <w:rsid w:val="792B9EE4"/>
    <w:rsid w:val="7AA3208A"/>
    <w:rsid w:val="7AB37968"/>
    <w:rsid w:val="7B9873BB"/>
    <w:rsid w:val="7CD92AAB"/>
    <w:rsid w:val="7CF2C852"/>
    <w:rsid w:val="7D8296C3"/>
    <w:rsid w:val="7D83C632"/>
    <w:rsid w:val="7DAF689E"/>
    <w:rsid w:val="7E11FBA4"/>
    <w:rsid w:val="7E53A629"/>
    <w:rsid w:val="7E80A3AB"/>
    <w:rsid w:val="7F15ABE6"/>
    <w:rsid w:val="7F2D8FA6"/>
    <w:rsid w:val="7F382D28"/>
    <w:rsid w:val="7F4DF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B3F84F"/>
  <w15:docId w15:val="{FA5B67DC-4222-4E85-984A-7769373A6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30B"/>
    <w:pPr>
      <w:spacing w:line="360" w:lineRule="auto"/>
    </w:pPr>
    <w:rPr>
      <w:kern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unhideWhenUsed/>
    <w:rsid w:val="00CF59C4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21" Type="http://schemas.openxmlformats.org/officeDocument/2006/relationships/image" Target="media/image9.emf"/><Relationship Id="rId34" Type="http://schemas.openxmlformats.org/officeDocument/2006/relationships/image" Target="media/image20.tmp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scikit-learn.org/stable/index.html" TargetMode="External"/><Relationship Id="rId20" Type="http://schemas.openxmlformats.org/officeDocument/2006/relationships/image" Target="media/image8.tmp"/><Relationship Id="rId29" Type="http://schemas.openxmlformats.org/officeDocument/2006/relationships/image" Target="media/image16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tmp"/><Relationship Id="rId32" Type="http://schemas.openxmlformats.org/officeDocument/2006/relationships/oleObject" Target="embeddings/oleObject2.bin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tmp"/><Relationship Id="rId28" Type="http://schemas.openxmlformats.org/officeDocument/2006/relationships/image" Target="media/image15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8.em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oleObject" Target="embeddings/oleObject1.bin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tmp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tmp"/><Relationship Id="rId38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son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32064E0043548F2B90F11BFD2426A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0D0CB6-69ED-4979-9C46-A2A06D85B30B}"/>
      </w:docPartPr>
      <w:docPartBody>
        <w:p w:rsidR="001D0F41" w:rsidRDefault="00F451DC">
          <w:pPr>
            <w:pStyle w:val="932064E0043548F2B90F11BFD2426A6F"/>
          </w:pPr>
          <w:r>
            <w:t>[Title Here, up to 12 Words, on One to Two Lines]</w:t>
          </w:r>
        </w:p>
      </w:docPartBody>
    </w:docPart>
    <w:docPart>
      <w:docPartPr>
        <w:name w:val="6ACA61BB6E994A87B8FFFE9C6AEB9F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615C41-73A7-43BD-8032-BF9094A55F50}"/>
      </w:docPartPr>
      <w:docPartBody>
        <w:p w:rsidR="001D0F41" w:rsidRDefault="00F451DC">
          <w:pPr>
            <w:pStyle w:val="6ACA61BB6E994A87B8FFFE9C6AEB9F76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F41"/>
    <w:rsid w:val="000704DA"/>
    <w:rsid w:val="001D0F41"/>
    <w:rsid w:val="00432CC0"/>
    <w:rsid w:val="00452A81"/>
    <w:rsid w:val="00555B31"/>
    <w:rsid w:val="007F1E07"/>
    <w:rsid w:val="0089349D"/>
    <w:rsid w:val="008A08DC"/>
    <w:rsid w:val="00C82E54"/>
    <w:rsid w:val="00CA0129"/>
    <w:rsid w:val="00F04E60"/>
    <w:rsid w:val="00F4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932064E0043548F2B90F11BFD2426A6F">
    <w:name w:val="932064E0043548F2B90F11BFD2426A6F"/>
  </w:style>
  <w:style w:type="paragraph" w:customStyle="1" w:styleId="6ACA61BB6E994A87B8FFFE9C6AEB9F76">
    <w:name w:val="6ACA61BB6E994A87B8FFFE9C6AEB9F76"/>
  </w:style>
  <w:style w:type="character" w:styleId="PlaceholderText">
    <w:name w:val="Placeholder Text"/>
    <w:basedOn w:val="DefaultParagraphFont"/>
    <w:uiPriority w:val="99"/>
    <w:semiHidden/>
    <w:rsid w:val="00F04E60"/>
    <w:rPr>
      <w:color w:val="404040" w:themeColor="text1" w:themeTint="BF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SLE Final project - Muchen Li and Julian Brown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E5D9A1B422B043A4FCC103FF5D6F9C" ma:contentTypeVersion="0" ma:contentTypeDescription="Create a new document." ma:contentTypeScope="" ma:versionID="34a86538e8217460776d15f4edf0249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640c1c89df3aee96da33f1cd6ff85a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SelectedStyle="\IEEE2006OfficeOnline.xsl" StyleName="IEEE" Version="2006">
  <b:Source>
    <b:Tag>AGB83</b:Tag>
    <b:SourceType>JournalArticle</b:SourceType>
    <b:Guid>{2EAA2C79-30A1-486A-AE3A-EB6BFEC9EF7D}</b:Guid>
    <b:Author>
      <b:Author>
        <b:Corporate>A. G. Barto, R. S. Sutton, and C. W. Anderson</b:Corporate>
      </b:Author>
    </b:Author>
    <b:Title>Neuronlike adaptive elements that can solve difficult learning control problems. SMC-13(5)</b:Title>
    <b:JournalName>IEEE Transactions on Systems, Man, and Cybernetics</b:JournalName>
    <b:Year>1983</b:Year>
    <b:Pages>834–846</b:Pages>
    <b:RefOrder>1</b:RefOrder>
  </b:Source>
  <b:Source>
    <b:Tag>Bar</b:Tag>
    <b:SourceType>InternetSite</b:SourceType>
    <b:Guid>{6DB6F6F4-8176-4B3F-9364-8D2C4DD6454D}</b:Guid>
    <b:Author>
      <b:Author>
        <b:Corporate>Barto, Sutton, and Anderson</b:Corporate>
      </b:Author>
    </b:Author>
    <b:Title>CartPole v0</b:Title>
    <b:URL>https://github.com/openai/gym/wiki/CartPole-v0</b:URL>
    <b:RefOrder>4</b:RefOrder>
  </b:Source>
  <b:Source>
    <b:Tag>Cla</b:Tag>
    <b:SourceType>InternetSite</b:SourceType>
    <b:Guid>{2731D6A5-B266-4ABA-A9C2-667FF4B29361}</b:Guid>
    <b:Title>Classic cart-pole system implemented by Rich Sutton et al.</b:Title>
    <b:URL>https://github.com/openai/gym/blob/master/gym/envs/classic_control/cartpole.py</b:URL>
    <b:RefOrder>2</b:RefOrder>
  </b:Source>
  <b:Source>
    <b:Tag>Pra</b:Tag>
    <b:SourceType>InternetSite</b:SourceType>
    <b:Guid>{D691B2A5-4351-4485-9EA4-1863DC3A7F36}</b:Guid>
    <b:Title>Practical Work: Reinforcement Learning</b:Title>
    <b:URL>https://scientific-python.readthedocs.io/ en/latest/notebooks_rst/6_Machine_Learning/ 04_Exercices/02_Practical_Work/ 02_RL_1_CartPole.html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48F771-9C98-41EA-8187-5FEBD065DB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803637-E81A-44F3-A2DC-4C9B037779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E235B49-7DF3-4CFB-9D23-6E688E9255F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27D6C98-DD5A-4CD2-961F-0014CD5AD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198</TotalTime>
  <Pages>9</Pages>
  <Words>1420</Words>
  <Characters>8094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Statistical Learning Engineers Final Project
Muchen Li and Julian Brown</vt:lpstr>
    </vt:vector>
  </TitlesOfParts>
  <Company/>
  <LinksUpToDate>false</LinksUpToDate>
  <CharactersWithSpaces>9496</CharactersWithSpaces>
  <SharedDoc>false</SharedDoc>
  <HLinks>
    <vt:vector size="6" baseType="variant">
      <vt:variant>
        <vt:i4>6946937</vt:i4>
      </vt:variant>
      <vt:variant>
        <vt:i4>0</vt:i4>
      </vt:variant>
      <vt:variant>
        <vt:i4>0</vt:i4>
      </vt:variant>
      <vt:variant>
        <vt:i4>5</vt:i4>
      </vt:variant>
      <vt:variant>
        <vt:lpwstr>https://scikit-learn.org/stable/index.html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Statistical Learning Engineers Final Project
Muchen Li and Julian Brown</dc:title>
  <dc:subject/>
  <dc:creator>Muchen Li</dc:creator>
  <cp:keywords/>
  <dc:description/>
  <cp:lastModifiedBy>Muchen Li</cp:lastModifiedBy>
  <cp:revision>1</cp:revision>
  <cp:lastPrinted>2021-12-17T04:39:00Z</cp:lastPrinted>
  <dcterms:created xsi:type="dcterms:W3CDTF">2021-12-17T04:54:00Z</dcterms:created>
  <dcterms:modified xsi:type="dcterms:W3CDTF">2021-12-17T22:52:00Z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0x010100C7E5D9A1B422B043A4FCC103FF5D6F9C</vt:lpwstr>
  </property>
</Properties>
</file>