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73D6" w14:textId="792408E5" w:rsidR="00BA0B02" w:rsidRPr="00BA0B02" w:rsidRDefault="00BA0B02">
      <w:pPr>
        <w:rPr>
          <w:lang w:val="en-US"/>
        </w:rPr>
      </w:pPr>
      <w:r>
        <w:rPr>
          <w:lang w:val="en-US"/>
        </w:rPr>
        <w:t>DB – ER DIAGRAM</w:t>
      </w:r>
    </w:p>
    <w:p w14:paraId="2D4C48FD" w14:textId="5EDCAA3B" w:rsidR="00BA0B02" w:rsidRDefault="008B415F">
      <w:r>
        <w:rPr>
          <w:noProof/>
        </w:rPr>
        <w:drawing>
          <wp:inline distT="0" distB="0" distL="0" distR="0" wp14:anchorId="53157B59" wp14:editId="7C74DEB6">
            <wp:extent cx="5949950" cy="3956669"/>
            <wp:effectExtent l="0" t="0" r="0" b="6350"/>
            <wp:docPr id="1" name="Рисунок 1" descr="Изображение выглядит как текст, квитанц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витанция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74" cy="39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A216" w14:textId="62DCFF15" w:rsidR="008B415F" w:rsidRDefault="008B415F"/>
    <w:p w14:paraId="5C5F2360" w14:textId="339AF79E" w:rsidR="00061A29" w:rsidRPr="00061A29" w:rsidRDefault="00957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1A29">
        <w:rPr>
          <w:rFonts w:ascii="Times New Roman" w:hAnsi="Times New Roman" w:cs="Times New Roman"/>
          <w:sz w:val="28"/>
          <w:szCs w:val="28"/>
          <w:lang w:val="en-US"/>
        </w:rPr>
        <w:t>Project – notification service</w:t>
      </w:r>
    </w:p>
    <w:p w14:paraId="4F9F76BC" w14:textId="5B1A42C3" w:rsidR="00061A29" w:rsidRPr="00061A29" w:rsidRDefault="00061A29" w:rsidP="00061A29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343A40"/>
          <w:sz w:val="28"/>
          <w:szCs w:val="28"/>
          <w:lang w:val="en-US" w:eastAsia="ru-RU"/>
        </w:rPr>
      </w:pPr>
      <w:r w:rsidRPr="00061A29">
        <w:rPr>
          <w:rFonts w:ascii="Times New Roman" w:hAnsi="Times New Roman" w:cs="Times New Roman"/>
          <w:b/>
          <w:color w:val="343A40"/>
          <w:sz w:val="28"/>
          <w:szCs w:val="28"/>
          <w:lang w:val="en-US" w:eastAsia="ru-RU"/>
        </w:rPr>
        <w:t>2. Logically split your project into small-gained components with well-defined boundaries of responsibility (at least 4 microservices).</w:t>
      </w:r>
    </w:p>
    <w:p w14:paraId="04089971" w14:textId="6964C67E" w:rsidR="00061A29" w:rsidRDefault="00061A29" w:rsidP="00061A29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color w:val="343A40"/>
          <w:sz w:val="28"/>
          <w:szCs w:val="28"/>
          <w:lang w:val="en-US" w:eastAsia="ru-RU"/>
        </w:rPr>
      </w:pPr>
      <w:r w:rsidRPr="00061A29">
        <w:rPr>
          <w:rFonts w:ascii="Times New Roman" w:hAnsi="Times New Roman" w:cs="Times New Roman"/>
          <w:bCs/>
          <w:color w:val="343A40"/>
          <w:sz w:val="28"/>
          <w:szCs w:val="28"/>
          <w:lang w:val="en-US" w:eastAsia="ru-RU"/>
        </w:rPr>
        <w:t>Monolith application</w:t>
      </w:r>
    </w:p>
    <w:p w14:paraId="0019C17F" w14:textId="5A1FC542" w:rsidR="00061A29" w:rsidRDefault="00061A29" w:rsidP="00061A29">
      <w:pPr>
        <w:pStyle w:val="a3"/>
        <w:shd w:val="clear" w:color="auto" w:fill="FFFFFF"/>
        <w:spacing w:before="0" w:beforeAutospacing="0"/>
        <w:rPr>
          <w:b/>
          <w:color w:val="343A40"/>
          <w:sz w:val="28"/>
          <w:szCs w:val="28"/>
          <w:lang w:val="en-US"/>
        </w:rPr>
      </w:pPr>
      <w:r w:rsidRPr="00061A29">
        <w:rPr>
          <w:b/>
          <w:color w:val="343A40"/>
          <w:sz w:val="28"/>
          <w:szCs w:val="28"/>
          <w:lang w:val="en-US"/>
        </w:rPr>
        <w:t>3. Briefly define responsibilities of each component. Identify and describe basic API methods.</w:t>
      </w:r>
    </w:p>
    <w:p w14:paraId="12863450" w14:textId="47E7667E" w:rsidR="00061A29" w:rsidRPr="00061A29" w:rsidRDefault="00061A29" w:rsidP="00061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1)</w:t>
      </w:r>
      <w:proofErr w:type="spellStart"/>
      <w:r w:rsidRPr="00061A2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postMessage</w:t>
      </w:r>
      <w:proofErr w:type="spellEnd"/>
    </w:p>
    <w:p w14:paraId="2DB58D8D" w14:textId="3BE187E6" w:rsidR="00061A29" w:rsidRDefault="00061A29" w:rsidP="00061A29">
      <w:pPr>
        <w:pStyle w:val="HTML"/>
        <w:shd w:val="clear" w:color="auto" w:fill="2B2B2B"/>
        <w:rPr>
          <w:color w:val="A9B7C6"/>
        </w:rPr>
      </w:pPr>
      <w:r>
        <w:rPr>
          <w:color w:val="FFC66D"/>
          <w:lang w:val="en-US"/>
        </w:rPr>
        <w:t>2)</w:t>
      </w:r>
      <w:proofErr w:type="spellStart"/>
      <w:r>
        <w:rPr>
          <w:color w:val="FFC66D"/>
        </w:rPr>
        <w:t>postToken</w:t>
      </w:r>
      <w:proofErr w:type="spellEnd"/>
    </w:p>
    <w:p w14:paraId="122741AE" w14:textId="7C0D7F22" w:rsidR="00061A29" w:rsidRDefault="00061A29" w:rsidP="00061A29">
      <w:pPr>
        <w:pStyle w:val="HTML"/>
        <w:shd w:val="clear" w:color="auto" w:fill="2B2B2B"/>
        <w:rPr>
          <w:color w:val="A9B7C6"/>
        </w:rPr>
      </w:pPr>
      <w:r>
        <w:rPr>
          <w:color w:val="FFC66D"/>
          <w:lang w:val="en-US"/>
        </w:rPr>
        <w:t>3)</w:t>
      </w:r>
      <w:proofErr w:type="spellStart"/>
      <w:r>
        <w:rPr>
          <w:color w:val="FFC66D"/>
        </w:rPr>
        <w:t>postBatchMessage</w:t>
      </w:r>
      <w:proofErr w:type="spellEnd"/>
    </w:p>
    <w:p w14:paraId="10EF1791" w14:textId="53983872" w:rsidR="00061A29" w:rsidRDefault="00061A29" w:rsidP="00061A29">
      <w:pPr>
        <w:pStyle w:val="HTML"/>
        <w:shd w:val="clear" w:color="auto" w:fill="2B2B2B"/>
        <w:rPr>
          <w:color w:val="A9B7C6"/>
        </w:rPr>
      </w:pPr>
      <w:r>
        <w:rPr>
          <w:color w:val="FFC66D"/>
          <w:lang w:val="en-US"/>
        </w:rPr>
        <w:t>4)</w:t>
      </w:r>
      <w:proofErr w:type="spellStart"/>
      <w:r>
        <w:rPr>
          <w:color w:val="FFC66D"/>
        </w:rPr>
        <w:t>postReport</w:t>
      </w:r>
      <w:proofErr w:type="spellEnd"/>
    </w:p>
    <w:p w14:paraId="0FDF6DFD" w14:textId="1E43DA28" w:rsidR="00061A29" w:rsidRPr="00061A29" w:rsidRDefault="00061A29" w:rsidP="00061A29">
      <w:pPr>
        <w:pStyle w:val="a3"/>
        <w:shd w:val="clear" w:color="auto" w:fill="FFFFFF"/>
        <w:spacing w:before="0" w:beforeAutospacing="0"/>
        <w:rPr>
          <w:bCs/>
          <w:color w:val="343A40"/>
          <w:sz w:val="28"/>
          <w:szCs w:val="28"/>
          <w:lang w:val="en-US"/>
        </w:rPr>
      </w:pPr>
    </w:p>
    <w:p w14:paraId="02E8A746" w14:textId="77777777" w:rsidR="00061A29" w:rsidRPr="00061A29" w:rsidRDefault="00061A29" w:rsidP="00061A29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color w:val="343A40"/>
          <w:sz w:val="28"/>
          <w:szCs w:val="28"/>
          <w:lang w:val="en-US" w:eastAsia="ru-RU"/>
        </w:rPr>
      </w:pPr>
    </w:p>
    <w:p w14:paraId="625E640B" w14:textId="77777777" w:rsidR="00061A29" w:rsidRDefault="00061A29">
      <w:pPr>
        <w:rPr>
          <w:lang w:val="en-US"/>
        </w:rPr>
      </w:pPr>
    </w:p>
    <w:p w14:paraId="57FA4B57" w14:textId="77777777" w:rsidR="003F5056" w:rsidRDefault="003F5056">
      <w:pPr>
        <w:rPr>
          <w:lang w:val="en-US"/>
        </w:rPr>
      </w:pPr>
    </w:p>
    <w:p w14:paraId="383FA557" w14:textId="77777777" w:rsidR="00957FDC" w:rsidRPr="00957FDC" w:rsidRDefault="00957FDC" w:rsidP="00957FDC">
      <w:pPr>
        <w:ind w:left="708" w:hanging="708"/>
        <w:rPr>
          <w:lang w:val="en-US"/>
        </w:rPr>
      </w:pPr>
    </w:p>
    <w:sectPr w:rsidR="00957FDC" w:rsidRPr="00957F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51088" w14:textId="77777777" w:rsidR="00A2035A" w:rsidRDefault="00A2035A" w:rsidP="00061A29">
      <w:pPr>
        <w:spacing w:after="0" w:line="240" w:lineRule="auto"/>
      </w:pPr>
      <w:r>
        <w:separator/>
      </w:r>
    </w:p>
  </w:endnote>
  <w:endnote w:type="continuationSeparator" w:id="0">
    <w:p w14:paraId="7BC312E3" w14:textId="77777777" w:rsidR="00A2035A" w:rsidRDefault="00A2035A" w:rsidP="0006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04D5C" w14:textId="77777777" w:rsidR="00061A29" w:rsidRDefault="00061A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587F4" w14:textId="740B82A1" w:rsidR="00061A29" w:rsidRDefault="00061A2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9F6062" wp14:editId="6F8996AF">
              <wp:simplePos x="0" y="0"/>
              <wp:positionH relativeFrom="page">
                <wp:posOffset>0</wp:posOffset>
              </wp:positionH>
              <wp:positionV relativeFrom="page">
                <wp:posOffset>9954260</wp:posOffset>
              </wp:positionV>
              <wp:extent cx="7560310" cy="546735"/>
              <wp:effectExtent l="0" t="0" r="0" b="5715"/>
              <wp:wrapNone/>
              <wp:docPr id="2" name="MSIPCM27b54d9ea6b290b9ad925963" descr="{&quot;HashCode&quot;:-93171952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DD3A56" w14:textId="353172F5" w:rsidR="00061A29" w:rsidRPr="00061A29" w:rsidRDefault="00061A29" w:rsidP="00061A2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61A2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F6062" id="_x0000_t202" coordsize="21600,21600" o:spt="202" path="m,l,21600r21600,l21600,xe">
              <v:stroke joinstyle="miter"/>
              <v:path gradientshapeok="t" o:connecttype="rect"/>
            </v:shapetype>
            <v:shape id="MSIPCM27b54d9ea6b290b9ad925963" o:spid="_x0000_s1026" type="#_x0000_t202" alt="{&quot;HashCode&quot;:-931719521,&quot;Height&quot;:841.0,&quot;Width&quot;:595.0,&quot;Placement&quot;:&quot;Footer&quot;,&quot;Index&quot;:&quot;Primary&quot;,&quot;Section&quot;:1,&quot;Top&quot;:0.0,&quot;Left&quot;:0.0}" style="position:absolute;margin-left:0;margin-top:783.8pt;width:595.3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" o:allowincell="f" filled="f" stroked="f" strokeweight=".5pt">
              <v:fill o:detectmouseclick="t"/>
              <v:textbox inset=",0,,0">
                <w:txbxContent>
                  <w:p w14:paraId="67DD3A56" w14:textId="353172F5" w:rsidR="00061A29" w:rsidRPr="00061A29" w:rsidRDefault="00061A29" w:rsidP="00061A2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61A29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18ED" w14:textId="77777777" w:rsidR="00061A29" w:rsidRDefault="00061A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2535B" w14:textId="77777777" w:rsidR="00A2035A" w:rsidRDefault="00A2035A" w:rsidP="00061A29">
      <w:pPr>
        <w:spacing w:after="0" w:line="240" w:lineRule="auto"/>
      </w:pPr>
      <w:r>
        <w:separator/>
      </w:r>
    </w:p>
  </w:footnote>
  <w:footnote w:type="continuationSeparator" w:id="0">
    <w:p w14:paraId="0417B51C" w14:textId="77777777" w:rsidR="00A2035A" w:rsidRDefault="00A2035A" w:rsidP="0006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AD083" w14:textId="77777777" w:rsidR="00061A29" w:rsidRDefault="00061A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741F" w14:textId="77777777" w:rsidR="00061A29" w:rsidRDefault="00061A2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03EFA" w14:textId="77777777" w:rsidR="00061A29" w:rsidRDefault="00061A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3C"/>
    <w:rsid w:val="00061A29"/>
    <w:rsid w:val="00153209"/>
    <w:rsid w:val="003463EC"/>
    <w:rsid w:val="003F5056"/>
    <w:rsid w:val="008B415F"/>
    <w:rsid w:val="00957FDC"/>
    <w:rsid w:val="00A2035A"/>
    <w:rsid w:val="00B5663C"/>
    <w:rsid w:val="00B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0EE7E"/>
  <w15:chartTrackingRefBased/>
  <w15:docId w15:val="{2CC0D021-CC9F-46CA-9760-7645A16F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A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61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061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1A29"/>
  </w:style>
  <w:style w:type="paragraph" w:styleId="a6">
    <w:name w:val="footer"/>
    <w:basedOn w:val="a"/>
    <w:link w:val="a7"/>
    <w:uiPriority w:val="99"/>
    <w:unhideWhenUsed/>
    <w:rsid w:val="00061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 Ryzdbayev (KZ)</dc:creator>
  <cp:keywords/>
  <dc:description/>
  <cp:lastModifiedBy>Mussa Ryzdbayev (KZ)</cp:lastModifiedBy>
  <cp:revision>2</cp:revision>
  <dcterms:created xsi:type="dcterms:W3CDTF">2020-12-14T06:09:00Z</dcterms:created>
  <dcterms:modified xsi:type="dcterms:W3CDTF">2020-12-14T18:21:00Z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2020-12-14T18:21:44Z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4354b7b9-0887-486c-97f2-cf49371c9de5</vt:lpwstr>
  </property>
  <property fmtid="{D5CDD505-2E9C-101B-9397-08002B2CF9AE}" pid="8" name="MSIP_Label_13ed54b0-3371-4c9f-b9e0-3039d14ae50d_ContentBits">
    <vt:lpwstr>2</vt:lpwstr>
  </property>
</Properties>
</file>