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90"/>
        <w:ind w:left="1432"/>
      </w:pPr>
      <w:r>
        <w:rPr>
          <w:rFonts w:ascii="Times New Roman" w:hAnsi="Times New Roman" w:cs="Times New Roman" w:eastAsia="Times New Roman"/>
          <w:sz w:val="7"/>
        </w:rPr>
        <w:t>Форма является приложением 5.116</w:t>
      </w:r>
    </w:p>
    <w:p>
      <w:pPr>
        <w:widowControl w:val="0"/>
        <w:spacing w:before="0" w:after="0" w:lineRule="atLeast" w:line="90"/>
        <w:ind w:left="1432"/>
      </w:pPr>
      <w:r>
        <w:rPr>
          <w:rFonts w:ascii="Times New Roman" w:hAnsi="Times New Roman" w:cs="Times New Roman" w:eastAsia="Times New Roman"/>
          <w:sz w:val="7"/>
        </w:rPr>
        <w:t>к Графику документооборота в ОАО "Мозырский НПЗ"</w:t>
      </w:r>
    </w:p>
    <w:p>
      <w:pPr>
        <w:widowControl w:val="0"/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ИНВЕНТАРИЗАЦИОННАЯ ОПИСЬ</w:t>
      </w:r>
    </w:p>
    <w:p>
      <w:pPr>
        <w:widowControl w:val="0"/>
        <w:spacing w:before="0" w:after="0" w:lineRule="atLeast" w:line="87"/>
        <w:ind w:left="0"/>
      </w:pPr>
      <w:r>
        <w:rPr>
          <w:rFonts w:ascii="Times New Roman" w:hAnsi="Times New Roman" w:cs="Times New Roman" w:eastAsia="Times New Roman"/>
          <w:sz w:val="7"/>
        </w:rPr>
        <w:t>катализаторов</w:t>
      </w:r>
    </w:p>
    <w:p>
      <w:pPr>
        <w:widowControl w:val="0"/>
        <w:spacing w:before="0" w:after="0" w:lineRule="atLeast" w:line="72"/>
        <w:ind w:left="0"/>
      </w:pPr>
      <w:r>
        <w:rPr>
          <w:rFonts w:ascii="Times New Roman" w:hAnsi="Times New Roman" w:cs="Times New Roman" w:eastAsia="Times New Roman"/>
          <w:sz w:val="7"/>
        </w:rPr>
        <w:t>№ _____________</w:t>
      </w:r>
    </w:p>
    <w:p>
      <w:pPr>
        <w:widowControl w:val="0"/>
        <w:spacing w:before="0" w:after="0" w:lineRule="exact" w:line="90"/>
        <w:rPr>
          <w:sz w:val="5"/>
        </w:rPr>
      </w:pPr>
      <w:r>
        <w:rPr>
          <w:rFonts w:ascii="Times New Roman" w:hAnsi="Times New Roman" w:cs="Times New Roman" w:eastAsia="Times New Roman"/>
          <w:sz w:val="5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tabs>
          <w:tab w:pos="1423" w:val="left"/>
          <w:tab w:pos="4346" w:val="left" w:leader="underscore"/>
          <w:tab w:pos="6320" w:val="left"/>
          <w:tab w:pos="6933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 xml:space="preserve">Наименование организации 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1423" w:val="left"/>
          <w:tab w:pos="4346" w:val="left" w:leader="underscore"/>
          <w:tab w:pos="6320" w:val="left"/>
          <w:tab w:pos="6933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Подразделение организации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6320" w:val="right"/>
          <w:tab w:pos="6320" w:val="left"/>
          <w:tab w:pos="6933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Основание для проведения инвентаризации: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Дата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приказ, постановление, распоряжение</w:t>
      </w:r>
    </w:p>
    <w:p>
      <w:pPr>
        <w:widowControl w:val="0"/>
        <w:tabs>
          <w:tab w:pos="1301" w:val="center"/>
          <w:tab w:pos="6320" w:val="right"/>
          <w:tab w:pos="6320" w:val="left"/>
          <w:tab w:pos="6933" w:val="left" w:leader="underscore"/>
        </w:tabs>
        <w:spacing w:before="0" w:after="0" w:lineRule="atLeast" w:line="90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(ненужное зачеркнуть)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Номер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6320" w:val="right"/>
          <w:tab w:pos="6320" w:val="left"/>
          <w:tab w:pos="6933" w:val="left" w:leader="underscore"/>
        </w:tabs>
        <w:spacing w:before="0" w:after="0" w:lineRule="atLeast" w:line="90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 xml:space="preserve">Дата начала инвентаризации 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6320" w:val="right"/>
          <w:tab w:pos="6320" w:val="left"/>
          <w:tab w:pos="6933" w:val="left" w:leader="underscore"/>
        </w:tabs>
        <w:spacing w:before="0" w:after="0" w:lineRule="atLeast" w:line="90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 xml:space="preserve">Дата окончания инвентаризации 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32" w:lineRule="exact" w:line="84"/>
        <w:ind w:left="0"/>
      </w:pPr>
      <w:r>
        <w:rPr>
          <w:rFonts w:ascii="Times New Roman" w:hAnsi="Times New Roman" w:cs="Times New Roman" w:eastAsia="Times New Roman"/>
          <w:sz w:val="7"/>
        </w:rPr>
        <w:t>РАСПИСКА</w:t>
      </w:r>
    </w:p>
    <w:p>
      <w:pPr>
        <w:widowControl w:val="0"/>
        <w:spacing w:before="0" w:after="126" w:lineRule="exact" w:line="84"/>
        <w:ind w:left="0" w:right="2704"/>
      </w:pPr>
      <w:r>
        <w:rPr>
          <w:rFonts w:ascii="Times New Roman" w:hAnsi="Times New Roman" w:cs="Times New Roman" w:eastAsia="Times New Roman"/>
          <w:sz w:val="7"/>
        </w:rPr>
        <w:t>К началу проведения инвентаризации все расходные и приходные документы на оборотные активы сданы в бухгалтерию и все оборотные активы, поступившие на мою (нашу) ответственность, оприходованы, а выбывшие списаны в расход.</w:t>
      </w:r>
    </w:p>
    <w:p>
      <w:pPr>
        <w:widowControl w:val="0"/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</w:p>
    <w:p>
      <w:pPr>
        <w:widowControl w:val="0"/>
        <w:tabs>
          <w:tab w:pos="3037" w:val="left" w:leader="underscore"/>
          <w:tab w:pos="3473" w:val="left"/>
          <w:tab w:pos="6320" w:val="left" w:leader="underscore"/>
        </w:tabs>
        <w:spacing w:before="0" w:after="0" w:lineRule="atLeast" w:line="72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1519" w:val="center"/>
          <w:tab w:pos="4897" w:val="center"/>
        </w:tabs>
        <w:spacing w:before="0" w:after="0" w:lineRule="atLeast" w:line="72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3037" w:val="left" w:leader="underscore"/>
          <w:tab w:pos="3473" w:val="left"/>
          <w:tab w:pos="6320" w:val="left" w:leader="underscore"/>
        </w:tabs>
        <w:spacing w:before="0" w:after="0" w:lineRule="atLeast" w:line="72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1519" w:val="center"/>
          <w:tab w:pos="4897" w:val="center"/>
        </w:tabs>
        <w:spacing w:before="0" w:after="0" w:lineRule="atLeast" w:line="72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(вид материальной ответственности, дата и номер договора)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(вид материальной ответственности, дата и номер договора)</w:t>
      </w:r>
    </w:p>
    <w:p>
      <w:pPr>
        <w:widowControl w:val="0"/>
        <w:tabs>
          <w:tab w:pos="129" w:val="center"/>
          <w:tab w:pos="258" w:val="left"/>
          <w:tab w:pos="1423" w:val="left" w:leader="underscore"/>
        </w:tabs>
        <w:spacing w:before="0" w:after="0" w:lineRule="atLeast" w:line="87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Счёт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258"/>
        <w:gridCol w:w="1165"/>
        <w:gridCol w:w="1178"/>
        <w:gridCol w:w="436"/>
        <w:gridCol w:w="436"/>
        <w:gridCol w:w="436"/>
        <w:gridCol w:w="436"/>
        <w:gridCol w:w="654"/>
        <w:gridCol w:w="572"/>
        <w:gridCol w:w="749"/>
        <w:gridCol w:w="613"/>
        <w:gridCol w:w="709"/>
        <w:gridCol w:w="627"/>
        <w:gridCol w:w="749"/>
        <w:gridCol w:w="620"/>
      </w:tblGrid>
      <w:tr>
        <w:trPr>
          <w:trHeight w:val="155" w:hRule="atLeast"/>
          <w:cantSplit/>
        </w:trPr>
        <w:tc>
          <w:tcPr>
            <w:tcW w:type="dxa" w:w="25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пп</w:t>
            </w:r>
          </w:p>
        </w:tc>
        <w:tc>
          <w:tcPr>
            <w:tcW w:type="dxa" w:w="2343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Наименованиеи и краткая харктеристика объекта</w:t>
            </w:r>
          </w:p>
        </w:tc>
        <w:tc>
          <w:tcPr>
            <w:tcW w:type="dxa" w:w="43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Инв. №</w:t>
            </w:r>
          </w:p>
        </w:tc>
        <w:tc>
          <w:tcPr>
            <w:tcW w:type="dxa" w:w="43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Сист. №</w:t>
            </w:r>
          </w:p>
        </w:tc>
        <w:tc>
          <w:tcPr>
            <w:tcW w:type="dxa" w:w="43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Ед. изм.</w:t>
            </w:r>
          </w:p>
        </w:tc>
        <w:tc>
          <w:tcPr>
            <w:tcW w:type="dxa" w:w="43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Цена, бел. руб.</w:t>
            </w:r>
          </w:p>
        </w:tc>
        <w:tc>
          <w:tcPr>
            <w:tcW w:type="dxa" w:w="122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Фактическое наличие</w:t>
            </w:r>
          </w:p>
        </w:tc>
        <w:tc>
          <w:tcPr>
            <w:tcW w:type="dxa" w:w="136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По данным бухгалтерского учёта</w:t>
            </w:r>
          </w:p>
        </w:tc>
        <w:tc>
          <w:tcPr>
            <w:tcW w:type="dxa" w:w="2705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Результаты инвентаризации</w:t>
            </w:r>
          </w:p>
        </w:tc>
      </w:tr>
      <w:tr>
        <w:trPr>
          <w:trHeight w:val="87" w:hRule="atLeast"/>
          <w:cantSplit/>
        </w:trPr>
        <w:tc>
          <w:tcPr>
            <w:tcW w:type="dxa" w:w="258"/>
            <w:vMerge/>
          </w:tcPr>
          <w:p/>
        </w:tc>
        <w:tc>
          <w:tcPr>
            <w:tcW w:type="dxa" w:w="2343"/>
            <w:gridSpan w:val="2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65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количество</w:t>
            </w:r>
          </w:p>
        </w:tc>
        <w:tc>
          <w:tcPr>
            <w:tcW w:type="dxa" w:w="57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74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количество</w:t>
            </w:r>
          </w:p>
        </w:tc>
        <w:tc>
          <w:tcPr>
            <w:tcW w:type="dxa" w:w="61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133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излишки</w:t>
            </w:r>
          </w:p>
        </w:tc>
        <w:tc>
          <w:tcPr>
            <w:tcW w:type="dxa" w:w="136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недостача</w:t>
            </w:r>
          </w:p>
        </w:tc>
      </w:tr>
      <w:tr>
        <w:trPr>
          <w:trHeight w:val="152" w:hRule="atLeast"/>
          <w:cantSplit/>
        </w:trPr>
        <w:tc>
          <w:tcPr>
            <w:tcW w:type="dxa" w:w="258"/>
            <w:vMerge/>
          </w:tcPr>
          <w:p/>
        </w:tc>
        <w:tc>
          <w:tcPr>
            <w:tcW w:type="dxa" w:w="2343"/>
            <w:gridSpan w:val="2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654"/>
            <w:vMerge/>
          </w:tcPr>
          <w:p/>
        </w:tc>
        <w:tc>
          <w:tcPr>
            <w:tcW w:type="dxa" w:w="572"/>
            <w:vMerge/>
          </w:tcPr>
          <w:p/>
        </w:tc>
        <w:tc>
          <w:tcPr>
            <w:tcW w:type="dxa" w:w="749"/>
            <w:vMerge/>
          </w:tcPr>
          <w:p/>
        </w:tc>
        <w:tc>
          <w:tcPr>
            <w:tcW w:type="dxa" w:w="613"/>
            <w:vMerge/>
          </w:tcPr>
          <w:p/>
        </w:tc>
        <w:tc>
          <w:tcPr>
            <w:tcW w:type="dxa" w:w="7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количество</w:t>
            </w:r>
          </w:p>
        </w:tc>
        <w:tc>
          <w:tcPr>
            <w:tcW w:type="dxa" w:w="6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количество</w:t>
            </w:r>
          </w:p>
        </w:tc>
        <w:tc>
          <w:tcPr>
            <w:tcW w:type="dxa" w:w="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</w:tr>
      <w:tr>
        <w:trPr>
          <w:trHeight w:val="76" w:hRule="atLeast"/>
          <w:cantSplit/>
        </w:trPr>
        <w:tc>
          <w:tcPr>
            <w:tcW w:type="dxa" w:w="2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2343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5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90" w:hRule="atLeast"/>
          <w:cantSplit/>
        </w:trPr>
        <w:tc>
          <w:tcPr>
            <w:tcW w:type="dxa" w:w="4345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странице:</w:t>
            </w:r>
          </w:p>
        </w:tc>
        <w:tc>
          <w:tcPr>
            <w:tcW w:type="dxa" w:w="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5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</w:tbl>
    <w:p>
      <w:pPr>
        <w:widowControl w:val="0"/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Итого по странице:</w:t>
      </w:r>
    </w:p>
    <w:p>
      <w:pPr>
        <w:widowControl w:val="0"/>
        <w:tabs>
          <w:tab w:pos="2601" w:val="left"/>
          <w:tab w:pos="5571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2601" w:right="406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(цифрами и прописью)</w:t>
      </w:r>
    </w:p>
    <w:p>
      <w:pPr>
        <w:widowControl w:val="0"/>
        <w:tabs>
          <w:tab w:pos="2601" w:val="left"/>
          <w:tab w:pos="5571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2601" w:right="406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(цифрами и прописью)</w:t>
      </w:r>
    </w:p>
    <w:p>
      <w:pPr>
        <w:widowControl w:val="0"/>
        <w:tabs>
          <w:tab w:pos="1423" w:val="left"/>
          <w:tab w:pos="5571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1423" w:right="406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1423" w:val="left"/>
          <w:tab w:pos="5571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1423" w:right="406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2601" w:val="left"/>
          <w:tab w:pos="6320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0" w:lineRule="atLeast" w:line="90"/>
        <w:ind w:left="2601" w:right="3317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258"/>
        <w:gridCol w:w="1165"/>
        <w:gridCol w:w="1178"/>
        <w:gridCol w:w="436"/>
        <w:gridCol w:w="436"/>
        <w:gridCol w:w="436"/>
        <w:gridCol w:w="436"/>
        <w:gridCol w:w="654"/>
        <w:gridCol w:w="572"/>
        <w:gridCol w:w="749"/>
        <w:gridCol w:w="613"/>
        <w:gridCol w:w="709"/>
        <w:gridCol w:w="627"/>
        <w:gridCol w:w="749"/>
        <w:gridCol w:w="620"/>
      </w:tblGrid>
      <w:tr>
        <w:trPr>
          <w:trHeight w:val="206" w:hRule="atLeast"/>
          <w:cantSplit/>
        </w:trPr>
        <w:tc>
          <w:tcPr>
            <w:tcW w:type="dxa" w:w="25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пп</w:t>
            </w:r>
          </w:p>
        </w:tc>
        <w:tc>
          <w:tcPr>
            <w:tcW w:type="dxa" w:w="2343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Наименованиеи и краткая харктеристика объекта</w:t>
            </w:r>
          </w:p>
        </w:tc>
        <w:tc>
          <w:tcPr>
            <w:tcW w:type="dxa" w:w="43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Инв. №</w:t>
            </w:r>
          </w:p>
        </w:tc>
        <w:tc>
          <w:tcPr>
            <w:tcW w:type="dxa" w:w="43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Сист. №</w:t>
            </w:r>
          </w:p>
        </w:tc>
        <w:tc>
          <w:tcPr>
            <w:tcW w:type="dxa" w:w="43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Ед. изм.</w:t>
            </w:r>
          </w:p>
        </w:tc>
        <w:tc>
          <w:tcPr>
            <w:tcW w:type="dxa" w:w="43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Цена, бел. руб.</w:t>
            </w:r>
          </w:p>
        </w:tc>
        <w:tc>
          <w:tcPr>
            <w:tcW w:type="dxa" w:w="122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Фактическое наличие</w:t>
            </w:r>
          </w:p>
        </w:tc>
        <w:tc>
          <w:tcPr>
            <w:tcW w:type="dxa" w:w="136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По данным бухгалтерского учёта</w:t>
            </w:r>
          </w:p>
        </w:tc>
        <w:tc>
          <w:tcPr>
            <w:tcW w:type="dxa" w:w="2705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Результаты инвентаризации</w:t>
            </w:r>
          </w:p>
        </w:tc>
      </w:tr>
      <w:tr>
        <w:trPr>
          <w:trHeight w:val="90" w:hRule="atLeast"/>
          <w:cantSplit/>
        </w:trPr>
        <w:tc>
          <w:tcPr>
            <w:tcW w:type="dxa" w:w="258"/>
            <w:vMerge/>
          </w:tcPr>
          <w:p/>
        </w:tc>
        <w:tc>
          <w:tcPr>
            <w:tcW w:type="dxa" w:w="2343"/>
            <w:gridSpan w:val="2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65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количество</w:t>
            </w:r>
          </w:p>
        </w:tc>
        <w:tc>
          <w:tcPr>
            <w:tcW w:type="dxa" w:w="57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74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количество</w:t>
            </w:r>
          </w:p>
        </w:tc>
        <w:tc>
          <w:tcPr>
            <w:tcW w:type="dxa" w:w="61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133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излишки</w:t>
            </w:r>
          </w:p>
        </w:tc>
        <w:tc>
          <w:tcPr>
            <w:tcW w:type="dxa" w:w="136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недостача</w:t>
            </w:r>
          </w:p>
        </w:tc>
      </w:tr>
      <w:tr>
        <w:trPr>
          <w:trHeight w:val="152" w:hRule="atLeast"/>
          <w:cantSplit/>
        </w:trPr>
        <w:tc>
          <w:tcPr>
            <w:tcW w:type="dxa" w:w="258"/>
            <w:vMerge/>
          </w:tcPr>
          <w:p/>
        </w:tc>
        <w:tc>
          <w:tcPr>
            <w:tcW w:type="dxa" w:w="2343"/>
            <w:gridSpan w:val="2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436"/>
            <w:vMerge/>
          </w:tcPr>
          <w:p/>
        </w:tc>
        <w:tc>
          <w:tcPr>
            <w:tcW w:type="dxa" w:w="654"/>
            <w:vMerge/>
          </w:tcPr>
          <w:p/>
        </w:tc>
        <w:tc>
          <w:tcPr>
            <w:tcW w:type="dxa" w:w="572"/>
            <w:vMerge/>
          </w:tcPr>
          <w:p/>
        </w:tc>
        <w:tc>
          <w:tcPr>
            <w:tcW w:type="dxa" w:w="749"/>
            <w:vMerge/>
          </w:tcPr>
          <w:p/>
        </w:tc>
        <w:tc>
          <w:tcPr>
            <w:tcW w:type="dxa" w:w="613"/>
            <w:vMerge/>
          </w:tcPr>
          <w:p/>
        </w:tc>
        <w:tc>
          <w:tcPr>
            <w:tcW w:type="dxa" w:w="7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количество</w:t>
            </w:r>
          </w:p>
        </w:tc>
        <w:tc>
          <w:tcPr>
            <w:tcW w:type="dxa" w:w="6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количество</w:t>
            </w:r>
          </w:p>
        </w:tc>
        <w:tc>
          <w:tcPr>
            <w:tcW w:type="dxa" w:w="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</w:tr>
      <w:tr>
        <w:trPr>
          <w:trHeight w:val="90" w:hRule="atLeast"/>
          <w:cantSplit/>
        </w:trPr>
        <w:tc>
          <w:tcPr>
            <w:tcW w:type="dxa" w:w="2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2343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5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90" w:hRule="atLeast"/>
          <w:cantSplit/>
        </w:trPr>
        <w:tc>
          <w:tcPr>
            <w:tcW w:type="dxa" w:w="4345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странице:</w:t>
            </w:r>
          </w:p>
        </w:tc>
        <w:tc>
          <w:tcPr>
            <w:tcW w:type="dxa" w:w="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5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90" w:hRule="atLeast"/>
          <w:cantSplit/>
        </w:trPr>
        <w:tc>
          <w:tcPr>
            <w:tcW w:type="dxa" w:w="4345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описи:</w:t>
            </w:r>
          </w:p>
        </w:tc>
        <w:tc>
          <w:tcPr>
            <w:tcW w:type="dxa" w:w="6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5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</w:tbl>
    <w:p>
      <w:pPr>
        <w:widowControl w:val="0"/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Итого по странице:</w:t>
      </w:r>
    </w:p>
    <w:p>
      <w:pPr>
        <w:widowControl w:val="0"/>
        <w:tabs>
          <w:tab w:pos="2601" w:val="left"/>
          <w:tab w:pos="5571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2601" w:right="406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(цифрами и прописью)</w:t>
      </w:r>
    </w:p>
    <w:p>
      <w:pPr>
        <w:widowControl w:val="0"/>
        <w:tabs>
          <w:tab w:pos="2601" w:val="left"/>
          <w:tab w:pos="5571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2601" w:right="406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(цифрами и прописью)</w:t>
      </w:r>
    </w:p>
    <w:p>
      <w:pPr>
        <w:widowControl w:val="0"/>
        <w:tabs>
          <w:tab w:pos="1423" w:val="left"/>
          <w:tab w:pos="5571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1423" w:right="406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1423" w:val="left"/>
          <w:tab w:pos="5571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1423" w:right="406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2601" w:val="left"/>
          <w:tab w:pos="6320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0" w:lineRule="atLeast" w:line="90"/>
        <w:ind w:left="2601" w:right="3317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Итого по описи:</w:t>
      </w:r>
    </w:p>
    <w:p>
      <w:pPr>
        <w:widowControl w:val="0"/>
        <w:tabs>
          <w:tab w:pos="2601" w:val="left"/>
          <w:tab w:pos="5571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2601" w:right="406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(цифрами и прописью)</w:t>
      </w:r>
    </w:p>
    <w:p>
      <w:pPr>
        <w:widowControl w:val="0"/>
        <w:tabs>
          <w:tab w:pos="2601" w:val="left"/>
          <w:tab w:pos="5571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2601" w:right="406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(цифрами и прописью)</w:t>
      </w:r>
    </w:p>
    <w:p>
      <w:pPr>
        <w:widowControl w:val="0"/>
        <w:tabs>
          <w:tab w:pos="2601" w:val="left"/>
          <w:tab w:pos="5571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на сумму бел. руб.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2601" w:right="4066"/>
        <w:jc w:val="center"/>
      </w:pPr>
      <w:r>
        <w:rPr>
          <w:rFonts w:ascii="Times New Roman" w:hAnsi="Times New Roman" w:cs="Times New Roman" w:eastAsia="Times New Roman"/>
          <w:sz w:val="7"/>
        </w:rPr>
        <w:t>(цифрами и прописью)</w:t>
      </w:r>
    </w:p>
    <w:p>
      <w:pPr>
        <w:widowControl w:val="0"/>
        <w:tabs>
          <w:tab w:pos="1423" w:val="left"/>
          <w:tab w:pos="5571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1423" w:right="406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1423" w:val="left"/>
          <w:tab w:pos="5571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1423" w:right="406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2601" w:val="left"/>
          <w:tab w:pos="6320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0" w:lineRule="atLeast" w:line="90"/>
        <w:ind w:left="2601" w:right="3317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223" w:lineRule="exact" w:line="84"/>
        <w:ind w:left="0" w:right="2704"/>
      </w:pPr>
      <w:r>
        <w:rPr>
          <w:rFonts w:ascii="Times New Roman" w:hAnsi="Times New Roman" w:cs="Times New Roman" w:eastAsia="Times New Roman"/>
          <w:sz w:val="7"/>
        </w:rPr>
        <w:t>Подтверждаю (-ем), что все активы, поименованные в настоящей инвентаризационной описи с № ________ по № _______, комиссией проверены в натуре в моем (нашем) присутствии и внесены в опись, в связи с чем претензий к инвентаризационной комиссии не имею (не имеем). Активы, перечисленные в описи, находятся на моем (нашем) ответственном хранении.</w:t>
      </w:r>
    </w:p>
    <w:p>
      <w:pPr>
        <w:widowControl w:val="0"/>
        <w:tabs>
          <w:tab w:pos="2601" w:val="left"/>
          <w:tab w:pos="6320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0" w:lineRule="atLeast" w:line="69"/>
        <w:ind w:left="2601" w:right="3317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3037" w:val="left"/>
          <w:tab w:pos="6933" w:val="left" w:leader="underscore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Объяснение причин излишков и (или) недостач: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</w:p>
    <w:p>
      <w:pPr>
        <w:widowControl w:val="0"/>
        <w:tabs>
          <w:tab w:pos="3037" w:val="left" w:leader="underscore"/>
          <w:tab w:pos="3910" w:val="left"/>
          <w:tab w:pos="6933" w:val="left" w:leader="underscore"/>
        </w:tabs>
        <w:spacing w:before="0" w:after="0" w:lineRule="atLeast" w:line="72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1519" w:val="center"/>
          <w:tab w:pos="5421" w:val="center"/>
        </w:tabs>
        <w:spacing w:before="0" w:after="0" w:lineRule="atLeast" w:line="72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инициалы, фамилия, подпись)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инициалы, фамилия, подпись)</w:t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Указанные в настоящей описи данные и подсчёты проверил:</w:t>
      </w:r>
    </w:p>
    <w:p>
      <w:pPr>
        <w:widowControl w:val="0"/>
        <w:tabs>
          <w:tab w:pos="0" w:val="left"/>
          <w:tab w:pos="4346" w:val="left" w:leader="underscore"/>
        </w:tabs>
        <w:spacing w:before="0" w:after="0" w:lineRule="atLeast" w:line="72"/>
        <w:ind w:left="0" w:right="0"/>
        <w:jc w:val="center"/>
      </w:pPr>
      <w:r>
        <w:rPr>
          <w:rFonts w:ascii="Times New Roman" w:hAnsi="Times New Roman" w:cs="Times New Roman" w:eastAsia="Times New Roman"/>
          <w:sz w:val="7"/>
        </w:rPr>
      </w:r>
      <w:r>
        <w:rPr>
          <w:rFonts w:ascii="Times New Roman" w:hAnsi="Times New Roman" w:cs="Times New Roman" w:eastAsia="Times New Roman"/>
          <w:sz w:val="7"/>
        </w:rPr>
        <w:tab/>
        <w:tab/>
      </w:r>
    </w:p>
    <w:p>
      <w:pPr>
        <w:widowControl w:val="0"/>
        <w:spacing w:before="0" w:after="0" w:lineRule="atLeast" w:line="72"/>
        <w:ind w:left="0" w:right="5292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Все оборотные активы, поименованные в настоящей описи, фактическое наличие которых установлено комиссией в нашем присутствии                             и внесено в настоящую опись:*</w:t>
      </w:r>
    </w:p>
    <w:p>
      <w:pPr>
        <w:widowControl w:val="0"/>
        <w:tabs>
          <w:tab w:pos="3910" w:val="left"/>
        </w:tabs>
        <w:spacing w:before="0" w:after="0" w:lineRule="atLeast" w:line="90"/>
        <w:ind w:left="0"/>
      </w:pPr>
      <w:r>
        <w:rPr>
          <w:rFonts w:ascii="Times New Roman" w:hAnsi="Times New Roman" w:cs="Times New Roman" w:eastAsia="Times New Roman"/>
          <w:sz w:val="7"/>
        </w:rPr>
        <w:t>сдал (-и):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принял (-и):</w:t>
      </w:r>
    </w:p>
    <w:p>
      <w:pPr>
        <w:widowControl w:val="0"/>
        <w:tabs>
          <w:tab w:pos="3037" w:val="left" w:leader="underscore"/>
          <w:tab w:pos="3910" w:val="left"/>
          <w:tab w:pos="6933" w:val="left" w:leader="underscore"/>
        </w:tabs>
        <w:spacing w:before="0" w:after="0" w:lineRule="atLeast" w:line="72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1519" w:val="center"/>
          <w:tab w:pos="5421" w:val="center"/>
        </w:tabs>
        <w:spacing w:before="0" w:after="0" w:lineRule="atLeast" w:line="72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инициалы, фамилия, подпись)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инициалы, фамилия, подпись)</w:t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exact" w:line="72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tabs>
          <w:tab w:pos="258" w:val="left" w:leader="underscore"/>
          <w:tab w:pos="1423" w:val="left" w:leader="underscore"/>
          <w:tab w:pos="2601" w:val="left" w:leader="underscore"/>
          <w:tab w:pos="3037" w:val="left" w:leader="underscore"/>
          <w:tab w:pos="3473" w:val="left" w:leader="underscore"/>
        </w:tabs>
        <w:spacing w:before="0" w:after="0" w:lineRule="atLeast" w:line="72"/>
      </w:pP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0" w:lineRule="atLeast" w:line="72"/>
        <w:ind w:left="0"/>
      </w:pPr>
      <w:r>
        <w:rPr>
          <w:rFonts w:ascii="Times New Roman" w:hAnsi="Times New Roman" w:cs="Times New Roman" w:eastAsia="Times New Roman"/>
          <w:sz w:val="7"/>
        </w:rPr>
        <w:t>* заполняется при смене материально ответственных лиц</w:t>
      </w:r>
    </w:p>
    <w:sectPr w:rsidR="00FC693F" w:rsidRPr="0006063C" w:rsidSect="00034616">
      <w:pgSz w:w="11906" w:h="16838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