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Rule="atLeast" w:line="375"/>
        <w:ind w:left="8051"/>
      </w:pPr>
      <w:r>
        <w:rPr>
          <w:rFonts w:ascii="Times New Roman" w:hAnsi="Times New Roman" w:cs="Times New Roman" w:eastAsia="Times New Roman"/>
          <w:sz w:val="28"/>
        </w:rPr>
        <w:t>Форма является приложением 5.78</w:t>
      </w:r>
    </w:p>
    <w:p>
      <w:pPr>
        <w:widowControl w:val="0"/>
        <w:spacing w:before="0" w:after="0" w:lineRule="atLeast" w:line="375"/>
        <w:ind w:left="8051"/>
      </w:pPr>
      <w:r>
        <w:rPr>
          <w:rFonts w:ascii="Times New Roman" w:hAnsi="Times New Roman" w:cs="Times New Roman" w:eastAsia="Times New Roman"/>
          <w:sz w:val="28"/>
        </w:rPr>
        <w:t>к Графику документооборота</w:t>
      </w:r>
    </w:p>
    <w:p>
      <w:pPr>
        <w:widowControl w:val="0"/>
        <w:spacing w:before="0" w:after="0" w:lineRule="atLeast" w:line="375"/>
        <w:ind w:left="8051"/>
      </w:pPr>
      <w:r>
        <w:rPr>
          <w:rFonts w:ascii="Times New Roman" w:hAnsi="Times New Roman" w:cs="Times New Roman" w:eastAsia="Times New Roman"/>
          <w:sz w:val="28"/>
        </w:rPr>
        <w:t>в ОАО «Мозырский НПЗ»</w:t>
      </w:r>
    </w:p>
    <w:p>
      <w:pPr>
        <w:widowControl w:val="0"/>
        <w:spacing w:before="0" w:after="0" w:lineRule="exact" w:line="375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p>
      <w:pPr>
        <w:widowControl w:val="0"/>
        <w:spacing w:before="0" w:after="0" w:lineRule="atLeast" w:line="375"/>
        <w:ind w:left="0"/>
      </w:pPr>
      <w:r>
        <w:rPr>
          <w:rFonts w:ascii="Times New Roman" w:hAnsi="Times New Roman" w:cs="Times New Roman" w:eastAsia="Times New Roman"/>
          <w:sz w:val="28"/>
        </w:rPr>
        <w:t>Открытое акционерное общество</w:t>
      </w:r>
    </w:p>
    <w:p>
      <w:pPr>
        <w:widowControl w:val="0"/>
        <w:spacing w:before="0" w:after="0" w:lineRule="atLeast" w:line="375"/>
        <w:ind w:left="0"/>
      </w:pPr>
      <w:r>
        <w:rPr>
          <w:rFonts w:ascii="Times New Roman" w:hAnsi="Times New Roman" w:cs="Times New Roman" w:eastAsia="Times New Roman"/>
          <w:sz w:val="28"/>
        </w:rPr>
        <w:t>"Мозырский</w:t>
      </w:r>
    </w:p>
    <w:p>
      <w:pPr>
        <w:widowControl w:val="0"/>
        <w:spacing w:before="0" w:after="0" w:lineRule="atLeast" w:line="375"/>
        <w:ind w:left="0"/>
      </w:pPr>
      <w:r>
        <w:rPr>
          <w:rFonts w:ascii="Times New Roman" w:hAnsi="Times New Roman" w:cs="Times New Roman" w:eastAsia="Times New Roman"/>
          <w:sz w:val="28"/>
        </w:rPr>
        <w:t>нефтеперерабатывающий завод"</w:t>
      </w:r>
    </w:p>
    <w:p>
      <w:pPr>
        <w:widowControl w:val="0"/>
        <w:spacing w:before="0" w:after="0" w:lineRule="exact" w:line="282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p>
      <w:pPr>
        <w:widowControl w:val="0"/>
        <w:spacing w:before="0" w:after="0" w:lineRule="atLeast" w:line="405"/>
        <w:ind w:left="0"/>
      </w:pPr>
      <w:r>
        <w:rPr>
          <w:rFonts w:ascii="Times New Roman" w:hAnsi="Times New Roman" w:cs="Times New Roman" w:eastAsia="Times New Roman"/>
          <w:sz w:val="28"/>
        </w:rPr>
        <w:t>ВЕДОМОСТЬ</w:t>
      </w:r>
    </w:p>
    <w:p>
      <w:pPr>
        <w:widowControl w:val="0"/>
        <w:spacing w:before="0" w:after="0" w:lineRule="exact" w:line="120"/>
        <w:rPr>
          <w:sz w:val="8"/>
        </w:rPr>
      </w:pPr>
      <w:r>
        <w:rPr>
          <w:rFonts w:ascii="Times New Roman" w:hAnsi="Times New Roman" w:cs="Times New Roman" w:eastAsia="Times New Roman"/>
          <w:sz w:val="8"/>
        </w:rPr>
      </w:r>
    </w:p>
    <w:p>
      <w:pPr>
        <w:widowControl w:val="0"/>
        <w:spacing w:before="0" w:after="0" w:lineRule="atLeast" w:line="390"/>
        <w:ind w:left="0"/>
      </w:pPr>
      <w:r>
        <w:rPr>
          <w:rFonts w:ascii="Times New Roman" w:hAnsi="Times New Roman" w:cs="Times New Roman" w:eastAsia="Times New Roman"/>
          <w:sz w:val="28"/>
        </w:rPr>
        <w:t>расхода топлива,</w:t>
      </w:r>
    </w:p>
    <w:p>
      <w:pPr>
        <w:widowControl w:val="0"/>
        <w:spacing w:before="0" w:after="0" w:lineRule="atLeast" w:line="390"/>
        <w:ind w:left="0"/>
      </w:pPr>
      <w:r>
        <w:rPr>
          <w:rFonts w:ascii="Times New Roman" w:hAnsi="Times New Roman" w:cs="Times New Roman" w:eastAsia="Times New Roman"/>
          <w:sz w:val="28"/>
        </w:rPr>
        <w:t>произведенного ОАО "Мозырский НПЗ",</w:t>
      </w:r>
    </w:p>
    <w:p>
      <w:pPr>
        <w:widowControl w:val="0"/>
        <w:spacing w:before="0" w:after="0" w:lineRule="atLeast" w:line="390"/>
        <w:ind w:left="0"/>
      </w:pPr>
      <w:r>
        <w:rPr>
          <w:rFonts w:ascii="Times New Roman" w:hAnsi="Times New Roman" w:cs="Times New Roman" w:eastAsia="Times New Roman"/>
          <w:sz w:val="28"/>
        </w:rPr>
        <w:t>для собственных нужд</w:t>
      </w:r>
    </w:p>
    <w:p>
      <w:pPr>
        <w:widowControl w:val="0"/>
        <w:spacing w:before="0" w:after="0" w:lineRule="atLeast" w:line="435"/>
        <w:ind w:left="0"/>
      </w:pPr>
      <w:r>
        <w:rPr>
          <w:rFonts w:ascii="Times New Roman" w:hAnsi="Times New Roman" w:cs="Times New Roman" w:eastAsia="Times New Roman"/>
          <w:sz w:val="28"/>
          <w:u w:val="single"/>
        </w:rPr>
        <w:t>за                         20</w:t>
      </w:r>
    </w:p>
    <w:p>
      <w:pPr>
        <w:widowControl w:val="0"/>
        <w:spacing w:before="0" w:after="0" w:lineRule="exact" w:line="282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57" w:type="dxa"/>
          <w:bottom w:w="0" w:type="dxa"/>
          <w:right w:w="57" w:type="dxa"/>
        </w:tblCellMar>
        <w:tblInd w:w="0" w:type="dxa"/>
      </w:tblPr>
      <w:tblGrid>
        <w:gridCol w:w="960"/>
        <w:gridCol w:w="2969"/>
        <w:gridCol w:w="1394"/>
        <w:gridCol w:w="944"/>
        <w:gridCol w:w="1648"/>
        <w:gridCol w:w="1034"/>
        <w:gridCol w:w="1529"/>
        <w:gridCol w:w="960"/>
        <w:gridCol w:w="960"/>
      </w:tblGrid>
      <w:tr>
        <w:trPr>
          <w:trHeight w:val="315" w:hRule="atLeast"/>
          <w:cantSplit/>
        </w:trPr>
        <w:tc>
          <w:tcPr>
            <w:tcW w:type="dxa" w:w="3929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>Подразделение</w:t>
            </w:r>
          </w:p>
        </w:tc>
        <w:tc>
          <w:tcPr>
            <w:tcW w:type="dxa" w:w="3986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>Топливо</w:t>
            </w:r>
          </w:p>
        </w:tc>
        <w:tc>
          <w:tcPr>
            <w:tcW w:type="dxa" w:w="4483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>Всего</w:t>
            </w:r>
          </w:p>
        </w:tc>
      </w:tr>
      <w:tr>
        <w:trPr>
          <w:trHeight w:val="645" w:hRule="atLeast"/>
          <w:cantSplit/>
        </w:trPr>
        <w:tc>
          <w:tcPr>
            <w:tcW w:type="dxa" w:w="9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>код</w:t>
            </w:r>
          </w:p>
        </w:tc>
        <w:tc>
          <w:tcPr>
            <w:tcW w:type="dxa" w:w="29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>наименование</w:t>
            </w:r>
          </w:p>
        </w:tc>
        <w:tc>
          <w:tcPr>
            <w:tcW w:type="dxa" w:w="13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>№ материала</w:t>
            </w:r>
          </w:p>
        </w:tc>
        <w:tc>
          <w:tcPr>
            <w:tcW w:type="dxa" w:w="9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>№ партии</w:t>
            </w:r>
          </w:p>
        </w:tc>
        <w:tc>
          <w:tcPr>
            <w:tcW w:type="dxa" w:w="16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>наименование</w:t>
            </w:r>
          </w:p>
        </w:tc>
        <w:tc>
          <w:tcPr>
            <w:tcW w:type="dxa" w:w="10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>л</w:t>
            </w:r>
          </w:p>
        </w:tc>
        <w:tc>
          <w:tcPr>
            <w:tcW w:type="dxa" w:w="152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>коэф-т плотности</w:t>
            </w:r>
          </w:p>
        </w:tc>
        <w:tc>
          <w:tcPr>
            <w:tcW w:type="dxa" w:w="9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>т</w:t>
            </w:r>
          </w:p>
        </w:tc>
        <w:tc>
          <w:tcPr>
            <w:tcW w:type="dxa" w:w="9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>МВЗ</w:t>
            </w:r>
          </w:p>
        </w:tc>
      </w:tr>
      <w:tr>
        <w:trPr>
          <w:trHeight w:val="315" w:hRule="atLeast"/>
          <w:cantSplit/>
        </w:trPr>
        <w:tc>
          <w:tcPr>
            <w:tcW w:type="dxa" w:w="9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29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3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9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6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0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52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9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9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</w:tr>
      <w:tr>
        <w:trPr>
          <w:trHeight w:val="315" w:hRule="atLeast"/>
          <w:cantSplit/>
        </w:trPr>
        <w:tc>
          <w:tcPr>
            <w:tcW w:type="dxa" w:w="9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29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3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9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6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0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52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9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9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</w:tr>
      <w:tr>
        <w:trPr>
          <w:trHeight w:val="315" w:hRule="atLeast"/>
          <w:cantSplit/>
        </w:trPr>
        <w:tc>
          <w:tcPr>
            <w:tcW w:type="dxa" w:w="3929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Всего:</w:t>
            </w:r>
          </w:p>
        </w:tc>
        <w:tc>
          <w:tcPr>
            <w:tcW w:type="dxa" w:w="13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9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6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0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52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9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9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</w:tr>
    </w:tbl>
    <w:p>
      <w:pPr>
        <w:widowControl w:val="0"/>
        <w:spacing w:before="0" w:after="0" w:lineRule="exact" w:line="282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p>
      <w:pPr>
        <w:widowControl w:val="0"/>
        <w:spacing w:before="0" w:after="0" w:lineRule="atLeast" w:line="375"/>
        <w:ind w:left="0"/>
      </w:pPr>
      <w:r>
        <w:rPr>
          <w:rFonts w:ascii="Times New Roman" w:hAnsi="Times New Roman" w:cs="Times New Roman" w:eastAsia="Times New Roman"/>
          <w:sz w:val="28"/>
        </w:rPr>
        <w:t>Начальник материального сектора бухгалтерии ___________________________</w:t>
      </w:r>
    </w:p>
    <w:p>
      <w:pPr>
        <w:widowControl w:val="0"/>
        <w:spacing w:before="0" w:after="108" w:lineRule="exact" w:line="192"/>
        <w:ind w:left="5440"/>
      </w:pPr>
      <w:r>
        <w:rPr>
          <w:rFonts w:ascii="Times New Roman" w:hAnsi="Times New Roman" w:cs="Times New Roman" w:eastAsia="Times New Roman"/>
          <w:sz w:val="16"/>
        </w:rPr>
        <w:t>(подпись, инициалы, фамилия)</w:t>
      </w:r>
    </w:p>
    <w:p>
      <w:pPr>
        <w:widowControl w:val="0"/>
        <w:spacing w:before="0" w:after="0" w:lineRule="exact" w:line="120"/>
        <w:rPr>
          <w:sz w:val="8"/>
        </w:rPr>
      </w:pPr>
      <w:r>
        <w:rPr>
          <w:rFonts w:ascii="Times New Roman" w:hAnsi="Times New Roman" w:cs="Times New Roman" w:eastAsia="Times New Roman"/>
          <w:sz w:val="8"/>
        </w:rPr>
      </w:r>
    </w:p>
    <w:p>
      <w:pPr>
        <w:widowControl w:val="0"/>
        <w:spacing w:before="0" w:after="0" w:lineRule="atLeast" w:line="375"/>
        <w:ind w:left="0"/>
      </w:pPr>
      <w:r>
        <w:rPr>
          <w:rFonts w:ascii="Times New Roman" w:hAnsi="Times New Roman" w:cs="Times New Roman" w:eastAsia="Times New Roman"/>
          <w:sz w:val="28"/>
        </w:rPr>
        <w:t>Бухгалтер ____________________________</w:t>
      </w:r>
    </w:p>
    <w:p>
      <w:pPr>
        <w:widowControl w:val="0"/>
        <w:spacing w:before="0" w:after="108" w:lineRule="exact" w:line="192"/>
        <w:ind w:left="1720"/>
      </w:pPr>
      <w:r>
        <w:rPr>
          <w:rFonts w:ascii="Times New Roman" w:hAnsi="Times New Roman" w:cs="Times New Roman" w:eastAsia="Times New Roman"/>
          <w:sz w:val="16"/>
        </w:rPr>
        <w:t>(подпись, инициалы, фамилия)</w:t>
      </w:r>
    </w:p>
    <w:p>
      <w:pPr>
        <w:widowControl w:val="0"/>
        <w:spacing w:before="0" w:after="0" w:lineRule="atLeast" w:line="315"/>
        <w:ind w:left="0"/>
      </w:pPr>
      <w:r>
        <w:rPr>
          <w:rFonts w:ascii="Times New Roman" w:hAnsi="Times New Roman" w:cs="Times New Roman" w:eastAsia="Times New Roman"/>
          <w:sz w:val="24"/>
        </w:rPr>
        <w:t>___________ 20 ___</w:t>
      </w:r>
    </w:p>
    <w:sectPr w:rsidR="00FC693F" w:rsidRPr="0006063C" w:rsidSect="00034616">
      <w:pgSz w:w="16838" w:h="11906" w:orient="landscape"/>
      <w:pgMar w:top="1191" w:right="567" w:bottom="1134" w:left="1701" w:header="737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