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181"/>
        <w:ind w:left="4819" w:right="4217"/>
        <w:jc w:val="center"/>
      </w:pPr>
      <w:r>
        <w:rPr>
          <w:rFonts w:ascii="Times New Roman" w:hAnsi="Times New Roman" w:cs="Times New Roman" w:eastAsia="Times New Roman"/>
          <w:b/>
          <w:sz w:val="15"/>
        </w:rPr>
        <w:t>ИНВЕНТАРИЗАЦИОННАЯ ОПИСЬ</w:t>
      </w:r>
    </w:p>
    <w:p>
      <w:pPr>
        <w:widowControl w:val="0"/>
        <w:tabs>
          <w:tab w:pos="5120" w:val="center"/>
          <w:tab w:pos="9035" w:val="left"/>
          <w:tab w:pos="9638" w:val="left" w:leader="underscore"/>
        </w:tabs>
        <w:spacing w:before="0" w:after="0" w:lineRule="atLeast" w:line="209"/>
      </w:pP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>инвентаризации объектов, завершенного строительства, требующих госрегистрации</w:t>
      </w:r>
      <w:r>
        <w:rPr>
          <w:rFonts w:ascii="Arial Cyr" w:hAnsi="Arial Cyr" w:cs="Arial Cyr" w:eastAsia="Arial Cyr"/>
          <w:sz w:val="12"/>
        </w:rPr>
        <w:tab/>
      </w:r>
      <w:r>
        <w:rPr>
          <w:rFonts w:ascii="Arial Cyr" w:hAnsi="Arial Cyr" w:cs="Arial Cyr" w:eastAsia="Arial Cyr"/>
          <w:sz w:val="12"/>
        </w:rPr>
        <w:tab/>
      </w:r>
    </w:p>
    <w:p>
      <w:pPr>
        <w:widowControl w:val="0"/>
        <w:spacing w:before="0" w:after="0" w:lineRule="atLeast" w:line="209"/>
        <w:ind w:left="9035"/>
        <w:jc w:val="center"/>
      </w:pPr>
      <w:r>
        <w:rPr>
          <w:rFonts w:ascii="Times New Roman" w:hAnsi="Times New Roman" w:cs="Times New Roman" w:eastAsia="Times New Roman"/>
          <w:sz w:val="15"/>
          <w:u w:val="single"/>
        </w:rPr>
        <w:t>Коды</w:t>
      </w:r>
    </w:p>
    <w:p>
      <w:pPr>
        <w:widowControl w:val="0"/>
        <w:tabs>
          <w:tab w:pos="8433" w:val="left"/>
          <w:tab w:pos="9035" w:val="left"/>
          <w:tab w:pos="9638" w:val="left" w:leader="underscore"/>
        </w:tabs>
        <w:spacing w:before="0" w:after="0" w:lineRule="atLeast" w:line="209"/>
        <w:ind w:left="0"/>
      </w:pPr>
      <w:r>
        <w:rPr>
          <w:rFonts w:ascii="Times New Roman" w:hAnsi="Times New Roman" w:cs="Times New Roman" w:eastAsia="Times New Roman"/>
          <w:sz w:val="15"/>
        </w:rPr>
        <w:t>Наименование организации _______ОАО "Мозырский НПЗ"_______</w:t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>по ОКУД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</w:p>
    <w:p>
      <w:pPr>
        <w:widowControl w:val="0"/>
        <w:tabs>
          <w:tab w:pos="9035" w:val="right"/>
          <w:tab w:pos="9035" w:val="left"/>
          <w:tab w:pos="9638" w:val="left" w:leader="underscore"/>
        </w:tabs>
        <w:spacing w:before="0" w:after="0" w:lineRule="atLeast" w:line="209"/>
        <w:ind w:left="0"/>
      </w:pPr>
      <w:r>
        <w:rPr>
          <w:rFonts w:ascii="Times New Roman" w:hAnsi="Times New Roman" w:cs="Times New Roman" w:eastAsia="Times New Roman"/>
          <w:sz w:val="15"/>
        </w:rPr>
        <w:t>Подразделение организации _________________________</w:t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>по ОКЮЛП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</w:p>
    <w:p>
      <w:pPr>
        <w:widowControl w:val="0"/>
        <w:tabs>
          <w:tab w:pos="9035" w:val="left"/>
          <w:tab w:pos="9638" w:val="left" w:leader="underscore"/>
        </w:tabs>
        <w:spacing w:before="0" w:after="0" w:lineRule="atLeast" w:line="209"/>
        <w:ind w:left="0"/>
      </w:pPr>
      <w:r>
        <w:rPr>
          <w:rFonts w:ascii="Times New Roman" w:hAnsi="Times New Roman" w:cs="Times New Roman" w:eastAsia="Times New Roman"/>
          <w:sz w:val="15"/>
        </w:rPr>
        <w:t>Основание для проведения инвентаризации: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</w:p>
    <w:p>
      <w:pPr>
        <w:widowControl w:val="0"/>
        <w:tabs>
          <w:tab w:pos="9035" w:val="right"/>
          <w:tab w:pos="9035" w:val="left"/>
          <w:tab w:pos="9638" w:val="left" w:leader="underscore"/>
        </w:tabs>
        <w:spacing w:before="0" w:after="0" w:lineRule="atLeast" w:line="209"/>
        <w:ind w:left="0"/>
      </w:pPr>
      <w:r>
        <w:rPr>
          <w:rFonts w:ascii="Times New Roman" w:hAnsi="Times New Roman" w:cs="Times New Roman" w:eastAsia="Times New Roman"/>
          <w:sz w:val="15"/>
        </w:rPr>
        <w:t>приказ, постановление, распоряжение</w:t>
      </w:r>
      <w:r>
        <w:rPr>
          <w:rFonts w:ascii="Times New Roman" w:hAnsi="Times New Roman" w:cs="Times New Roman" w:eastAsia="Times New Roman"/>
          <w:sz w:val="12"/>
        </w:rPr>
        <w:tab/>
      </w:r>
      <w:r>
        <w:rPr>
          <w:rFonts w:ascii="Times New Roman" w:hAnsi="Times New Roman" w:cs="Times New Roman" w:eastAsia="Times New Roman"/>
          <w:sz w:val="12"/>
        </w:rPr>
        <w:t>Номер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</w:p>
    <w:p>
      <w:pPr>
        <w:widowControl w:val="0"/>
        <w:tabs>
          <w:tab w:pos="9035" w:val="left"/>
          <w:tab w:pos="9638" w:val="left" w:leader="underscore"/>
        </w:tabs>
        <w:spacing w:before="0" w:after="0" w:lineRule="atLeast" w:line="152"/>
        <w:ind w:left="0"/>
      </w:pPr>
      <w:r>
        <w:rPr>
          <w:rFonts w:ascii="Times New Roman" w:hAnsi="Times New Roman" w:cs="Times New Roman" w:eastAsia="Times New Roman"/>
          <w:sz w:val="15"/>
        </w:rPr>
        <w:t>(ненужное зачеркнуть)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</w:p>
    <w:p>
      <w:pPr>
        <w:widowControl w:val="0"/>
        <w:tabs>
          <w:tab w:pos="9035" w:val="right"/>
          <w:tab w:pos="9035" w:val="left"/>
          <w:tab w:pos="9638" w:val="left" w:leader="underscore"/>
        </w:tabs>
        <w:spacing w:before="0" w:after="0" w:lineRule="atLeast" w:line="209"/>
      </w:pP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>Дата начала инвентаризации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</w:p>
    <w:p>
      <w:pPr>
        <w:widowControl w:val="0"/>
        <w:tabs>
          <w:tab w:pos="9035" w:val="right"/>
          <w:tab w:pos="9035" w:val="left"/>
          <w:tab w:pos="9638" w:val="left" w:leader="underscore"/>
        </w:tabs>
        <w:spacing w:before="0" w:after="0" w:lineRule="atLeast" w:line="209"/>
      </w:pP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>Дата окончания инвентаризации</w:t>
      </w: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Times New Roman" w:hAnsi="Times New Roman" w:cs="Times New Roman" w:eastAsia="Times New Roman"/>
          <w:sz w:val="15"/>
        </w:rPr>
        <w:tab/>
      </w:r>
    </w:p>
    <w:p>
      <w:pPr>
        <w:sectPr>
          <w:pgSz w:w="11906" w:h="16838"/>
          <w:pgMar w:top="1191" w:right="567" w:bottom="1134" w:left="1701" w:header="737" w:footer="737" w:gutter="0"/>
          <w:cols w:space="720"/>
          <w:docGrid w:linePitch="360"/>
        </w:sectPr>
      </w:pPr>
    </w:p>
    <w:p>
      <w:pPr>
        <w:widowControl w:val="0"/>
        <w:spacing w:before="0" w:after="0" w:lineRule="atLeast" w:line="130"/>
        <w:ind w:left="3074"/>
      </w:pPr>
      <w:r>
        <w:rPr>
          <w:rFonts w:ascii="Times New Roman" w:hAnsi="Times New Roman" w:cs="Times New Roman" w:eastAsia="Times New Roman"/>
          <w:sz w:val="11"/>
        </w:rPr>
        <w:t>Форма является приложением 6.47</w:t>
      </w:r>
    </w:p>
    <w:p>
      <w:pPr>
        <w:widowControl w:val="0"/>
        <w:spacing w:before="0" w:after="0" w:lineRule="atLeast" w:line="130"/>
        <w:ind w:left="3074"/>
      </w:pPr>
      <w:r>
        <w:rPr>
          <w:rFonts w:ascii="Times New Roman" w:hAnsi="Times New Roman" w:cs="Times New Roman" w:eastAsia="Times New Roman"/>
          <w:sz w:val="11"/>
        </w:rPr>
        <w:t>к Графику документооборота в ОАО "Мозырский НПЗ"</w:t>
      </w:r>
    </w:p>
    <w:p>
      <w:pPr>
        <w:widowControl w:val="0"/>
        <w:spacing w:before="0" w:after="0" w:lineRule="atLeast" w:line="131"/>
        <w:ind w:left="0"/>
      </w:pPr>
      <w:r>
        <w:rPr>
          <w:rFonts w:ascii="Times New Roman" w:hAnsi="Times New Roman" w:cs="Times New Roman" w:eastAsia="Times New Roman"/>
          <w:sz w:val="11"/>
        </w:rPr>
        <w:t>Открытое акционерное общество</w:t>
      </w:r>
    </w:p>
    <w:p>
      <w:pPr>
        <w:widowControl w:val="0"/>
        <w:spacing w:before="0" w:after="0" w:lineRule="atLeast" w:line="143"/>
        <w:ind w:left="0"/>
      </w:pPr>
      <w:r>
        <w:rPr>
          <w:rFonts w:ascii="Times New Roman" w:hAnsi="Times New Roman" w:cs="Times New Roman" w:eastAsia="Times New Roman"/>
          <w:sz w:val="11"/>
        </w:rPr>
        <w:t>"Мозырский</w:t>
      </w:r>
    </w:p>
    <w:p>
      <w:pPr>
        <w:widowControl w:val="0"/>
        <w:spacing w:before="0" w:after="0" w:lineRule="atLeast" w:line="155"/>
        <w:ind w:left="0"/>
      </w:pPr>
      <w:r>
        <w:rPr>
          <w:rFonts w:ascii="Times New Roman" w:hAnsi="Times New Roman" w:cs="Times New Roman" w:eastAsia="Times New Roman"/>
          <w:sz w:val="11"/>
        </w:rPr>
        <w:t>нефтеперерабатывающий завод"</w:t>
      </w:r>
    </w:p>
    <w:p>
      <w:pPr>
        <w:widowControl w:val="0"/>
        <w:spacing w:before="0" w:after="0" w:lineRule="exact" w:line="112"/>
        <w:rPr>
          <w:sz w:val="7"/>
        </w:rPr>
      </w:pPr>
      <w:r>
        <w:rPr>
          <w:rFonts w:ascii="Times New Roman" w:hAnsi="Times New Roman" w:cs="Times New Roman" w:eastAsia="Times New Roman"/>
          <w:sz w:val="7"/>
        </w:rPr>
      </w:r>
    </w:p>
    <w:p>
      <w:pPr>
        <w:widowControl w:val="0"/>
        <w:spacing w:before="0" w:after="0" w:lineRule="atLeast" w:line="149"/>
        <w:ind w:left="0"/>
      </w:pPr>
      <w:r>
        <w:rPr>
          <w:rFonts w:ascii="Times New Roman" w:hAnsi="Times New Roman" w:cs="Times New Roman" w:eastAsia="Times New Roman"/>
          <w:sz w:val="11"/>
        </w:rPr>
        <w:t>ИНВЕНТАРИЗАЦИОННАЯ ОПИСЬ</w:t>
      </w:r>
    </w:p>
    <w:p>
      <w:pPr>
        <w:widowControl w:val="0"/>
        <w:spacing w:before="0" w:after="0" w:lineRule="atLeast" w:line="149"/>
        <w:ind w:left="0"/>
      </w:pPr>
      <w:r>
        <w:rPr>
          <w:rFonts w:ascii="Times New Roman" w:hAnsi="Times New Roman" w:cs="Times New Roman" w:eastAsia="Times New Roman"/>
          <w:sz w:val="11"/>
        </w:rPr>
        <w:t>объектов завершенного строительства, требующих госрегистрации</w:t>
      </w:r>
    </w:p>
    <w:p>
      <w:pPr>
        <w:widowControl w:val="0"/>
        <w:spacing w:before="0" w:after="0" w:lineRule="atLeast" w:line="149"/>
        <w:ind w:left="0"/>
      </w:pPr>
      <w:r>
        <w:rPr>
          <w:rFonts w:ascii="Times New Roman" w:hAnsi="Times New Roman" w:cs="Times New Roman" w:eastAsia="Times New Roman"/>
          <w:sz w:val="11"/>
        </w:rPr>
        <w:t>№ ______________________</w:t>
      </w:r>
    </w:p>
    <w:p>
      <w:pPr>
        <w:widowControl w:val="0"/>
        <w:spacing w:before="0" w:after="0" w:lineRule="exact" w:line="125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tabs>
          <w:tab w:pos="10991" w:val="left"/>
          <w:tab w:pos="12371" w:val="left" w:leader="underscore"/>
        </w:tabs>
        <w:spacing w:before="0" w:after="0" w:lineRule="atLeast" w:line="149"/>
        <w:ind w:left="0"/>
      </w:pPr>
      <w:r>
        <w:rPr>
          <w:rFonts w:ascii="Times New Roman" w:hAnsi="Times New Roman" w:cs="Times New Roman" w:eastAsia="Times New Roman"/>
          <w:sz w:val="11"/>
        </w:rPr>
        <w:t>Подразделение организации _________________________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10991" w:val="right"/>
          <w:tab w:pos="10991" w:val="left"/>
          <w:tab w:pos="12371" w:val="left" w:leader="underscore"/>
        </w:tabs>
        <w:spacing w:before="0" w:after="0" w:lineRule="atLeast" w:line="149"/>
        <w:ind w:left="0"/>
      </w:pPr>
      <w:r>
        <w:rPr>
          <w:rFonts w:ascii="Times New Roman" w:hAnsi="Times New Roman" w:cs="Times New Roman" w:eastAsia="Times New Roman"/>
          <w:sz w:val="11"/>
        </w:rPr>
        <w:t>Основание для проведения инвентаризации:</w:t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>Дата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10991" w:val="right"/>
          <w:tab w:pos="10991" w:val="left"/>
          <w:tab w:pos="12371" w:val="left" w:leader="underscore"/>
        </w:tabs>
        <w:spacing w:before="0" w:after="0" w:lineRule="atLeast" w:line="149"/>
        <w:ind w:left="0"/>
      </w:pPr>
      <w:r>
        <w:rPr>
          <w:rFonts w:ascii="Times New Roman" w:hAnsi="Times New Roman" w:cs="Times New Roman" w:eastAsia="Times New Roman"/>
          <w:sz w:val="11"/>
        </w:rPr>
        <w:t>приказ, постановление, распоряжение</w:t>
      </w: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>Номер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10991" w:val="left"/>
          <w:tab w:pos="12371" w:val="left" w:leader="underscore"/>
        </w:tabs>
        <w:spacing w:before="0" w:after="0" w:lineRule="atLeast" w:line="137"/>
        <w:ind w:left="0"/>
      </w:pPr>
      <w:r>
        <w:rPr>
          <w:rFonts w:ascii="Times New Roman" w:hAnsi="Times New Roman" w:cs="Times New Roman" w:eastAsia="Times New Roman"/>
          <w:sz w:val="10"/>
        </w:rPr>
        <w:t>(ненужное зачеркнуть)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10991" w:val="right"/>
          <w:tab w:pos="10991" w:val="left"/>
          <w:tab w:pos="12371" w:val="left" w:leader="underscore"/>
        </w:tabs>
        <w:spacing w:before="0" w:after="0" w:lineRule="atLeast" w:line="149"/>
      </w:pP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>Дата начала инвентаризации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10991" w:val="right"/>
          <w:tab w:pos="10991" w:val="left"/>
          <w:tab w:pos="12371" w:val="left" w:leader="underscore"/>
        </w:tabs>
        <w:spacing w:before="0" w:after="0" w:lineRule="atLeast" w:line="149"/>
      </w:pPr>
      <w:r>
        <w:rPr>
          <w:rFonts w:ascii="Times New Roman" w:hAnsi="Times New Roman" w:cs="Times New Roman" w:eastAsia="Times New Roman"/>
          <w:sz w:val="11"/>
        </w:rPr>
        <w:tab/>
      </w:r>
      <w:r>
        <w:rPr>
          <w:rFonts w:ascii="Times New Roman" w:hAnsi="Times New Roman" w:cs="Times New Roman" w:eastAsia="Times New Roman"/>
          <w:sz w:val="11"/>
        </w:rPr>
        <w:t>Дата окончания инвентаризации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tabs>
          <w:tab w:pos="656" w:val="left"/>
          <w:tab w:pos="1742" w:val="left" w:leader="underscore"/>
        </w:tabs>
        <w:spacing w:before="0" w:after="0" w:lineRule="atLeast" w:line="149"/>
        <w:ind w:left="0"/>
      </w:pPr>
      <w:r>
        <w:rPr>
          <w:rFonts w:ascii="Times New Roman" w:hAnsi="Times New Roman" w:cs="Times New Roman" w:eastAsia="Times New Roman"/>
          <w:sz w:val="11"/>
        </w:rPr>
        <w:t>Счёт</w:t>
      </w:r>
      <w:r>
        <w:rPr>
          <w:rFonts w:ascii="Arial Cyr" w:hAnsi="Arial Cyr" w:cs="Arial Cyr" w:eastAsia="Arial Cyr"/>
          <w:sz w:val="10"/>
        </w:rPr>
        <w:tab/>
      </w:r>
      <w:r>
        <w:rPr>
          <w:rFonts w:ascii="Arial Cyr" w:hAnsi="Arial Cyr" w:cs="Arial Cyr" w:eastAsia="Arial Cyr"/>
          <w:sz w:val="10"/>
        </w:rPr>
        <w:tab/>
      </w:r>
    </w:p>
    <w:p>
      <w:pPr>
        <w:widowControl w:val="0"/>
        <w:spacing w:before="0" w:after="0" w:lineRule="exact" w:line="48"/>
        <w:rPr>
          <w:sz w:val="2"/>
        </w:rPr>
      </w:pPr>
      <w:r>
        <w:rPr>
          <w:rFonts w:ascii="Times New Roman" w:hAnsi="Times New Roman" w:cs="Times New Roman" w:eastAsia="Times New Roman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656"/>
        <w:gridCol w:w="1085"/>
        <w:gridCol w:w="3834"/>
        <w:gridCol w:w="1407"/>
        <w:gridCol w:w="1192"/>
        <w:gridCol w:w="1609"/>
        <w:gridCol w:w="1206"/>
        <w:gridCol w:w="1380"/>
        <w:gridCol w:w="1140"/>
        <w:gridCol w:w="1059"/>
      </w:tblGrid>
      <w:tr>
        <w:trPr>
          <w:trHeight w:val="269" w:hRule="atLeast"/>
          <w:cantSplit/>
        </w:trPr>
        <w:tc>
          <w:tcPr>
            <w:tcW w:type="dxa" w:w="65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№ пп</w:t>
            </w:r>
          </w:p>
        </w:tc>
        <w:tc>
          <w:tcPr>
            <w:tcW w:type="dxa" w:w="108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Инв. номер объекта</w:t>
            </w:r>
          </w:p>
        </w:tc>
        <w:tc>
          <w:tcPr>
            <w:tcW w:type="dxa" w:w="383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Наименование объекта</w:t>
            </w:r>
          </w:p>
        </w:tc>
        <w:tc>
          <w:tcPr>
            <w:tcW w:type="dxa" w:w="140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Дата ввода объекта в эксплуатацию</w:t>
            </w:r>
          </w:p>
        </w:tc>
        <w:tc>
          <w:tcPr>
            <w:tcW w:type="dxa" w:w="2801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Фактическое наличие</w:t>
            </w:r>
          </w:p>
        </w:tc>
        <w:tc>
          <w:tcPr>
            <w:tcW w:type="dxa" w:w="258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По данным бухгалтерского учёта</w:t>
            </w:r>
          </w:p>
        </w:tc>
        <w:tc>
          <w:tcPr>
            <w:tcW w:type="dxa" w:w="219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Результат инвентаризации</w:t>
            </w:r>
          </w:p>
        </w:tc>
      </w:tr>
      <w:tr>
        <w:trPr>
          <w:trHeight w:val="263" w:hRule="atLeast"/>
          <w:cantSplit/>
        </w:trPr>
        <w:tc>
          <w:tcPr>
            <w:tcW w:type="dxa" w:w="656"/>
            <w:vMerge/>
          </w:tcPr>
          <w:p/>
        </w:tc>
        <w:tc>
          <w:tcPr>
            <w:tcW w:type="dxa" w:w="1085"/>
            <w:vMerge/>
          </w:tcPr>
          <w:p/>
        </w:tc>
        <w:tc>
          <w:tcPr>
            <w:tcW w:type="dxa" w:w="3834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11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количество</w:t>
            </w:r>
          </w:p>
        </w:tc>
        <w:tc>
          <w:tcPr>
            <w:tcW w:type="dxa" w:w="16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стоимость, бел. руб.</w:t>
            </w:r>
          </w:p>
        </w:tc>
        <w:tc>
          <w:tcPr>
            <w:tcW w:type="dxa" w:w="12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количество</w:t>
            </w:r>
          </w:p>
        </w:tc>
        <w:tc>
          <w:tcPr>
            <w:tcW w:type="dxa" w:w="13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стоимость, бел. руб.</w:t>
            </w:r>
          </w:p>
        </w:tc>
        <w:tc>
          <w:tcPr>
            <w:tcW w:type="dxa" w:w="11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недостача, бел. руб.</w:t>
            </w:r>
          </w:p>
        </w:tc>
        <w:tc>
          <w:tcPr>
            <w:tcW w:type="dxa" w:w="1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излишки, бел. руб.</w:t>
            </w:r>
          </w:p>
        </w:tc>
      </w:tr>
      <w:tr>
        <w:trPr>
          <w:trHeight w:val="125" w:hRule="atLeast"/>
          <w:cantSplit/>
        </w:trPr>
        <w:tc>
          <w:tcPr>
            <w:tcW w:type="dxa" w:w="6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</w:t>
            </w:r>
          </w:p>
        </w:tc>
        <w:tc>
          <w:tcPr>
            <w:tcW w:type="dxa" w:w="10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</w:t>
            </w:r>
          </w:p>
        </w:tc>
        <w:tc>
          <w:tcPr>
            <w:tcW w:type="dxa" w:w="3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3</w:t>
            </w:r>
          </w:p>
        </w:tc>
        <w:tc>
          <w:tcPr>
            <w:tcW w:type="dxa" w:w="1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4</w:t>
            </w:r>
          </w:p>
        </w:tc>
        <w:tc>
          <w:tcPr>
            <w:tcW w:type="dxa" w:w="11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5</w:t>
            </w:r>
          </w:p>
        </w:tc>
        <w:tc>
          <w:tcPr>
            <w:tcW w:type="dxa" w:w="16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6</w:t>
            </w:r>
          </w:p>
        </w:tc>
        <w:tc>
          <w:tcPr>
            <w:tcW w:type="dxa" w:w="12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7</w:t>
            </w:r>
          </w:p>
        </w:tc>
        <w:tc>
          <w:tcPr>
            <w:tcW w:type="dxa" w:w="13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8</w:t>
            </w:r>
          </w:p>
        </w:tc>
        <w:tc>
          <w:tcPr>
            <w:tcW w:type="dxa" w:w="11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9</w:t>
            </w:r>
          </w:p>
        </w:tc>
        <w:tc>
          <w:tcPr>
            <w:tcW w:type="dxa" w:w="1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10</w:t>
            </w:r>
          </w:p>
        </w:tc>
      </w:tr>
      <w:tr>
        <w:trPr>
          <w:trHeight w:val="119" w:hRule="atLeast"/>
          <w:cantSplit/>
        </w:trPr>
        <w:tc>
          <w:tcPr>
            <w:tcW w:type="dxa" w:w="6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0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3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1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6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2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3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1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</w:tr>
      <w:tr>
        <w:trPr>
          <w:trHeight w:val="125" w:hRule="atLeast"/>
          <w:cantSplit/>
        </w:trPr>
        <w:tc>
          <w:tcPr>
            <w:tcW w:type="dxa" w:w="6982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Итого по странице:</w:t>
            </w:r>
          </w:p>
        </w:tc>
        <w:tc>
          <w:tcPr>
            <w:tcW w:type="dxa" w:w="11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6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2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3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1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</w:tr>
    </w:tbl>
    <w:p>
      <w:pPr>
        <w:widowControl w:val="0"/>
        <w:spacing w:before="0" w:after="0" w:lineRule="atLeast" w:line="125"/>
        <w:ind w:left="0"/>
      </w:pPr>
      <w:r>
        <w:rPr>
          <w:rFonts w:ascii="Times New Roman" w:hAnsi="Times New Roman" w:cs="Times New Roman" w:eastAsia="Times New Roman"/>
          <w:sz w:val="11"/>
        </w:rPr>
        <w:t>Итого по странице:</w:t>
      </w:r>
    </w:p>
    <w:p>
      <w:pPr>
        <w:widowControl w:val="0"/>
        <w:tabs>
          <w:tab w:pos="5576" w:val="left"/>
          <w:tab w:pos="14570" w:val="left" w:leader="underscore"/>
        </w:tabs>
        <w:spacing w:before="0" w:after="0" w:lineRule="atLeast" w:line="125"/>
        <w:ind w:left="0"/>
      </w:pPr>
      <w:r>
        <w:rPr>
          <w:rFonts w:ascii="Times New Roman" w:hAnsi="Times New Roman" w:cs="Times New Roman" w:eastAsia="Times New Roman"/>
          <w:sz w:val="11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25"/>
        <w:ind w:left="5576"/>
        <w:jc w:val="center"/>
      </w:pPr>
      <w:r>
        <w:rPr>
          <w:rFonts w:ascii="Times New Roman" w:hAnsi="Times New Roman" w:cs="Times New Roman" w:eastAsia="Times New Roman"/>
          <w:sz w:val="10"/>
        </w:rPr>
        <w:t>(цифрами и прописью)</w:t>
      </w:r>
    </w:p>
    <w:p>
      <w:pPr>
        <w:widowControl w:val="0"/>
        <w:tabs>
          <w:tab w:pos="5576" w:val="left"/>
          <w:tab w:pos="14570" w:val="left" w:leader="underscore"/>
        </w:tabs>
        <w:spacing w:before="0" w:after="0" w:lineRule="atLeast" w:line="125"/>
        <w:ind w:left="0"/>
      </w:pPr>
      <w:r>
        <w:rPr>
          <w:rFonts w:ascii="Times New Roman" w:hAnsi="Times New Roman" w:cs="Times New Roman" w:eastAsia="Times New Roman"/>
          <w:sz w:val="11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25"/>
        <w:ind w:left="5576"/>
        <w:jc w:val="center"/>
      </w:pPr>
      <w:r>
        <w:rPr>
          <w:rFonts w:ascii="Times New Roman" w:hAnsi="Times New Roman" w:cs="Times New Roman" w:eastAsia="Times New Roman"/>
          <w:sz w:val="10"/>
        </w:rPr>
        <w:t>(цифрами и прописью)</w:t>
      </w:r>
    </w:p>
    <w:p>
      <w:pPr>
        <w:widowControl w:val="0"/>
        <w:spacing w:before="0" w:after="0" w:lineRule="atLeast" w:line="125"/>
        <w:ind w:left="0"/>
      </w:pPr>
      <w:r>
        <w:rPr>
          <w:rFonts w:ascii="Times New Roman" w:hAnsi="Times New Roman" w:cs="Times New Roman" w:eastAsia="Times New Roman"/>
          <w:sz w:val="11"/>
        </w:rPr>
        <w:t>Председатель комиссии:</w:t>
      </w:r>
    </w:p>
    <w:p>
      <w:pPr>
        <w:widowControl w:val="0"/>
        <w:tabs>
          <w:tab w:pos="656" w:val="left"/>
          <w:tab w:pos="8176" w:val="left" w:leader="underscore"/>
          <w:tab w:pos="9785" w:val="left" w:leader="underscore"/>
        </w:tabs>
        <w:spacing w:before="0" w:after="0" w:lineRule="atLeast" w:line="125"/>
        <w:ind w:left="514"/>
      </w:pPr>
      <w:r>
        <w:rPr>
          <w:rFonts w:ascii="Courier New" w:hAnsi="Courier New" w:cs="Courier New" w:eastAsia="Courier New"/>
          <w:sz w:val="10"/>
        </w:rPr>
        <w:t>(должность)  (подпись) (расшифровка подписи)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Arial Cyr" w:hAnsi="Arial Cyr" w:cs="Arial Cyr" w:eastAsia="Arial Cyr"/>
          <w:sz w:val="10"/>
        </w:rPr>
        <w:tab/>
      </w:r>
    </w:p>
    <w:p>
      <w:pPr>
        <w:widowControl w:val="0"/>
        <w:spacing w:before="0" w:after="0" w:lineRule="atLeast" w:line="125"/>
        <w:ind w:left="656" w:right="4785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(должность, подпись, инициалы, фамилия)</w:t>
      </w:r>
    </w:p>
    <w:p>
      <w:pPr>
        <w:widowControl w:val="0"/>
        <w:spacing w:before="0" w:after="0" w:lineRule="atLeast" w:line="125"/>
        <w:ind w:left="0"/>
      </w:pPr>
      <w:r>
        <w:rPr>
          <w:rFonts w:ascii="Times New Roman" w:hAnsi="Times New Roman" w:cs="Times New Roman" w:eastAsia="Times New Roman"/>
          <w:sz w:val="11"/>
        </w:rPr>
        <w:t>Члены комиссии:</w:t>
      </w:r>
    </w:p>
    <w:p>
      <w:pPr>
        <w:widowControl w:val="0"/>
        <w:tabs>
          <w:tab w:pos="656" w:val="left"/>
          <w:tab w:pos="8176" w:val="left" w:leader="underscore"/>
          <w:tab w:pos="9785" w:val="left" w:leader="underscore"/>
        </w:tabs>
        <w:spacing w:before="0" w:after="0" w:lineRule="atLeast" w:line="125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Arial Cyr" w:hAnsi="Arial Cyr" w:cs="Arial Cyr" w:eastAsia="Arial Cyr"/>
          <w:sz w:val="10"/>
        </w:rPr>
        <w:tab/>
      </w:r>
    </w:p>
    <w:p>
      <w:pPr>
        <w:widowControl w:val="0"/>
        <w:spacing w:before="0" w:after="0" w:lineRule="atLeast" w:line="125"/>
        <w:ind w:left="656" w:right="4785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(должность, подпись, инициалы, фамилия)</w:t>
      </w:r>
    </w:p>
    <w:p>
      <w:pPr>
        <w:widowControl w:val="0"/>
        <w:tabs>
          <w:tab w:pos="656" w:val="left"/>
          <w:tab w:pos="9785" w:val="left" w:leader="underscore"/>
        </w:tabs>
        <w:spacing w:before="0" w:after="0" w:lineRule="atLeast" w:line="125"/>
        <w:ind w:left="0" w:right="0"/>
        <w:jc w:val="center"/>
      </w:pPr>
      <w:r>
        <w:rPr>
          <w:rFonts w:ascii="Times New Roman" w:hAnsi="Times New Roman" w:cs="Times New Roman" w:eastAsia="Times New Roman"/>
          <w:sz w:val="10"/>
        </w:rPr>
      </w:r>
      <w:r>
        <w:rPr>
          <w:rFonts w:ascii="Times New Roman" w:hAnsi="Times New Roman" w:cs="Times New Roman" w:eastAsia="Times New Roman"/>
          <w:sz w:val="10"/>
        </w:rPr>
        <w:tab/>
        <w:tab/>
      </w:r>
    </w:p>
    <w:p>
      <w:pPr>
        <w:widowControl w:val="0"/>
        <w:spacing w:before="0" w:after="0" w:lineRule="exact" w:line="125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656"/>
        <w:gridCol w:w="1085"/>
        <w:gridCol w:w="3834"/>
        <w:gridCol w:w="1407"/>
        <w:gridCol w:w="1192"/>
        <w:gridCol w:w="1609"/>
        <w:gridCol w:w="1206"/>
        <w:gridCol w:w="1380"/>
        <w:gridCol w:w="1140"/>
        <w:gridCol w:w="1059"/>
      </w:tblGrid>
      <w:tr>
        <w:trPr>
          <w:trHeight w:val="281" w:hRule="atLeast"/>
          <w:cantSplit/>
        </w:trPr>
        <w:tc>
          <w:tcPr>
            <w:tcW w:type="dxa" w:w="65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№ пп</w:t>
            </w:r>
          </w:p>
        </w:tc>
        <w:tc>
          <w:tcPr>
            <w:tcW w:type="dxa" w:w="108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Инв. номер объекта</w:t>
            </w:r>
          </w:p>
        </w:tc>
        <w:tc>
          <w:tcPr>
            <w:tcW w:type="dxa" w:w="383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Наименование объекта</w:t>
            </w:r>
          </w:p>
        </w:tc>
        <w:tc>
          <w:tcPr>
            <w:tcW w:type="dxa" w:w="140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Дата ввода объекта в эксплуатацию</w:t>
            </w:r>
          </w:p>
        </w:tc>
        <w:tc>
          <w:tcPr>
            <w:tcW w:type="dxa" w:w="2801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Фактическое наличие</w:t>
            </w:r>
          </w:p>
        </w:tc>
        <w:tc>
          <w:tcPr>
            <w:tcW w:type="dxa" w:w="2586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По данным бухгалтерского учёта</w:t>
            </w:r>
          </w:p>
        </w:tc>
        <w:tc>
          <w:tcPr>
            <w:tcW w:type="dxa" w:w="2199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Результат инвентаризации</w:t>
            </w:r>
          </w:p>
        </w:tc>
      </w:tr>
      <w:tr>
        <w:trPr>
          <w:trHeight w:val="287" w:hRule="atLeast"/>
          <w:cantSplit/>
        </w:trPr>
        <w:tc>
          <w:tcPr>
            <w:tcW w:type="dxa" w:w="656"/>
            <w:vMerge/>
          </w:tcPr>
          <w:p/>
        </w:tc>
        <w:tc>
          <w:tcPr>
            <w:tcW w:type="dxa" w:w="1085"/>
            <w:vMerge/>
          </w:tcPr>
          <w:p/>
        </w:tc>
        <w:tc>
          <w:tcPr>
            <w:tcW w:type="dxa" w:w="3834"/>
            <w:vMerge/>
          </w:tcPr>
          <w:p/>
        </w:tc>
        <w:tc>
          <w:tcPr>
            <w:tcW w:type="dxa" w:w="1407"/>
            <w:vMerge/>
          </w:tcPr>
          <w:p/>
        </w:tc>
        <w:tc>
          <w:tcPr>
            <w:tcW w:type="dxa" w:w="11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количество</w:t>
            </w:r>
          </w:p>
        </w:tc>
        <w:tc>
          <w:tcPr>
            <w:tcW w:type="dxa" w:w="16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стоимость, бел. руб.</w:t>
            </w:r>
          </w:p>
        </w:tc>
        <w:tc>
          <w:tcPr>
            <w:tcW w:type="dxa" w:w="12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количество</w:t>
            </w:r>
          </w:p>
        </w:tc>
        <w:tc>
          <w:tcPr>
            <w:tcW w:type="dxa" w:w="13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стоимость, бел. руб.</w:t>
            </w:r>
          </w:p>
        </w:tc>
        <w:tc>
          <w:tcPr>
            <w:tcW w:type="dxa" w:w="11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недостача, бел. руб.</w:t>
            </w:r>
          </w:p>
        </w:tc>
        <w:tc>
          <w:tcPr>
            <w:tcW w:type="dxa" w:w="1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излишки, бел. руб.</w:t>
            </w:r>
          </w:p>
        </w:tc>
      </w:tr>
      <w:tr>
        <w:trPr>
          <w:trHeight w:val="125" w:hRule="atLeast"/>
          <w:cantSplit/>
        </w:trPr>
        <w:tc>
          <w:tcPr>
            <w:tcW w:type="dxa" w:w="6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</w:t>
            </w:r>
          </w:p>
        </w:tc>
        <w:tc>
          <w:tcPr>
            <w:tcW w:type="dxa" w:w="10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2</w:t>
            </w:r>
          </w:p>
        </w:tc>
        <w:tc>
          <w:tcPr>
            <w:tcW w:type="dxa" w:w="3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3</w:t>
            </w:r>
          </w:p>
        </w:tc>
        <w:tc>
          <w:tcPr>
            <w:tcW w:type="dxa" w:w="1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4</w:t>
            </w:r>
          </w:p>
        </w:tc>
        <w:tc>
          <w:tcPr>
            <w:tcW w:type="dxa" w:w="11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5</w:t>
            </w:r>
          </w:p>
        </w:tc>
        <w:tc>
          <w:tcPr>
            <w:tcW w:type="dxa" w:w="16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6</w:t>
            </w:r>
          </w:p>
        </w:tc>
        <w:tc>
          <w:tcPr>
            <w:tcW w:type="dxa" w:w="12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7</w:t>
            </w:r>
          </w:p>
        </w:tc>
        <w:tc>
          <w:tcPr>
            <w:tcW w:type="dxa" w:w="13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8</w:t>
            </w:r>
          </w:p>
        </w:tc>
        <w:tc>
          <w:tcPr>
            <w:tcW w:type="dxa" w:w="11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9</w:t>
            </w:r>
          </w:p>
        </w:tc>
        <w:tc>
          <w:tcPr>
            <w:tcW w:type="dxa" w:w="1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0"/>
              </w:rPr>
              <w:t>10</w:t>
            </w:r>
          </w:p>
        </w:tc>
      </w:tr>
      <w:tr>
        <w:trPr>
          <w:trHeight w:val="125" w:hRule="atLeast"/>
          <w:cantSplit/>
        </w:trPr>
        <w:tc>
          <w:tcPr>
            <w:tcW w:type="dxa" w:w="65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08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38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40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1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6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2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3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1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</w:tr>
      <w:tr>
        <w:trPr>
          <w:trHeight w:val="125" w:hRule="atLeast"/>
          <w:cantSplit/>
        </w:trPr>
        <w:tc>
          <w:tcPr>
            <w:tcW w:type="dxa" w:w="6982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Итого по странице:</w:t>
            </w:r>
          </w:p>
        </w:tc>
        <w:tc>
          <w:tcPr>
            <w:tcW w:type="dxa" w:w="11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6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2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3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1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</w:tr>
      <w:tr>
        <w:trPr>
          <w:trHeight w:val="125" w:hRule="atLeast"/>
          <w:cantSplit/>
        </w:trPr>
        <w:tc>
          <w:tcPr>
            <w:tcW w:type="dxa" w:w="6982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0"/>
              </w:rPr>
              <w:t>Итого по описи:</w:t>
            </w:r>
          </w:p>
        </w:tc>
        <w:tc>
          <w:tcPr>
            <w:tcW w:type="dxa" w:w="119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6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20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10"/>
              </w:rPr>
            </w:r>
          </w:p>
        </w:tc>
        <w:tc>
          <w:tcPr>
            <w:tcW w:type="dxa" w:w="13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righ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1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  <w:tc>
          <w:tcPr>
            <w:tcW w:type="dxa" w:w="10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Arial Cyr" w:hAnsi="Arial Cyr" w:cs="Arial Cyr" w:eastAsia="Arial Cyr"/>
                <w:sz w:val="10"/>
              </w:rPr>
            </w:r>
          </w:p>
        </w:tc>
      </w:tr>
    </w:tbl>
    <w:p>
      <w:pPr>
        <w:widowControl w:val="0"/>
        <w:spacing w:before="0" w:after="0" w:lineRule="atLeast" w:line="125"/>
        <w:ind w:left="0"/>
      </w:pPr>
      <w:r>
        <w:rPr>
          <w:rFonts w:ascii="Times New Roman" w:hAnsi="Times New Roman" w:cs="Times New Roman" w:eastAsia="Times New Roman"/>
          <w:sz w:val="11"/>
        </w:rPr>
        <w:t>Итого по странице:</w:t>
      </w:r>
    </w:p>
    <w:p>
      <w:pPr>
        <w:widowControl w:val="0"/>
        <w:tabs>
          <w:tab w:pos="5576" w:val="left"/>
          <w:tab w:pos="14570" w:val="left" w:leader="underscore"/>
        </w:tabs>
        <w:spacing w:before="0" w:after="0" w:lineRule="atLeast" w:line="125"/>
        <w:ind w:left="0"/>
      </w:pPr>
      <w:r>
        <w:rPr>
          <w:rFonts w:ascii="Times New Roman" w:hAnsi="Times New Roman" w:cs="Times New Roman" w:eastAsia="Times New Roman"/>
          <w:sz w:val="11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25"/>
        <w:ind w:left="5576"/>
        <w:jc w:val="center"/>
      </w:pPr>
      <w:r>
        <w:rPr>
          <w:rFonts w:ascii="Times New Roman" w:hAnsi="Times New Roman" w:cs="Times New Roman" w:eastAsia="Times New Roman"/>
          <w:sz w:val="10"/>
        </w:rPr>
        <w:t>(цифрами и прописью)</w:t>
      </w:r>
    </w:p>
    <w:p>
      <w:pPr>
        <w:widowControl w:val="0"/>
        <w:tabs>
          <w:tab w:pos="5576" w:val="left"/>
          <w:tab w:pos="14570" w:val="left" w:leader="underscore"/>
        </w:tabs>
        <w:spacing w:before="0" w:after="0" w:lineRule="atLeast" w:line="125"/>
        <w:ind w:left="0"/>
      </w:pPr>
      <w:r>
        <w:rPr>
          <w:rFonts w:ascii="Times New Roman" w:hAnsi="Times New Roman" w:cs="Times New Roman" w:eastAsia="Times New Roman"/>
          <w:sz w:val="11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25"/>
        <w:ind w:left="5576"/>
        <w:jc w:val="center"/>
      </w:pPr>
      <w:r>
        <w:rPr>
          <w:rFonts w:ascii="Times New Roman" w:hAnsi="Times New Roman" w:cs="Times New Roman" w:eastAsia="Times New Roman"/>
          <w:sz w:val="10"/>
        </w:rPr>
        <w:t>(цифрами и прописью)</w:t>
      </w:r>
    </w:p>
    <w:p>
      <w:pPr>
        <w:widowControl w:val="0"/>
        <w:spacing w:before="0" w:after="0" w:lineRule="atLeast" w:line="125"/>
        <w:ind w:left="0"/>
      </w:pPr>
      <w:r>
        <w:rPr>
          <w:rFonts w:ascii="Times New Roman" w:hAnsi="Times New Roman" w:cs="Times New Roman" w:eastAsia="Times New Roman"/>
          <w:sz w:val="11"/>
        </w:rPr>
        <w:t>Председатель комиссии:</w:t>
      </w:r>
    </w:p>
    <w:p>
      <w:pPr>
        <w:widowControl w:val="0"/>
        <w:tabs>
          <w:tab w:pos="656" w:val="left"/>
          <w:tab w:pos="8176" w:val="left" w:leader="underscore"/>
          <w:tab w:pos="9785" w:val="left" w:leader="underscore"/>
        </w:tabs>
        <w:spacing w:before="0" w:after="0" w:lineRule="atLeast" w:line="125"/>
        <w:ind w:left="514"/>
      </w:pPr>
      <w:r>
        <w:rPr>
          <w:rFonts w:ascii="Courier New" w:hAnsi="Courier New" w:cs="Courier New" w:eastAsia="Courier New"/>
          <w:sz w:val="10"/>
        </w:rPr>
        <w:t>(должность)  (подпись) (расшифровка подписи)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Arial Cyr" w:hAnsi="Arial Cyr" w:cs="Arial Cyr" w:eastAsia="Arial Cyr"/>
          <w:sz w:val="10"/>
        </w:rPr>
        <w:tab/>
      </w:r>
    </w:p>
    <w:p>
      <w:pPr>
        <w:widowControl w:val="0"/>
        <w:spacing w:before="0" w:after="0" w:lineRule="atLeast" w:line="125"/>
        <w:ind w:left="656" w:right="4785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(должность, подпись, инициалы, фамилия)</w:t>
      </w:r>
    </w:p>
    <w:p>
      <w:pPr>
        <w:widowControl w:val="0"/>
        <w:spacing w:before="0" w:after="0" w:lineRule="atLeast" w:line="125"/>
        <w:ind w:left="0"/>
      </w:pPr>
      <w:r>
        <w:rPr>
          <w:rFonts w:ascii="Times New Roman" w:hAnsi="Times New Roman" w:cs="Times New Roman" w:eastAsia="Times New Roman"/>
          <w:sz w:val="11"/>
        </w:rPr>
        <w:t>Члены комиссии:</w:t>
      </w:r>
    </w:p>
    <w:p>
      <w:pPr>
        <w:widowControl w:val="0"/>
        <w:tabs>
          <w:tab w:pos="656" w:val="left"/>
          <w:tab w:pos="8176" w:val="left" w:leader="underscore"/>
          <w:tab w:pos="9785" w:val="left" w:leader="underscore"/>
        </w:tabs>
        <w:spacing w:before="0" w:after="0" w:lineRule="atLeast" w:line="125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Arial Cyr" w:hAnsi="Arial Cyr" w:cs="Arial Cyr" w:eastAsia="Arial Cyr"/>
          <w:sz w:val="10"/>
        </w:rPr>
        <w:tab/>
      </w:r>
    </w:p>
    <w:p>
      <w:pPr>
        <w:widowControl w:val="0"/>
        <w:spacing w:before="0" w:after="0" w:lineRule="atLeast" w:line="125"/>
        <w:ind w:left="656" w:right="4785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(должность, подпись, инициалы, фамилия)</w:t>
      </w:r>
    </w:p>
    <w:p>
      <w:pPr>
        <w:widowControl w:val="0"/>
        <w:tabs>
          <w:tab w:pos="656" w:val="left"/>
          <w:tab w:pos="9785" w:val="left" w:leader="underscore"/>
        </w:tabs>
        <w:spacing w:before="0" w:after="0" w:lineRule="atLeast" w:line="125"/>
        <w:ind w:left="0" w:right="0"/>
        <w:jc w:val="center"/>
      </w:pPr>
      <w:r>
        <w:rPr>
          <w:rFonts w:ascii="Times New Roman" w:hAnsi="Times New Roman" w:cs="Times New Roman" w:eastAsia="Times New Roman"/>
          <w:sz w:val="10"/>
        </w:rPr>
      </w:r>
      <w:r>
        <w:rPr>
          <w:rFonts w:ascii="Times New Roman" w:hAnsi="Times New Roman" w:cs="Times New Roman" w:eastAsia="Times New Roman"/>
          <w:sz w:val="10"/>
        </w:rPr>
        <w:tab/>
        <w:tab/>
      </w:r>
    </w:p>
    <w:p>
      <w:pPr>
        <w:widowControl w:val="0"/>
        <w:spacing w:before="0" w:after="0" w:lineRule="exact" w:line="125"/>
        <w:rPr>
          <w:sz w:val="8"/>
        </w:rPr>
      </w:pPr>
      <w:r>
        <w:rPr>
          <w:rFonts w:ascii="Times New Roman" w:hAnsi="Times New Roman" w:cs="Times New Roman" w:eastAsia="Times New Roman"/>
          <w:sz w:val="8"/>
        </w:rPr>
      </w:r>
    </w:p>
    <w:p>
      <w:pPr>
        <w:widowControl w:val="0"/>
        <w:spacing w:before="0" w:after="0" w:lineRule="atLeast" w:line="125"/>
        <w:ind w:left="0"/>
      </w:pPr>
      <w:r>
        <w:rPr>
          <w:rFonts w:ascii="Times New Roman" w:hAnsi="Times New Roman" w:cs="Times New Roman" w:eastAsia="Times New Roman"/>
          <w:sz w:val="11"/>
        </w:rPr>
        <w:t>Итого по описи:</w:t>
      </w:r>
    </w:p>
    <w:p>
      <w:pPr>
        <w:widowControl w:val="0"/>
        <w:tabs>
          <w:tab w:pos="5576" w:val="left"/>
          <w:tab w:pos="14570" w:val="left" w:leader="underscore"/>
        </w:tabs>
        <w:spacing w:before="0" w:after="0" w:lineRule="atLeast" w:line="125"/>
        <w:ind w:left="0"/>
      </w:pPr>
      <w:r>
        <w:rPr>
          <w:rFonts w:ascii="Times New Roman" w:hAnsi="Times New Roman" w:cs="Times New Roman" w:eastAsia="Times New Roman"/>
          <w:sz w:val="11"/>
        </w:rPr>
        <w:t>количество порядковых номеров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25"/>
        <w:ind w:left="5576"/>
        <w:jc w:val="center"/>
      </w:pPr>
      <w:r>
        <w:rPr>
          <w:rFonts w:ascii="Times New Roman" w:hAnsi="Times New Roman" w:cs="Times New Roman" w:eastAsia="Times New Roman"/>
          <w:sz w:val="10"/>
        </w:rPr>
        <w:t>(цифрами и прописью)</w:t>
      </w:r>
    </w:p>
    <w:p>
      <w:pPr>
        <w:widowControl w:val="0"/>
        <w:tabs>
          <w:tab w:pos="5576" w:val="left"/>
          <w:tab w:pos="14570" w:val="left" w:leader="underscore"/>
        </w:tabs>
        <w:spacing w:before="0" w:after="0" w:lineRule="atLeast" w:line="125"/>
        <w:ind w:left="0"/>
      </w:pPr>
      <w:r>
        <w:rPr>
          <w:rFonts w:ascii="Times New Roman" w:hAnsi="Times New Roman" w:cs="Times New Roman" w:eastAsia="Times New Roman"/>
          <w:sz w:val="11"/>
        </w:rPr>
        <w:t>общее количество единиц фактически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25"/>
        <w:ind w:left="5576"/>
        <w:jc w:val="center"/>
      </w:pPr>
      <w:r>
        <w:rPr>
          <w:rFonts w:ascii="Times New Roman" w:hAnsi="Times New Roman" w:cs="Times New Roman" w:eastAsia="Times New Roman"/>
          <w:sz w:val="10"/>
        </w:rPr>
        <w:t>(цифрами и прописью)</w:t>
      </w:r>
    </w:p>
    <w:p>
      <w:pPr>
        <w:widowControl w:val="0"/>
        <w:tabs>
          <w:tab w:pos="5576" w:val="left"/>
          <w:tab w:pos="14570" w:val="left" w:leader="underscore"/>
        </w:tabs>
        <w:spacing w:before="0" w:after="0" w:lineRule="atLeast" w:line="125"/>
        <w:ind w:left="0"/>
      </w:pPr>
      <w:r>
        <w:rPr>
          <w:rFonts w:ascii="Times New Roman" w:hAnsi="Times New Roman" w:cs="Times New Roman" w:eastAsia="Times New Roman"/>
          <w:sz w:val="11"/>
        </w:rPr>
        <w:t>на сумму, бел. руб. фактически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</w:p>
    <w:p>
      <w:pPr>
        <w:widowControl w:val="0"/>
        <w:spacing w:before="0" w:after="0" w:lineRule="atLeast" w:line="114"/>
        <w:ind w:left="5576"/>
        <w:jc w:val="center"/>
      </w:pPr>
      <w:r>
        <w:rPr>
          <w:rFonts w:ascii="Times New Roman" w:hAnsi="Times New Roman" w:cs="Times New Roman" w:eastAsia="Times New Roman"/>
          <w:sz w:val="10"/>
        </w:rPr>
        <w:t>(цифрами и прописью)</w:t>
      </w:r>
    </w:p>
    <w:p>
      <w:pPr>
        <w:widowControl w:val="0"/>
        <w:spacing w:before="0" w:after="0" w:lineRule="atLeast" w:line="149"/>
        <w:ind w:left="0"/>
      </w:pPr>
      <w:r>
        <w:rPr>
          <w:rFonts w:ascii="Times New Roman" w:hAnsi="Times New Roman" w:cs="Times New Roman" w:eastAsia="Times New Roman"/>
          <w:sz w:val="11"/>
        </w:rPr>
        <w:t>Председатель комиссии:</w:t>
      </w:r>
    </w:p>
    <w:p>
      <w:pPr>
        <w:widowControl w:val="0"/>
        <w:tabs>
          <w:tab w:pos="656" w:val="left"/>
          <w:tab w:pos="8176" w:val="left" w:leader="underscore"/>
          <w:tab w:pos="9785" w:val="left" w:leader="underscore"/>
        </w:tabs>
        <w:spacing w:before="0" w:after="0" w:lineRule="atLeast" w:line="125"/>
        <w:ind w:left="514"/>
      </w:pPr>
      <w:r>
        <w:rPr>
          <w:rFonts w:ascii="Courier New" w:hAnsi="Courier New" w:cs="Courier New" w:eastAsia="Courier New"/>
          <w:sz w:val="10"/>
        </w:rPr>
        <w:t>(должность)  (подпись) (расшифровка подписи)</w:t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Arial Cyr" w:hAnsi="Arial Cyr" w:cs="Arial Cyr" w:eastAsia="Arial Cyr"/>
          <w:sz w:val="10"/>
        </w:rPr>
        <w:tab/>
      </w:r>
    </w:p>
    <w:p>
      <w:pPr>
        <w:widowControl w:val="0"/>
        <w:spacing w:before="0" w:after="0" w:lineRule="atLeast" w:line="119"/>
        <w:ind w:left="656" w:right="4785"/>
        <w:jc w:val="center"/>
      </w:pPr>
      <w:r>
        <w:rPr>
          <w:rFonts w:ascii="Times New Roman" w:hAnsi="Times New Roman" w:cs="Times New Roman" w:eastAsia="Times New Roman"/>
          <w:sz w:val="10"/>
        </w:rPr>
        <w:t>(должность, подпись, инициалы, фамилия)</w:t>
      </w:r>
    </w:p>
    <w:p>
      <w:pPr>
        <w:widowControl w:val="0"/>
        <w:spacing w:before="0" w:after="0" w:lineRule="atLeast" w:line="149"/>
        <w:ind w:left="0"/>
      </w:pPr>
      <w:r>
        <w:rPr>
          <w:rFonts w:ascii="Times New Roman" w:hAnsi="Times New Roman" w:cs="Times New Roman" w:eastAsia="Times New Roman"/>
          <w:sz w:val="11"/>
        </w:rPr>
        <w:t>Члены комиссии:</w:t>
      </w:r>
    </w:p>
    <w:p>
      <w:pPr>
        <w:widowControl w:val="0"/>
        <w:tabs>
          <w:tab w:pos="656" w:val="left"/>
          <w:tab w:pos="8176" w:val="left" w:leader="underscore"/>
          <w:tab w:pos="9785" w:val="left" w:leader="underscore"/>
        </w:tabs>
        <w:spacing w:before="0" w:after="0" w:lineRule="atLeast" w:line="102"/>
      </w:pP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Times New Roman" w:hAnsi="Times New Roman" w:cs="Times New Roman" w:eastAsia="Times New Roman"/>
          <w:sz w:val="10"/>
        </w:rPr>
        <w:tab/>
      </w:r>
      <w:r>
        <w:rPr>
          <w:rFonts w:ascii="Arial Cyr" w:hAnsi="Arial Cyr" w:cs="Arial Cyr" w:eastAsia="Arial Cyr"/>
          <w:sz w:val="10"/>
        </w:rPr>
        <w:tab/>
      </w:r>
    </w:p>
    <w:p>
      <w:pPr>
        <w:widowControl w:val="0"/>
        <w:spacing w:before="0" w:after="0" w:lineRule="atLeast" w:line="125"/>
        <w:ind w:left="656" w:right="4785"/>
        <w:jc w:val="center"/>
      </w:pPr>
      <w:r>
        <w:rPr>
          <w:rFonts w:ascii="Times New Roman" w:hAnsi="Times New Roman" w:cs="Times New Roman" w:eastAsia="Times New Roman"/>
          <w:sz w:val="10"/>
          <w:u w:val="single"/>
        </w:rPr>
        <w:t>(должность, подпись, инициалы, фамилия)</w:t>
      </w:r>
    </w:p>
    <w:p>
      <w:pPr>
        <w:widowControl w:val="0"/>
        <w:tabs>
          <w:tab w:pos="656" w:val="left"/>
          <w:tab w:pos="9785" w:val="left" w:leader="underscore"/>
        </w:tabs>
        <w:spacing w:before="0" w:after="0" w:lineRule="atLeast" w:line="108"/>
        <w:ind w:left="0" w:right="0"/>
        <w:jc w:val="center"/>
      </w:pPr>
      <w:r>
        <w:rPr>
          <w:rFonts w:ascii="Times New Roman" w:hAnsi="Times New Roman" w:cs="Times New Roman" w:eastAsia="Times New Roman"/>
          <w:sz w:val="10"/>
        </w:rPr>
      </w:r>
      <w:r>
        <w:rPr>
          <w:rFonts w:ascii="Times New Roman" w:hAnsi="Times New Roman" w:cs="Times New Roman" w:eastAsia="Times New Roman"/>
          <w:sz w:val="10"/>
        </w:rPr>
        <w:tab/>
        <w:tab/>
      </w:r>
    </w:p>
    <w:sectPr w:rsidR="00FC693F" w:rsidRPr="0006063C" w:rsidSect="00034616">
      <w:pgSz w:w="16838" w:h="11906" w:orient="landscape"/>
      <w:pgMar w:top="1191" w:right="567" w:bottom="1134" w:left="1701" w:header="73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