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199"/>
        <w:ind w:left="2704"/>
      </w:pPr>
      <w:r>
        <w:rPr>
          <w:rFonts w:ascii="Times New Roman" w:hAnsi="Times New Roman" w:cs="Times New Roman" w:eastAsia="Times New Roman"/>
          <w:sz w:val="14"/>
        </w:rPr>
        <w:t>Форма является приложением 4.38</w:t>
      </w:r>
    </w:p>
    <w:p>
      <w:pPr>
        <w:widowControl w:val="0"/>
        <w:spacing w:before="0" w:after="0" w:lineRule="atLeast" w:line="199"/>
        <w:ind w:left="2704"/>
      </w:pPr>
      <w:r>
        <w:rPr>
          <w:rFonts w:ascii="Times New Roman" w:hAnsi="Times New Roman" w:cs="Times New Roman" w:eastAsia="Times New Roman"/>
          <w:sz w:val="14"/>
        </w:rPr>
        <w:t>к Перечню первичных учётных документов,</w:t>
      </w:r>
    </w:p>
    <w:p>
      <w:pPr>
        <w:widowControl w:val="0"/>
        <w:spacing w:before="0" w:after="0" w:lineRule="atLeast" w:line="199"/>
        <w:ind w:left="2704"/>
      </w:pPr>
      <w:r>
        <w:rPr>
          <w:rFonts w:ascii="Times New Roman" w:hAnsi="Times New Roman" w:cs="Times New Roman" w:eastAsia="Times New Roman"/>
          <w:sz w:val="14"/>
        </w:rPr>
        <w:t>используемых в ОАО "Мозырский НПЗ"</w:t>
      </w:r>
    </w:p>
    <w:p>
      <w:pPr>
        <w:widowControl w:val="0"/>
        <w:spacing w:before="0" w:after="0" w:lineRule="exact" w:line="199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spacing w:before="0" w:after="0" w:lineRule="atLeast" w:line="199"/>
        <w:ind w:left="0"/>
      </w:pPr>
      <w:r>
        <w:rPr>
          <w:rFonts w:ascii="Times New Roman" w:hAnsi="Times New Roman" w:cs="Times New Roman" w:eastAsia="Times New Roman"/>
          <w:sz w:val="14"/>
        </w:rPr>
        <w:t>Открытое акционерное общество</w:t>
      </w:r>
    </w:p>
    <w:p>
      <w:pPr>
        <w:widowControl w:val="0"/>
        <w:spacing w:before="0" w:after="0" w:lineRule="atLeast" w:line="199"/>
        <w:ind w:left="0"/>
      </w:pPr>
      <w:r>
        <w:rPr>
          <w:rFonts w:ascii="Times New Roman" w:hAnsi="Times New Roman" w:cs="Times New Roman" w:eastAsia="Times New Roman"/>
          <w:sz w:val="14"/>
        </w:rPr>
        <w:t>"Мозырский</w:t>
      </w:r>
    </w:p>
    <w:p>
      <w:pPr>
        <w:widowControl w:val="0"/>
        <w:spacing w:before="0" w:after="0" w:lineRule="atLeast" w:line="191"/>
        <w:ind w:left="0"/>
      </w:pPr>
      <w:r>
        <w:rPr>
          <w:rFonts w:ascii="Times New Roman" w:hAnsi="Times New Roman" w:cs="Times New Roman" w:eastAsia="Times New Roman"/>
          <w:sz w:val="14"/>
        </w:rPr>
        <w:t>нефтеперерабатывающий завод"</w:t>
      </w:r>
    </w:p>
    <w:p>
      <w:pPr>
        <w:widowControl w:val="0"/>
        <w:spacing w:before="0" w:after="0" w:lineRule="exact" w:line="150"/>
        <w:rPr>
          <w:sz w:val="10"/>
        </w:rPr>
      </w:pPr>
      <w:r>
        <w:rPr>
          <w:rFonts w:ascii="Times New Roman" w:hAnsi="Times New Roman" w:cs="Times New Roman" w:eastAsia="Times New Roman"/>
          <w:sz w:val="10"/>
        </w:rPr>
      </w:r>
    </w:p>
    <w:p>
      <w:pPr>
        <w:widowControl w:val="0"/>
        <w:spacing w:before="0" w:after="0" w:lineRule="atLeast" w:line="191"/>
        <w:ind w:left="0"/>
      </w:pPr>
      <w:r>
        <w:rPr>
          <w:rFonts w:ascii="Times New Roman" w:hAnsi="Times New Roman" w:cs="Times New Roman" w:eastAsia="Times New Roman"/>
          <w:sz w:val="14"/>
        </w:rPr>
        <w:t>ВЕДОМОСТЬ</w:t>
      </w:r>
    </w:p>
    <w:p>
      <w:pPr>
        <w:widowControl w:val="0"/>
        <w:spacing w:before="0" w:after="0" w:lineRule="exact" w:line="64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0" w:lineRule="atLeast" w:line="199"/>
        <w:ind w:left="0"/>
      </w:pPr>
      <w:r>
        <w:rPr>
          <w:rFonts w:ascii="Times New Roman" w:hAnsi="Times New Roman" w:cs="Times New Roman" w:eastAsia="Times New Roman"/>
          <w:sz w:val="14"/>
        </w:rPr>
        <w:t>начисления среднего заработка, сохраняемого за время отпуска,</w:t>
      </w:r>
    </w:p>
    <w:p>
      <w:pPr>
        <w:widowControl w:val="0"/>
        <w:spacing w:before="0" w:after="0" w:lineRule="atLeast" w:line="199"/>
        <w:ind w:left="0"/>
      </w:pPr>
      <w:r>
        <w:rPr>
          <w:rFonts w:ascii="Times New Roman" w:hAnsi="Times New Roman" w:cs="Times New Roman" w:eastAsia="Times New Roman"/>
          <w:sz w:val="14"/>
        </w:rPr>
        <w:t>или компенсации за неиспользованный отпуск</w:t>
      </w:r>
    </w:p>
    <w:p>
      <w:pPr>
        <w:widowControl w:val="0"/>
        <w:spacing w:before="0" w:after="0" w:lineRule="atLeast" w:line="199"/>
        <w:ind w:left="0"/>
      </w:pPr>
      <w:r>
        <w:rPr>
          <w:rFonts w:ascii="Times New Roman" w:hAnsi="Times New Roman" w:cs="Times New Roman" w:eastAsia="Times New Roman"/>
          <w:sz w:val="14"/>
        </w:rPr>
        <w:t>за ___________20___года</w:t>
      </w:r>
    </w:p>
    <w:p>
      <w:pPr>
        <w:widowControl w:val="0"/>
        <w:spacing w:before="0" w:after="0" w:lineRule="atLeast" w:line="135"/>
        <w:ind w:left="344"/>
      </w:pPr>
      <w:r>
        <w:rPr>
          <w:rFonts w:ascii="Times New Roman" w:hAnsi="Times New Roman" w:cs="Times New Roman" w:eastAsia="Times New Roman"/>
          <w:sz w:val="10"/>
        </w:rPr>
        <w:t>(месяц)</w:t>
      </w:r>
    </w:p>
    <w:p>
      <w:pPr>
        <w:widowControl w:val="0"/>
        <w:spacing w:before="0" w:after="0" w:lineRule="atLeast" w:line="207"/>
        <w:ind w:left="0"/>
      </w:pPr>
      <w:r>
        <w:rPr>
          <w:rFonts w:ascii="Times New Roman" w:hAnsi="Times New Roman" w:cs="Times New Roman" w:eastAsia="Times New Roman"/>
          <w:sz w:val="14"/>
        </w:rPr>
        <w:t>Мозырский район</w:t>
      </w:r>
    </w:p>
    <w:p>
      <w:pPr>
        <w:widowControl w:val="0"/>
        <w:spacing w:before="0" w:after="0" w:lineRule="atLeast" w:line="199"/>
        <w:ind w:left="0"/>
      </w:pPr>
      <w:r>
        <w:rPr>
          <w:rFonts w:ascii="Times New Roman" w:hAnsi="Times New Roman" w:cs="Times New Roman" w:eastAsia="Times New Roman"/>
          <w:sz w:val="14"/>
        </w:rPr>
        <w:t>Структурное подразделение:______________________</w:t>
      </w:r>
    </w:p>
    <w:p>
      <w:pPr>
        <w:widowControl w:val="0"/>
        <w:spacing w:before="0" w:after="0" w:lineRule="atLeast" w:line="199"/>
        <w:ind w:left="0"/>
      </w:pPr>
      <w:r>
        <w:rPr>
          <w:rFonts w:ascii="Times New Roman" w:hAnsi="Times New Roman" w:cs="Times New Roman" w:eastAsia="Times New Roman"/>
          <w:sz w:val="14"/>
        </w:rPr>
        <w:t>Табельный номер _________ ФИО ________________</w:t>
      </w:r>
    </w:p>
    <w:p>
      <w:pPr>
        <w:widowControl w:val="0"/>
        <w:spacing w:before="0" w:after="0" w:lineRule="atLeast" w:line="199"/>
        <w:ind w:left="0"/>
      </w:pPr>
      <w:r>
        <w:rPr>
          <w:rFonts w:ascii="Times New Roman" w:hAnsi="Times New Roman" w:cs="Times New Roman" w:eastAsia="Times New Roman"/>
          <w:sz w:val="14"/>
        </w:rPr>
        <w:t>Профессия (должность) _________________________</w:t>
      </w:r>
    </w:p>
    <w:p>
      <w:pPr>
        <w:widowControl w:val="0"/>
        <w:spacing w:before="0" w:after="0" w:lineRule="exact" w:line="150"/>
        <w:rPr>
          <w:sz w:val="10"/>
        </w:rPr>
      </w:pPr>
      <w:r>
        <w:rPr>
          <w:rFonts w:ascii="Times New Roman" w:hAnsi="Times New Roman" w:cs="Times New Roman" w:eastAsia="Times New Roman"/>
          <w:sz w:val="10"/>
        </w:rPr>
      </w:r>
    </w:p>
    <w:p>
      <w:pPr>
        <w:widowControl w:val="0"/>
        <w:spacing w:before="0" w:after="0" w:lineRule="atLeast" w:line="191"/>
        <w:ind w:left="0"/>
      </w:pPr>
      <w:r>
        <w:rPr>
          <w:rFonts w:ascii="Times New Roman" w:hAnsi="Times New Roman" w:cs="Times New Roman" w:eastAsia="Times New Roman"/>
          <w:sz w:val="14"/>
        </w:rPr>
        <w:t>Отпускная записка №________  период расчета_______________</w:t>
      </w:r>
    </w:p>
    <w:p>
      <w:pPr>
        <w:widowControl w:val="0"/>
        <w:spacing w:before="0" w:after="0" w:lineRule="atLeast" w:line="191"/>
        <w:ind w:left="0"/>
      </w:pPr>
      <w:r>
        <w:rPr>
          <w:rFonts w:ascii="Times New Roman" w:hAnsi="Times New Roman" w:cs="Times New Roman" w:eastAsia="Times New Roman"/>
          <w:sz w:val="14"/>
        </w:rPr>
        <w:t>Сформирована________20___- по приказу на предоставление отпуска/увольнение</w:t>
      </w:r>
    </w:p>
    <w:p>
      <w:pPr>
        <w:widowControl w:val="0"/>
        <w:spacing w:before="0" w:after="0" w:lineRule="atLeast" w:line="183"/>
        <w:ind w:left="0"/>
      </w:pPr>
      <w:r>
        <w:rPr>
          <w:rFonts w:ascii="Times New Roman" w:hAnsi="Times New Roman" w:cs="Times New Roman" w:eastAsia="Times New Roman"/>
          <w:sz w:val="14"/>
        </w:rPr>
        <w:t>Отпуск с ________ 20 ___ по ________ 20 ___/ Компенсация на ______________20___г.</w:t>
      </w:r>
    </w:p>
    <w:p>
      <w:pPr>
        <w:widowControl w:val="0"/>
        <w:spacing w:before="0" w:after="0" w:lineRule="exact" w:line="150"/>
        <w:rPr>
          <w:sz w:val="10"/>
        </w:rPr>
      </w:pPr>
      <w:r>
        <w:rPr>
          <w:rFonts w:ascii="Times New Roman" w:hAnsi="Times New Roman" w:cs="Times New Roman" w:eastAsia="Times New Roman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736"/>
        <w:gridCol w:w="863"/>
        <w:gridCol w:w="432"/>
        <w:gridCol w:w="716"/>
        <w:gridCol w:w="972"/>
        <w:gridCol w:w="863"/>
        <w:gridCol w:w="913"/>
        <w:gridCol w:w="1040"/>
        <w:gridCol w:w="1217"/>
      </w:tblGrid>
      <w:tr>
        <w:trPr>
          <w:trHeight w:val="335" w:hRule="atLeast"/>
          <w:cantSplit/>
        </w:trPr>
        <w:tc>
          <w:tcPr>
            <w:tcW w:type="dxa" w:w="20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ВИД ОТПУСКА</w:t>
            </w:r>
          </w:p>
        </w:tc>
        <w:tc>
          <w:tcPr>
            <w:tcW w:type="dxa" w:w="16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Указатель компенсации</w:t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Количество дней</w:t>
            </w:r>
          </w:p>
        </w:tc>
        <w:tc>
          <w:tcPr>
            <w:tcW w:type="dxa" w:w="9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Дата начала периода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Дата конца периода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Сумма за период, бел. руб.</w:t>
            </w:r>
          </w:p>
        </w:tc>
      </w:tr>
      <w:tr>
        <w:trPr>
          <w:trHeight w:val="167" w:hRule="atLeast"/>
          <w:cantSplit/>
        </w:trPr>
        <w:tc>
          <w:tcPr>
            <w:tcW w:type="dxa" w:w="20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6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20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6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20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2"/>
              </w:rPr>
              <w:t>Итого</w:t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</w:tbl>
    <w:p>
      <w:pPr>
        <w:widowControl w:val="0"/>
        <w:spacing w:before="0" w:after="0" w:lineRule="exact" w:line="135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spacing w:before="0" w:after="0" w:lineRule="atLeast" w:line="199"/>
        <w:ind w:left="0"/>
      </w:pPr>
      <w:r>
        <w:rPr>
          <w:rFonts w:ascii="Times New Roman" w:hAnsi="Times New Roman" w:cs="Times New Roman" w:eastAsia="Times New Roman"/>
          <w:sz w:val="14"/>
        </w:rPr>
        <w:t>РАСЧЁТ</w:t>
      </w:r>
    </w:p>
    <w:p>
      <w:pPr>
        <w:widowControl w:val="0"/>
        <w:spacing w:before="0" w:after="0" w:lineRule="exact" w:line="64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0" w:lineRule="atLeast" w:line="199"/>
        <w:ind w:left="0"/>
      </w:pPr>
      <w:r>
        <w:rPr>
          <w:rFonts w:ascii="Times New Roman" w:hAnsi="Times New Roman" w:cs="Times New Roman" w:eastAsia="Times New Roman"/>
          <w:sz w:val="14"/>
        </w:rPr>
        <w:t>среднедневной заработной платы для оплаты дней отпуска и/или компенсации</w:t>
      </w:r>
    </w:p>
    <w:p>
      <w:pPr>
        <w:widowControl w:val="0"/>
        <w:spacing w:before="0" w:after="0" w:lineRule="exact" w:line="135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736"/>
        <w:gridCol w:w="863"/>
        <w:gridCol w:w="432"/>
        <w:gridCol w:w="716"/>
        <w:gridCol w:w="972"/>
        <w:gridCol w:w="863"/>
        <w:gridCol w:w="913"/>
        <w:gridCol w:w="1040"/>
        <w:gridCol w:w="1217"/>
      </w:tblGrid>
      <w:tr>
        <w:trPr>
          <w:trHeight w:val="358" w:hRule="atLeast"/>
          <w:cantSplit/>
        </w:trPr>
        <w:tc>
          <w:tcPr>
            <w:tcW w:type="dxa" w:w="73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Период (месяц, год)</w:t>
            </w:r>
          </w:p>
        </w:tc>
        <w:tc>
          <w:tcPr>
            <w:tcW w:type="dxa" w:w="86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Ставка 1-го разряда, бел. руб.</w:t>
            </w:r>
          </w:p>
        </w:tc>
        <w:tc>
          <w:tcPr>
            <w:tcW w:type="dxa" w:w="114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Отработано / график</w:t>
            </w:r>
          </w:p>
        </w:tc>
        <w:tc>
          <w:tcPr>
            <w:tcW w:type="dxa" w:w="97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Сумма начисленная, бел. руб.</w:t>
            </w:r>
          </w:p>
        </w:tc>
        <w:tc>
          <w:tcPr>
            <w:tcW w:type="dxa" w:w="1776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Сумма для исчисления среднего заработка, бел. руб.</w:t>
            </w:r>
          </w:p>
        </w:tc>
        <w:tc>
          <w:tcPr>
            <w:tcW w:type="dxa" w:w="104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Поправочный коэффициент</w:t>
            </w:r>
          </w:p>
        </w:tc>
        <w:tc>
          <w:tcPr>
            <w:tcW w:type="dxa" w:w="121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Сумма с учетом коэффициента, бел. руб.</w:t>
            </w:r>
          </w:p>
        </w:tc>
      </w:tr>
      <w:tr>
        <w:trPr>
          <w:trHeight w:val="191" w:hRule="atLeast"/>
          <w:cantSplit/>
        </w:trPr>
        <w:tc>
          <w:tcPr>
            <w:tcW w:type="dxa" w:w="736"/>
            <w:vMerge/>
          </w:tcPr>
          <w:p/>
        </w:tc>
        <w:tc>
          <w:tcPr>
            <w:tcW w:type="dxa" w:w="863"/>
            <w:vMerge/>
          </w:tcPr>
          <w:p/>
        </w:tc>
        <w:tc>
          <w:tcPr>
            <w:tcW w:type="dxa" w:w="4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дней</w:t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часов</w:t>
            </w:r>
          </w:p>
        </w:tc>
        <w:tc>
          <w:tcPr>
            <w:tcW w:type="dxa" w:w="972"/>
            <w:vMerge/>
          </w:tcPr>
          <w:p/>
        </w:tc>
        <w:tc>
          <w:tcPr>
            <w:tcW w:type="dxa" w:w="1776"/>
            <w:gridSpan w:val="2"/>
            <w:vMerge/>
          </w:tcPr>
          <w:p/>
        </w:tc>
        <w:tc>
          <w:tcPr>
            <w:tcW w:type="dxa" w:w="1040"/>
            <w:vMerge/>
          </w:tcPr>
          <w:p/>
        </w:tc>
        <w:tc>
          <w:tcPr>
            <w:tcW w:type="dxa" w:w="1217"/>
            <w:vMerge/>
          </w:tcPr>
          <w:p/>
        </w:tc>
      </w:tr>
      <w:tr>
        <w:trPr>
          <w:trHeight w:val="167" w:hRule="atLeast"/>
          <w:cantSplit/>
        </w:trPr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7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7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7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7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7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7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7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7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7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6535"/>
            <w:gridSpan w:val="8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2"/>
              </w:rPr>
              <w:t>ИТОГО за период исчисления среднего заработка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6535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2"/>
              </w:rPr>
              <w:t>Количество месяцев в расчете среднего заработка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6535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2"/>
              </w:rPr>
              <w:t>Среднемесячный заработок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6535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2"/>
              </w:rPr>
              <w:t>Среднемесячное количество календарных дней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6535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2"/>
              </w:rPr>
              <w:t>Среднедневной заработок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</w:tbl>
    <w:p>
      <w:pPr>
        <w:widowControl w:val="0"/>
        <w:spacing w:before="0" w:after="0" w:lineRule="exact" w:line="199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spacing w:before="0" w:after="0" w:lineRule="atLeast" w:line="167"/>
        <w:ind w:left="0"/>
      </w:pPr>
      <w:r>
        <w:rPr>
          <w:rFonts w:ascii="Times New Roman" w:hAnsi="Times New Roman" w:cs="Times New Roman" w:eastAsia="Times New Roman"/>
          <w:sz w:val="12"/>
        </w:rPr>
        <w:t>РАСЧЁТ</w:t>
      </w:r>
    </w:p>
    <w:p>
      <w:pPr>
        <w:widowControl w:val="0"/>
        <w:spacing w:before="0" w:after="0" w:lineRule="exact" w:line="64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0" w:lineRule="atLeast" w:line="167"/>
        <w:ind w:left="0"/>
      </w:pPr>
      <w:r>
        <w:rPr>
          <w:rFonts w:ascii="Times New Roman" w:hAnsi="Times New Roman" w:cs="Times New Roman" w:eastAsia="Times New Roman"/>
          <w:sz w:val="12"/>
        </w:rPr>
        <w:t>отпускных по расчетным периодам отпуска</w:t>
      </w:r>
    </w:p>
    <w:p>
      <w:pPr>
        <w:widowControl w:val="0"/>
        <w:spacing w:before="0" w:after="0" w:lineRule="atLeast" w:line="167"/>
        <w:ind w:left="0"/>
      </w:pPr>
      <w:r>
        <w:rPr>
          <w:rFonts w:ascii="Times New Roman" w:hAnsi="Times New Roman" w:cs="Times New Roman" w:eastAsia="Times New Roman"/>
          <w:sz w:val="12"/>
        </w:rPr>
        <w:t>по среднедневному заработку  ________________</w:t>
      </w:r>
    </w:p>
    <w:p>
      <w:pPr>
        <w:widowControl w:val="0"/>
        <w:spacing w:before="0" w:after="0" w:lineRule="atLeast" w:line="135"/>
        <w:ind w:left="2014"/>
      </w:pPr>
      <w:r>
        <w:rPr>
          <w:rFonts w:ascii="Times New Roman" w:hAnsi="Times New Roman" w:cs="Times New Roman" w:eastAsia="Times New Roman"/>
          <w:sz w:val="10"/>
        </w:rPr>
        <w:t>(сумма)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736"/>
        <w:gridCol w:w="863"/>
        <w:gridCol w:w="432"/>
        <w:gridCol w:w="716"/>
        <w:gridCol w:w="972"/>
        <w:gridCol w:w="863"/>
        <w:gridCol w:w="913"/>
        <w:gridCol w:w="1040"/>
        <w:gridCol w:w="1217"/>
      </w:tblGrid>
      <w:tr>
        <w:trPr>
          <w:trHeight w:val="502" w:hRule="atLeast"/>
          <w:cantSplit/>
        </w:trPr>
        <w:tc>
          <w:tcPr>
            <w:tcW w:type="dxa" w:w="20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Вид отпуска</w:t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Дата начала периода</w:t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Дата конца периода</w:t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Количество дней</w:t>
            </w:r>
          </w:p>
        </w:tc>
        <w:tc>
          <w:tcPr>
            <w:tcW w:type="dxa" w:w="9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Сумма за период, бел. руб.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Поправочный коэффициент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Сумма с учетом коэффициента, бел. руб.</w:t>
            </w:r>
          </w:p>
        </w:tc>
      </w:tr>
    </w:tbl>
    <w:p>
      <w:pPr>
        <w:widowControl w:val="0"/>
        <w:spacing w:before="0" w:after="0" w:lineRule="atLeast" w:line="167"/>
        <w:ind w:left="0"/>
      </w:pPr>
      <w:r>
        <w:rPr>
          <w:rFonts w:ascii="Times New Roman" w:hAnsi="Times New Roman" w:cs="Times New Roman" w:eastAsia="Times New Roman"/>
          <w:sz w:val="12"/>
        </w:rPr>
        <w:t>Начисление текущего расчета: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736"/>
        <w:gridCol w:w="863"/>
        <w:gridCol w:w="432"/>
        <w:gridCol w:w="716"/>
        <w:gridCol w:w="972"/>
        <w:gridCol w:w="863"/>
        <w:gridCol w:w="913"/>
        <w:gridCol w:w="1040"/>
        <w:gridCol w:w="1217"/>
      </w:tblGrid>
      <w:tr>
        <w:trPr>
          <w:trHeight w:val="167" w:hRule="atLeast"/>
          <w:cantSplit/>
        </w:trPr>
        <w:tc>
          <w:tcPr>
            <w:tcW w:type="dxa" w:w="20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20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9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</w:tbl>
    <w:p>
      <w:pPr>
        <w:widowControl w:val="0"/>
        <w:spacing w:before="0" w:after="0" w:lineRule="atLeast" w:line="199"/>
        <w:ind w:left="2032" w:right="5919"/>
        <w:jc w:val="right"/>
      </w:pPr>
      <w:r>
        <w:rPr>
          <w:rFonts w:ascii="Times New Roman" w:hAnsi="Times New Roman" w:cs="Times New Roman" w:eastAsia="Times New Roman"/>
          <w:sz w:val="14"/>
        </w:rPr>
        <w:t>Всего начисленно</w:t>
      </w:r>
    </w:p>
    <w:p>
      <w:pPr>
        <w:widowControl w:val="0"/>
        <w:spacing w:before="0" w:after="0" w:lineRule="atLeast" w:line="199"/>
        <w:ind w:left="0" w:right="1885"/>
        <w:jc w:val="center"/>
      </w:pPr>
      <w:r>
        <w:rPr>
          <w:rFonts w:ascii="Times New Roman" w:hAnsi="Times New Roman" w:cs="Times New Roman" w:eastAsia="Times New Roman"/>
          <w:sz w:val="14"/>
        </w:rPr>
        <w:t>В том числе по видам оплат в текущем расчете: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736"/>
        <w:gridCol w:w="863"/>
        <w:gridCol w:w="432"/>
        <w:gridCol w:w="716"/>
        <w:gridCol w:w="972"/>
        <w:gridCol w:w="863"/>
        <w:gridCol w:w="913"/>
        <w:gridCol w:w="1040"/>
        <w:gridCol w:w="1217"/>
      </w:tblGrid>
      <w:tr>
        <w:trPr>
          <w:trHeight w:val="167" w:hRule="atLeast"/>
          <w:cantSplit/>
        </w:trPr>
        <w:tc>
          <w:tcPr>
            <w:tcW w:type="dxa" w:w="20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6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  <w:t>За месяц ______20 __</w:t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95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в расчетный листок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20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6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  <w:t>За месяц ______20 __</w:t>
            </w:r>
          </w:p>
        </w:tc>
        <w:tc>
          <w:tcPr>
            <w:tcW w:type="dxa" w:w="8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95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в расчетный листок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</w:tbl>
    <w:p>
      <w:pPr>
        <w:widowControl w:val="0"/>
        <w:tabs>
          <w:tab w:pos="2875" w:val="center"/>
          <w:tab w:pos="5559" w:val="center"/>
        </w:tabs>
        <w:spacing w:before="0" w:after="0" w:lineRule="atLeast" w:line="199"/>
      </w:pP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>Всего</w:t>
      </w: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>к выплате</w:t>
      </w:r>
    </w:p>
    <w:p>
      <w:pPr>
        <w:widowControl w:val="0"/>
        <w:spacing w:before="0" w:after="0" w:lineRule="exact" w:line="199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spacing w:before="0" w:after="0" w:lineRule="atLeast" w:line="199"/>
        <w:ind w:left="2032"/>
      </w:pPr>
      <w:r>
        <w:rPr>
          <w:rFonts w:ascii="Times New Roman" w:hAnsi="Times New Roman" w:cs="Times New Roman" w:eastAsia="Times New Roman"/>
          <w:sz w:val="14"/>
        </w:rPr>
        <w:t>Итого по подразделению</w:t>
      </w:r>
    </w:p>
    <w:p>
      <w:pPr>
        <w:widowControl w:val="0"/>
        <w:spacing w:before="0" w:after="0" w:lineRule="exact" w:line="150"/>
        <w:rPr>
          <w:sz w:val="10"/>
        </w:rPr>
      </w:pPr>
      <w:r>
        <w:rPr>
          <w:rFonts w:ascii="Times New Roman" w:hAnsi="Times New Roman" w:cs="Times New Roman" w:eastAsia="Times New Roman"/>
          <w:sz w:val="10"/>
        </w:rPr>
      </w:r>
    </w:p>
    <w:p>
      <w:pPr>
        <w:widowControl w:val="0"/>
        <w:spacing w:before="0" w:after="0" w:lineRule="atLeast" w:line="207"/>
        <w:ind w:left="0"/>
      </w:pPr>
      <w:r>
        <w:rPr>
          <w:rFonts w:ascii="Times New Roman" w:hAnsi="Times New Roman" w:cs="Times New Roman" w:eastAsia="Times New Roman"/>
          <w:sz w:val="14"/>
        </w:rPr>
        <w:t>Исполнитель: _______________________________________________</w:t>
      </w:r>
    </w:p>
    <w:p>
      <w:pPr>
        <w:widowControl w:val="0"/>
        <w:spacing w:before="0" w:after="0" w:lineRule="atLeast" w:line="135"/>
        <w:ind w:left="868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199"/>
        <w:ind w:left="0"/>
      </w:pPr>
      <w:r>
        <w:rPr>
          <w:rFonts w:ascii="Times New Roman" w:hAnsi="Times New Roman" w:cs="Times New Roman" w:eastAsia="Times New Roman"/>
          <w:sz w:val="14"/>
        </w:rPr>
        <w:t>_______________ 20 ___</w:t>
      </w:r>
    </w:p>
    <w:sectPr w:rsidR="00FC693F" w:rsidRPr="0006063C" w:rsidSect="00034616">
      <w:pgSz w:w="11906" w:h="16838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