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704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6"/>
        <w:gridCol w:w="2135"/>
        <w:gridCol w:w="1666"/>
        <w:gridCol w:w="1501"/>
        <w:gridCol w:w="1096"/>
        <w:gridCol w:w="991"/>
        <w:gridCol w:w="511"/>
        <w:gridCol w:w="736"/>
        <w:gridCol w:w="1186"/>
        <w:gridCol w:w="974"/>
        <w:gridCol w:w="1186"/>
        <w:gridCol w:w="1426"/>
        <w:gridCol w:w="1516"/>
        <w:gridCol w:w="511"/>
        <w:gridCol w:w="691"/>
        <w:gridCol w:w="79"/>
      </w:tblGrid>
      <w:tr>
        <w:trPr>
          <w:trHeight w:val="431" w:hRule="atLeast"/>
        </w:trPr>
        <w:tc>
          <w:tcPr>
            <w:tcW w:w="17041" w:type="dxa"/>
            <w:gridSpan w:val="1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6.55</w:t>
            </w:r>
          </w:p>
        </w:tc>
      </w:tr>
      <w:tr>
        <w:trPr>
          <w:trHeight w:val="431" w:hRule="atLeast"/>
        </w:trPr>
        <w:tc>
          <w:tcPr>
            <w:tcW w:w="17041" w:type="dxa"/>
            <w:gridSpan w:val="1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431" w:hRule="atLeast"/>
        </w:trPr>
        <w:tc>
          <w:tcPr>
            <w:tcW w:w="15760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5760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5760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8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13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74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5760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ИНВЕНТАРИЗАЦИОННАЯ ОПИСЬ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5760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арендованных, полученных в безвозмездное пользование основных средств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5760" w:type="dxa"/>
            <w:gridSpan w:val="13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__________________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</w:rPr>
            </w:pPr>
            <w:r>
              <w:rPr>
                <w:rFonts w:ascii="Times New Roman" w:hAnsi="Times New Roman"/>
                <w:strike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</w:rPr>
            </w:pPr>
            <w:r>
              <w:rPr>
                <w:rFonts w:ascii="Times New Roman" w:hAnsi="Times New Roman"/>
                <w:strike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8"/>
              </w:rPr>
            </w:pPr>
            <w:r>
              <w:rPr>
                <w:rFonts w:ascii="Times New Roman" w:hAnsi="Times New Roman"/>
                <w:strike/>
                <w:sz w:val="28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8225" w:type="dxa"/>
            <w:gridSpan w:val="6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 организации</w:t>
            </w:r>
          </w:p>
        </w:tc>
        <w:tc>
          <w:tcPr>
            <w:tcW w:w="2433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</w:rPr>
            </w:pPr>
            <w:r>
              <w:rPr>
                <w:rFonts w:ascii="Times New Roman" w:hAnsi="Times New Roman"/>
                <w:strike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</w:rPr>
            </w:pPr>
            <w:r>
              <w:rPr>
                <w:rFonts w:ascii="Times New Roman" w:hAnsi="Times New Roman"/>
                <w:strike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8"/>
              </w:rPr>
            </w:pPr>
            <w:r>
              <w:rPr>
                <w:rFonts w:ascii="Times New Roman" w:hAnsi="Times New Roman"/>
                <w:strike/>
                <w:sz w:val="28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91" w:hRule="atLeast"/>
        </w:trPr>
        <w:tc>
          <w:tcPr>
            <w:tcW w:w="8225" w:type="dxa"/>
            <w:gridSpan w:val="6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Подразделение организации</w:t>
            </w:r>
          </w:p>
        </w:tc>
        <w:tc>
          <w:tcPr>
            <w:tcW w:w="2433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61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8"/>
              </w:rPr>
            </w:pPr>
            <w:r>
              <w:rPr>
                <w:rFonts w:ascii="Times New Roman" w:hAnsi="Times New Roman"/>
                <w:strike/>
                <w:sz w:val="28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4"/>
              </w:rPr>
            </w:pPr>
            <w:r>
              <w:rPr>
                <w:rFonts w:ascii="Times New Roman" w:hAnsi="Times New Roman"/>
                <w:strike/>
                <w:sz w:val="24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76" w:hRule="atLeast"/>
        </w:trPr>
        <w:tc>
          <w:tcPr>
            <w:tcW w:w="11632" w:type="dxa"/>
            <w:gridSpan w:val="10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6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1632" w:type="dxa"/>
            <w:gridSpan w:val="10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6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86" w:hRule="atLeast"/>
        </w:trPr>
        <w:tc>
          <w:tcPr>
            <w:tcW w:w="10658" w:type="dxa"/>
            <w:gridSpan w:val="9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      </w:t>
            </w: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3586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586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окончания инвентаризации 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5760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РАСПИСКА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76" w:hRule="atLeast"/>
        </w:trPr>
        <w:tc>
          <w:tcPr>
            <w:tcW w:w="8225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256" w:hRule="atLeast"/>
        </w:trPr>
        <w:tc>
          <w:tcPr>
            <w:tcW w:w="15760" w:type="dxa"/>
            <w:gridSpan w:val="13"/>
            <w:tcBorders/>
            <w:vAlign w:val="center"/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 началу проведения инвентаризации все расходные и приходные документы на основные средства сданы в бухгалтерию и все основные средства, поступившие на мою (нашу) ответственность, оприходованы, а выбывшие списаны в расход. </w:t>
              <w:br/>
              <w:t>Лицо (-а), ответственное (-ые) за сохранность основных средств: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8225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08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8225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508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8225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08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8225" w:type="dxa"/>
            <w:gridSpan w:val="6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 материальной ответственности, дата и номер договора)</w:t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508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 материальной ответственности, дата и номер договора)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8225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FF0000"/>
                <w:sz w:val="28"/>
              </w:rPr>
            </w:pPr>
            <w:r>
              <w:rPr>
                <w:rFonts w:ascii="Times New Roman" w:hAnsi="Times New Roman"/>
                <w:color w:val="FF0000"/>
                <w:sz w:val="28"/>
              </w:rPr>
              <w:t>Счёт ___________________________</w:t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508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6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21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Арендодатель</w:t>
            </w:r>
          </w:p>
        </w:tc>
        <w:tc>
          <w:tcPr>
            <w:tcW w:w="1666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краткая характеристика объекта</w:t>
            </w:r>
          </w:p>
        </w:tc>
        <w:tc>
          <w:tcPr>
            <w:tcW w:w="3588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5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Ед. изм.</w:t>
            </w:r>
          </w:p>
        </w:tc>
        <w:tc>
          <w:tcPr>
            <w:tcW w:w="19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получения в аренду, безвоз-мездное пользо-вание</w:t>
            </w:r>
          </w:p>
        </w:tc>
        <w:tc>
          <w:tcPr>
            <w:tcW w:w="27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Первичный учётный документ, подтверждающий передачу объекта в аренду, безвозмездное пользование</w:t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6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3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6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инвентар-ный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заводской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паспорта</w:t>
            </w:r>
          </w:p>
        </w:tc>
        <w:tc>
          <w:tcPr>
            <w:tcW w:w="51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4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26" w:hRule="atLeast"/>
        </w:trPr>
        <w:tc>
          <w:tcPr>
            <w:tcW w:w="87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Итого по странице: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699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95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699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95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комиссии:</w:t>
            </w:r>
          </w:p>
        </w:tc>
        <w:tc>
          <w:tcPr>
            <w:tcW w:w="866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866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18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18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16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974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21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Арендодатель</w:t>
            </w:r>
          </w:p>
        </w:tc>
        <w:tc>
          <w:tcPr>
            <w:tcW w:w="16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краткая характеристика объекта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5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Ед. изм.</w:t>
            </w:r>
          </w:p>
        </w:tc>
        <w:tc>
          <w:tcPr>
            <w:tcW w:w="19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21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получения в аренду, безвоз-мездное пользо-вание</w:t>
            </w:r>
          </w:p>
        </w:tc>
        <w:tc>
          <w:tcPr>
            <w:tcW w:w="271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Первичный учётный документ, подтверждающий передачу объекта в аренду, безвозмездное пользование</w:t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35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инвентар-ный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заводской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паспорта</w:t>
            </w:r>
          </w:p>
        </w:tc>
        <w:tc>
          <w:tcPr>
            <w:tcW w:w="51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4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Итого по странице: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873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FF0000"/>
                <w:sz w:val="24"/>
              </w:rPr>
            </w:pPr>
            <w:r>
              <w:rPr>
                <w:rFonts w:ascii="Times New Roman" w:hAnsi="Times New Roman"/>
                <w:color w:val="FF0000"/>
                <w:sz w:val="24"/>
              </w:rPr>
              <w:t>Итого по описи:</w:t>
            </w: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699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95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699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95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комиссии:</w:t>
            </w:r>
          </w:p>
        </w:tc>
        <w:tc>
          <w:tcPr>
            <w:tcW w:w="866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866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18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18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описи: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699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95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699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95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сумму бел. руб. фактически</w:t>
            </w:r>
          </w:p>
        </w:tc>
        <w:tc>
          <w:tcPr>
            <w:tcW w:w="699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95" w:type="dxa"/>
            <w:gridSpan w:val="7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(прописью)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866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866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18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18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4244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Подтверждаю (-ем), что все основные средства,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Основные средства, перечисленные в описи, находятся на моем (нашем) ответственном хранении.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637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181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181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138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Объяснение причин излишков и (или) недостач:</w:t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010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138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138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08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6138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508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8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13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7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974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42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8225" w:type="dxa"/>
            <w:gridSpan w:val="6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Указанные в настоящей описи данные и подсчёты проверил:</w:t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9472" w:type="dxa"/>
            <w:gridSpan w:val="8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9472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4244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 основные средства, поименованные в настоящей описи, фактическое наличие которых установлено комиссией в нашем присутствии и внесено в настоящую опись:*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138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сдал (-и):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08" w:type="dxa"/>
            <w:gridSpan w:val="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принял (-и):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138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08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6138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1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508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83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2135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66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50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9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14244" w:type="dxa"/>
            <w:gridSpan w:val="1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* заполняется при смене материально ответственных лиц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1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2026-10-02T12:43:32Z</dcterms:modified>
  <cp:revision>0</cp:revision>
  <dc:subject/>
  <dc:title/>
</cp:coreProperties>
</file>