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DB6A" w14:textId="77777777" w:rsidR="004F5A5A" w:rsidRDefault="004F5A5A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</w:p>
    <w:p w14:paraId="3F36A62C" w14:textId="77777777" w:rsidR="004F5A5A" w:rsidRDefault="004F5A5A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</w:p>
    <w:p w14:paraId="27C3BB79" w14:textId="77777777" w:rsidR="004F5A5A" w:rsidRDefault="004F5A5A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</w:p>
    <w:p w14:paraId="4C0415F2" w14:textId="77777777" w:rsidR="004F5A5A" w:rsidRDefault="004F5A5A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</w:p>
    <w:p w14:paraId="2669083E" w14:textId="77777777" w:rsidR="004F5A5A" w:rsidRDefault="004F5A5A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</w:p>
    <w:p w14:paraId="785D89CE" w14:textId="53CACEB6" w:rsidR="006D5167" w:rsidRPr="00D6378E" w:rsidRDefault="006D5167" w:rsidP="006D5167">
      <w:pPr>
        <w:spacing w:after="0"/>
        <w:jc w:val="center"/>
        <w:rPr>
          <w:b/>
          <w:bCs/>
          <w:sz w:val="40"/>
          <w:szCs w:val="40"/>
          <w:lang w:bidi="ar-EG"/>
        </w:rPr>
      </w:pPr>
      <w:r w:rsidRPr="00D6378E">
        <w:rPr>
          <w:b/>
          <w:bCs/>
          <w:sz w:val="40"/>
          <w:szCs w:val="40"/>
          <w:lang w:bidi="ar-EG"/>
        </w:rPr>
        <w:t>Tech-Hub Pay</w:t>
      </w:r>
    </w:p>
    <w:p w14:paraId="377C95BA" w14:textId="0C0C24A5" w:rsidR="006D5167" w:rsidRPr="00D6378E" w:rsidRDefault="006D5167" w:rsidP="006D5167">
      <w:pPr>
        <w:spacing w:after="0"/>
        <w:jc w:val="center"/>
        <w:rPr>
          <w:b/>
          <w:bCs/>
          <w:sz w:val="36"/>
          <w:szCs w:val="36"/>
          <w:lang w:bidi="ar-EG"/>
        </w:rPr>
      </w:pPr>
      <w:r w:rsidRPr="00D6378E">
        <w:rPr>
          <w:b/>
          <w:bCs/>
          <w:sz w:val="36"/>
          <w:szCs w:val="36"/>
          <w:lang w:bidi="ar-EG"/>
        </w:rPr>
        <w:t>(</w:t>
      </w:r>
      <w:r w:rsidR="00413144">
        <w:rPr>
          <w:b/>
          <w:bCs/>
          <w:sz w:val="36"/>
          <w:szCs w:val="36"/>
          <w:lang w:bidi="ar-EG"/>
        </w:rPr>
        <w:t>Low</w:t>
      </w:r>
      <w:r w:rsidRPr="00D6378E">
        <w:rPr>
          <w:b/>
          <w:bCs/>
          <w:sz w:val="36"/>
          <w:szCs w:val="36"/>
          <w:lang w:bidi="ar-EG"/>
        </w:rPr>
        <w:t xml:space="preserve"> level Design Document)</w:t>
      </w:r>
    </w:p>
    <w:p w14:paraId="4188DE02" w14:textId="77777777" w:rsidR="006D5167" w:rsidRDefault="006D5167" w:rsidP="006D5167">
      <w:pPr>
        <w:spacing w:after="0"/>
        <w:rPr>
          <w:b/>
          <w:bCs/>
          <w:sz w:val="28"/>
          <w:szCs w:val="28"/>
          <w:lang w:bidi="ar-EG"/>
        </w:rPr>
      </w:pPr>
    </w:p>
    <w:p w14:paraId="3AB9B99C" w14:textId="77777777" w:rsidR="006D5167" w:rsidRDefault="006D5167" w:rsidP="006D5167">
      <w:pPr>
        <w:spacing w:after="0"/>
        <w:rPr>
          <w:b/>
          <w:bCs/>
          <w:sz w:val="28"/>
          <w:szCs w:val="28"/>
          <w:lang w:bidi="ar-EG"/>
        </w:rPr>
      </w:pPr>
    </w:p>
    <w:p w14:paraId="02126912" w14:textId="77777777" w:rsidR="006D5167" w:rsidRDefault="006D5167" w:rsidP="006D5167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4050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559163" w14:textId="77777777" w:rsidR="006D5167" w:rsidRDefault="006D5167" w:rsidP="006D5167">
          <w:pPr>
            <w:pStyle w:val="TOCHeading"/>
          </w:pPr>
          <w:r>
            <w:t>Contents</w:t>
          </w:r>
        </w:p>
        <w:p w14:paraId="21622212" w14:textId="6E39A673" w:rsidR="00712D35" w:rsidRDefault="006D51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64494" w:history="1">
            <w:r w:rsidR="00712D35" w:rsidRPr="004D1F02">
              <w:rPr>
                <w:rStyle w:val="Hyperlink"/>
                <w:noProof/>
              </w:rPr>
              <w:t>1.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Introduction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_Toc125664494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3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4CC1DD16" w14:textId="687D1E42" w:rsidR="00712D3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664495" w:history="1">
            <w:r w:rsidR="00712D35" w:rsidRPr="004D1F02">
              <w:rPr>
                <w:rStyle w:val="Hyperlink"/>
                <w:noProof/>
              </w:rPr>
              <w:t>1.1.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Identification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_Toc125664495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3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444B78F2" w14:textId="11E9E196" w:rsidR="00712D3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664496" w:history="1">
            <w:r w:rsidR="00712D35" w:rsidRPr="004D1F02">
              <w:rPr>
                <w:rStyle w:val="Hyperlink"/>
                <w:noProof/>
              </w:rPr>
              <w:t>1.2.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Purpose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_Toc125664496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3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1E6BC198" w14:textId="1833EF86" w:rsidR="00712D3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664497" w:history="1">
            <w:r w:rsidR="00712D35" w:rsidRPr="004D1F02">
              <w:rPr>
                <w:rStyle w:val="Hyperlink"/>
                <w:noProof/>
              </w:rPr>
              <w:t>1.3.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abbreviations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_Toc125664497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3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26EEAA5A" w14:textId="479F07D8" w:rsidR="00712D3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5664498" w:history="1">
            <w:r w:rsidR="00712D35" w:rsidRPr="004D1F02">
              <w:rPr>
                <w:rStyle w:val="Hyperlink"/>
                <w:noProof/>
              </w:rPr>
              <w:t>2.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Diagr</w:t>
            </w:r>
            <w:r w:rsidR="00712D35" w:rsidRPr="004D1F02">
              <w:rPr>
                <w:rStyle w:val="Hyperlink"/>
                <w:noProof/>
              </w:rPr>
              <w:t>a</w:t>
            </w:r>
            <w:r w:rsidR="00712D35" w:rsidRPr="004D1F02">
              <w:rPr>
                <w:rStyle w:val="Hyperlink"/>
                <w:noProof/>
              </w:rPr>
              <w:t>ms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_Toc125664498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3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2D0A1923" w14:textId="24952891" w:rsidR="00712D3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664499" w:history="1">
            <w:r w:rsidR="00712D35" w:rsidRPr="004D1F02">
              <w:rPr>
                <w:rStyle w:val="Hyperlink"/>
                <w:noProof/>
              </w:rPr>
              <w:t>2.1.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Workflow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_Toc125664499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3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77731067" w14:textId="01C965BE" w:rsidR="00712D3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664500" w:history="1">
            <w:r w:rsidR="00712D35" w:rsidRPr="004D1F02">
              <w:rPr>
                <w:rStyle w:val="Hyperlink"/>
                <w:noProof/>
              </w:rPr>
              <w:t>2.2.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Use case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_Toc125664500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4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14494492" w14:textId="76C24E81" w:rsidR="00712D35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5664501" w:history="1">
            <w:r w:rsidR="00712D35" w:rsidRPr="004D1F02">
              <w:rPr>
                <w:rStyle w:val="Hyperlink"/>
                <w:noProof/>
              </w:rPr>
              <w:t>2.2.1.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Tech-Hub Pay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_Toc125664501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5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59D83FF9" w14:textId="30BD9DE7" w:rsidR="00712D35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5664502" w:history="1">
            <w:r w:rsidR="00712D35" w:rsidRPr="004D1F02">
              <w:rPr>
                <w:rStyle w:val="Hyperlink"/>
                <w:noProof/>
              </w:rPr>
              <w:t>2.2.2.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CBE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_Toc125664502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6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581B105E" w14:textId="55276D37" w:rsidR="00712D35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5664503" w:history="1">
            <w:r w:rsidR="00712D35" w:rsidRPr="004D1F02">
              <w:rPr>
                <w:rStyle w:val="Hyperlink"/>
                <w:noProof/>
              </w:rPr>
              <w:t>2.2.3.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Bank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_Toc125664503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7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214FC8FB" w14:textId="201E6CE0" w:rsidR="00712D35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5664504" w:history="1">
            <w:r w:rsidR="00712D35" w:rsidRPr="004D1F02">
              <w:rPr>
                <w:rStyle w:val="Hyperlink"/>
                <w:noProof/>
              </w:rPr>
              <w:t>2.3.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Class Diagram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_Toc125664504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7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0CDE0F11" w14:textId="6ED2CA8C" w:rsidR="00712D3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5664505" w:history="1">
            <w:r w:rsidR="00712D35" w:rsidRPr="004D1F02">
              <w:rPr>
                <w:rStyle w:val="Hyperlink"/>
                <w:noProof/>
              </w:rPr>
              <w:t>3.</w:t>
            </w:r>
            <w:r w:rsidR="00712D35">
              <w:rPr>
                <w:rFonts w:eastAsiaTheme="minorEastAsia"/>
                <w:noProof/>
              </w:rPr>
              <w:tab/>
            </w:r>
            <w:r w:rsidR="00712D35" w:rsidRPr="004D1F02">
              <w:rPr>
                <w:rStyle w:val="Hyperlink"/>
                <w:noProof/>
              </w:rPr>
              <w:t>APIs Document</w:t>
            </w:r>
            <w:r w:rsidR="00712D35">
              <w:rPr>
                <w:noProof/>
                <w:webHidden/>
              </w:rPr>
              <w:tab/>
            </w:r>
            <w:r w:rsidR="00712D35">
              <w:rPr>
                <w:noProof/>
                <w:webHidden/>
              </w:rPr>
              <w:fldChar w:fldCharType="begin"/>
            </w:r>
            <w:r w:rsidR="00712D35">
              <w:rPr>
                <w:noProof/>
                <w:webHidden/>
              </w:rPr>
              <w:instrText xml:space="preserve"> PAGEREF _Toc125664505 \h </w:instrText>
            </w:r>
            <w:r w:rsidR="00712D35">
              <w:rPr>
                <w:noProof/>
                <w:webHidden/>
              </w:rPr>
            </w:r>
            <w:r w:rsidR="00712D35">
              <w:rPr>
                <w:noProof/>
                <w:webHidden/>
              </w:rPr>
              <w:fldChar w:fldCharType="separate"/>
            </w:r>
            <w:r w:rsidR="00712D35">
              <w:rPr>
                <w:noProof/>
                <w:webHidden/>
              </w:rPr>
              <w:t>7</w:t>
            </w:r>
            <w:r w:rsidR="00712D35">
              <w:rPr>
                <w:noProof/>
                <w:webHidden/>
              </w:rPr>
              <w:fldChar w:fldCharType="end"/>
            </w:r>
          </w:hyperlink>
        </w:p>
        <w:p w14:paraId="6CB1232D" w14:textId="3DF4B666" w:rsidR="006D5167" w:rsidRDefault="006D5167" w:rsidP="006D5167">
          <w:r>
            <w:rPr>
              <w:b/>
              <w:bCs/>
              <w:noProof/>
            </w:rPr>
            <w:fldChar w:fldCharType="end"/>
          </w:r>
        </w:p>
      </w:sdtContent>
    </w:sdt>
    <w:p w14:paraId="629F728D" w14:textId="77777777" w:rsidR="006D5167" w:rsidRDefault="006D5167" w:rsidP="006D5167">
      <w:pPr>
        <w:spacing w:after="0"/>
        <w:rPr>
          <w:b/>
          <w:bCs/>
          <w:sz w:val="28"/>
          <w:szCs w:val="28"/>
          <w:lang w:bidi="ar-EG"/>
        </w:rPr>
      </w:pPr>
    </w:p>
    <w:p w14:paraId="19FA7925" w14:textId="77777777" w:rsidR="006D5167" w:rsidRDefault="006D5167" w:rsidP="006D5167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br w:type="page"/>
      </w:r>
    </w:p>
    <w:p w14:paraId="706FA087" w14:textId="4CFD2D3C" w:rsidR="00F6745F" w:rsidRPr="00F6745F" w:rsidRDefault="00413144" w:rsidP="00F6745F">
      <w:pPr>
        <w:pStyle w:val="Heading1"/>
        <w:numPr>
          <w:ilvl w:val="0"/>
          <w:numId w:val="1"/>
        </w:numPr>
      </w:pPr>
      <w:bookmarkStart w:id="0" w:name="_Toc125664494"/>
      <w:r>
        <w:lastRenderedPageBreak/>
        <w:t>Introduction</w:t>
      </w:r>
      <w:bookmarkEnd w:id="0"/>
    </w:p>
    <w:p w14:paraId="4BC6AFC9" w14:textId="6939010B" w:rsidR="00F6745F" w:rsidRDefault="00413144" w:rsidP="00F6745F">
      <w:pPr>
        <w:pStyle w:val="Heading2"/>
        <w:numPr>
          <w:ilvl w:val="1"/>
          <w:numId w:val="1"/>
        </w:numPr>
      </w:pPr>
      <w:bookmarkStart w:id="1" w:name="_Toc125664495"/>
      <w:r>
        <w:t>Identification</w:t>
      </w:r>
      <w:bookmarkEnd w:id="1"/>
    </w:p>
    <w:tbl>
      <w:tblPr>
        <w:tblStyle w:val="TableGrid"/>
        <w:tblpPr w:leftFromText="180" w:rightFromText="180" w:vertAnchor="text" w:horzAnchor="margin" w:tblpXSpec="center" w:tblpY="95"/>
        <w:tblW w:w="8730" w:type="dxa"/>
        <w:tblLook w:val="04A0" w:firstRow="1" w:lastRow="0" w:firstColumn="1" w:lastColumn="0" w:noHBand="0" w:noVBand="1"/>
      </w:tblPr>
      <w:tblGrid>
        <w:gridCol w:w="2245"/>
        <w:gridCol w:w="6485"/>
      </w:tblGrid>
      <w:tr w:rsidR="00FB79BF" w14:paraId="5DE70E14" w14:textId="77777777" w:rsidTr="00FB79BF">
        <w:tc>
          <w:tcPr>
            <w:tcW w:w="2245" w:type="dxa"/>
            <w:shd w:val="clear" w:color="auto" w:fill="D9D9D9" w:themeFill="background1" w:themeFillShade="D9"/>
          </w:tcPr>
          <w:p w14:paraId="1805BAE7" w14:textId="77777777" w:rsidR="00FB79BF" w:rsidRDefault="00FB79BF" w:rsidP="00FB79BF">
            <w:r>
              <w:t>Project Name</w:t>
            </w:r>
          </w:p>
        </w:tc>
        <w:tc>
          <w:tcPr>
            <w:tcW w:w="6485" w:type="dxa"/>
          </w:tcPr>
          <w:p w14:paraId="2EDFE1D2" w14:textId="77777777" w:rsidR="00FB79BF" w:rsidRDefault="00FB79BF" w:rsidP="00FB79BF">
            <w:r>
              <w:t>Tech-Hub Pay</w:t>
            </w:r>
          </w:p>
        </w:tc>
      </w:tr>
      <w:tr w:rsidR="00FB79BF" w14:paraId="0588EC69" w14:textId="77777777" w:rsidTr="00FB79BF">
        <w:tc>
          <w:tcPr>
            <w:tcW w:w="2245" w:type="dxa"/>
            <w:shd w:val="clear" w:color="auto" w:fill="D9D9D9" w:themeFill="background1" w:themeFillShade="D9"/>
          </w:tcPr>
          <w:p w14:paraId="0413F87A" w14:textId="77777777" w:rsidR="00FB79BF" w:rsidRDefault="00FB79BF" w:rsidP="00FB79BF">
            <w:r>
              <w:t>Document Name</w:t>
            </w:r>
          </w:p>
        </w:tc>
        <w:tc>
          <w:tcPr>
            <w:tcW w:w="6485" w:type="dxa"/>
          </w:tcPr>
          <w:p w14:paraId="0D300051" w14:textId="77777777" w:rsidR="00FB79BF" w:rsidRDefault="00FB79BF" w:rsidP="00FB79BF">
            <w:r>
              <w:t>Low Level Design Diagram</w:t>
            </w:r>
          </w:p>
        </w:tc>
      </w:tr>
      <w:tr w:rsidR="00FB79BF" w14:paraId="00B0D04F" w14:textId="77777777" w:rsidTr="00FB79BF">
        <w:tc>
          <w:tcPr>
            <w:tcW w:w="2245" w:type="dxa"/>
            <w:shd w:val="clear" w:color="auto" w:fill="D9D9D9" w:themeFill="background1" w:themeFillShade="D9"/>
          </w:tcPr>
          <w:p w14:paraId="70E22878" w14:textId="77777777" w:rsidR="00FB79BF" w:rsidRDefault="00FB79BF" w:rsidP="00FB79BF">
            <w:r>
              <w:t>Document Version No.</w:t>
            </w:r>
          </w:p>
        </w:tc>
        <w:tc>
          <w:tcPr>
            <w:tcW w:w="6485" w:type="dxa"/>
          </w:tcPr>
          <w:p w14:paraId="2F3789DE" w14:textId="77777777" w:rsidR="00FB79BF" w:rsidRDefault="00FB79BF" w:rsidP="00FB79BF">
            <w:r>
              <w:t>1.0</w:t>
            </w:r>
          </w:p>
        </w:tc>
      </w:tr>
    </w:tbl>
    <w:p w14:paraId="4AE9F1E4" w14:textId="77777777" w:rsidR="00FB79BF" w:rsidRPr="00FB79BF" w:rsidRDefault="00FB79BF" w:rsidP="00FB79BF"/>
    <w:p w14:paraId="4A4DDE6F" w14:textId="7D75B560" w:rsidR="00413144" w:rsidRDefault="00413144" w:rsidP="00413144">
      <w:pPr>
        <w:pStyle w:val="Heading2"/>
        <w:numPr>
          <w:ilvl w:val="1"/>
          <w:numId w:val="1"/>
        </w:numPr>
      </w:pPr>
      <w:bookmarkStart w:id="2" w:name="_Toc125664496"/>
      <w:r>
        <w:t>Purpose</w:t>
      </w:r>
      <w:bookmarkEnd w:id="2"/>
    </w:p>
    <w:p w14:paraId="2B379D99" w14:textId="2ACD4744" w:rsidR="00F6745F" w:rsidRPr="00413144" w:rsidRDefault="00413144" w:rsidP="00F6745F">
      <w:pPr>
        <w:ind w:left="360"/>
      </w:pPr>
      <w:r>
        <w:t>This document contain</w:t>
      </w:r>
      <w:r w:rsidR="005432DF">
        <w:t>s</w:t>
      </w:r>
      <w:r>
        <w:t xml:space="preserve"> the </w:t>
      </w:r>
      <w:r w:rsidR="005432DF">
        <w:t xml:space="preserve">IPN simulation project (Tech-Hub Pay) details, </w:t>
      </w:r>
      <w:r w:rsidR="00FB79BF">
        <w:t>it</w:t>
      </w:r>
      <w:r w:rsidR="005432DF">
        <w:t xml:space="preserve"> contains the diagrams that describe the workflow of the system and the activities of all component (Integration nodes) of the system along with the API</w:t>
      </w:r>
      <w:r w:rsidR="00F6745F">
        <w:t>s</w:t>
      </w:r>
      <w:r w:rsidR="005432DF">
        <w:t xml:space="preserve"> document that </w:t>
      </w:r>
      <w:r w:rsidR="00F6745F">
        <w:t>every component should consume or expose.</w:t>
      </w:r>
    </w:p>
    <w:p w14:paraId="0503BCDF" w14:textId="617958F7" w:rsidR="00F6745F" w:rsidRPr="00F6745F" w:rsidRDefault="00F6745F" w:rsidP="00F6745F">
      <w:pPr>
        <w:pStyle w:val="Heading2"/>
        <w:numPr>
          <w:ilvl w:val="1"/>
          <w:numId w:val="1"/>
        </w:numPr>
      </w:pPr>
      <w:bookmarkStart w:id="3" w:name="_Toc125664497"/>
      <w:r w:rsidRPr="00F6745F">
        <w:t>abbreviations</w:t>
      </w:r>
      <w:bookmarkEnd w:id="3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6835"/>
      </w:tblGrid>
      <w:tr w:rsidR="00F6745F" w14:paraId="1BA8A1F7" w14:textId="77777777" w:rsidTr="00F6745F">
        <w:tc>
          <w:tcPr>
            <w:tcW w:w="2160" w:type="dxa"/>
            <w:shd w:val="clear" w:color="auto" w:fill="D9D9D9" w:themeFill="background1" w:themeFillShade="D9"/>
          </w:tcPr>
          <w:p w14:paraId="4B22572D" w14:textId="24B24145" w:rsidR="00F6745F" w:rsidRDefault="00F6745F" w:rsidP="00F6745F">
            <w:r w:rsidRPr="00610902">
              <w:t>IPN</w:t>
            </w:r>
          </w:p>
        </w:tc>
        <w:tc>
          <w:tcPr>
            <w:tcW w:w="6835" w:type="dxa"/>
          </w:tcPr>
          <w:p w14:paraId="7F7737E7" w14:textId="4E5C5E41" w:rsidR="00F6745F" w:rsidRDefault="00F6745F" w:rsidP="00F6745F">
            <w:r w:rsidRPr="00C3157C">
              <w:t xml:space="preserve"> Instant Payment Network.</w:t>
            </w:r>
          </w:p>
        </w:tc>
      </w:tr>
      <w:tr w:rsidR="00F6745F" w14:paraId="3418D306" w14:textId="77777777" w:rsidTr="00F6745F">
        <w:tc>
          <w:tcPr>
            <w:tcW w:w="2160" w:type="dxa"/>
            <w:shd w:val="clear" w:color="auto" w:fill="D9D9D9" w:themeFill="background1" w:themeFillShade="D9"/>
          </w:tcPr>
          <w:p w14:paraId="2F5A3CC0" w14:textId="657EC343" w:rsidR="00F6745F" w:rsidRDefault="00F6745F" w:rsidP="00F6745F">
            <w:r w:rsidRPr="00610902">
              <w:t>IPA</w:t>
            </w:r>
          </w:p>
        </w:tc>
        <w:tc>
          <w:tcPr>
            <w:tcW w:w="6835" w:type="dxa"/>
          </w:tcPr>
          <w:p w14:paraId="33D9582F" w14:textId="27BFB045" w:rsidR="00F6745F" w:rsidRDefault="00F6745F" w:rsidP="00F6745F">
            <w:r w:rsidRPr="00C3157C">
              <w:t xml:space="preserve"> Instant Payment Address.</w:t>
            </w:r>
          </w:p>
        </w:tc>
      </w:tr>
      <w:tr w:rsidR="00F6745F" w14:paraId="20C50168" w14:textId="77777777" w:rsidTr="00F6745F">
        <w:tc>
          <w:tcPr>
            <w:tcW w:w="2160" w:type="dxa"/>
            <w:shd w:val="clear" w:color="auto" w:fill="D9D9D9" w:themeFill="background1" w:themeFillShade="D9"/>
          </w:tcPr>
          <w:p w14:paraId="37645FC0" w14:textId="4B15E151" w:rsidR="00F6745F" w:rsidRDefault="00F6745F" w:rsidP="00F6745F">
            <w:r w:rsidRPr="00610902">
              <w:t>CBE</w:t>
            </w:r>
          </w:p>
        </w:tc>
        <w:tc>
          <w:tcPr>
            <w:tcW w:w="6835" w:type="dxa"/>
          </w:tcPr>
          <w:p w14:paraId="20BA2909" w14:textId="6680F34B" w:rsidR="00F6745F" w:rsidRDefault="00F6745F" w:rsidP="00F6745F">
            <w:r w:rsidRPr="00C3157C">
              <w:t xml:space="preserve"> Central Bank of E</w:t>
            </w:r>
            <w:r>
              <w:t>gypt</w:t>
            </w:r>
            <w:r w:rsidRPr="00C3157C">
              <w:t>.</w:t>
            </w:r>
          </w:p>
        </w:tc>
      </w:tr>
    </w:tbl>
    <w:p w14:paraId="32544024" w14:textId="1E482516" w:rsidR="00413144" w:rsidRPr="00413144" w:rsidRDefault="00413144" w:rsidP="00413144">
      <w:pPr>
        <w:pStyle w:val="ListParagraph"/>
        <w:ind w:left="0"/>
      </w:pPr>
    </w:p>
    <w:p w14:paraId="06BF1A2B" w14:textId="2F7C6472" w:rsidR="006D5167" w:rsidRDefault="001B760A" w:rsidP="00413144">
      <w:pPr>
        <w:pStyle w:val="Heading1"/>
        <w:numPr>
          <w:ilvl w:val="0"/>
          <w:numId w:val="1"/>
        </w:numPr>
      </w:pPr>
      <w:bookmarkStart w:id="4" w:name="_Toc125664498"/>
      <w:r>
        <w:t xml:space="preserve">Use case </w:t>
      </w:r>
      <w:r w:rsidR="00FB79BF">
        <w:t>Diagrams</w:t>
      </w:r>
      <w:bookmarkEnd w:id="4"/>
    </w:p>
    <w:p w14:paraId="358F101D" w14:textId="2111C20F" w:rsidR="006D5167" w:rsidRDefault="001B760A" w:rsidP="00413144">
      <w:pPr>
        <w:pStyle w:val="Heading2"/>
        <w:numPr>
          <w:ilvl w:val="1"/>
          <w:numId w:val="1"/>
        </w:numPr>
      </w:pPr>
      <w:bookmarkStart w:id="5" w:name="_Toc125664499"/>
      <w:r>
        <w:t xml:space="preserve">Over all </w:t>
      </w:r>
      <w:r w:rsidR="00FB79BF">
        <w:t>Workflow</w:t>
      </w:r>
      <w:bookmarkEnd w:id="5"/>
    </w:p>
    <w:p w14:paraId="38A9772B" w14:textId="2EEECC78" w:rsidR="00FB79BF" w:rsidRDefault="00FB79BF" w:rsidP="00FB79BF">
      <w:pPr>
        <w:ind w:left="360"/>
      </w:pPr>
      <w:r>
        <w:t xml:space="preserve">This diagram </w:t>
      </w:r>
      <w:r w:rsidR="002D61BD">
        <w:t xml:space="preserve">is an overview of the whole system workflow </w:t>
      </w:r>
    </w:p>
    <w:p w14:paraId="6A4452DD" w14:textId="1A26ECF1" w:rsidR="002D61BD" w:rsidRPr="00FB79BF" w:rsidRDefault="000F5D0B" w:rsidP="00FB79BF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FF19FC" wp14:editId="6712473B">
            <wp:simplePos x="0" y="0"/>
            <wp:positionH relativeFrom="column">
              <wp:posOffset>76200</wp:posOffset>
            </wp:positionH>
            <wp:positionV relativeFrom="paragraph">
              <wp:posOffset>336550</wp:posOffset>
            </wp:positionV>
            <wp:extent cx="5943600" cy="31369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CBAA3" w14:textId="0150E2A6" w:rsidR="006408C8" w:rsidRDefault="006408C8" w:rsidP="006408C8">
      <w:pPr>
        <w:pStyle w:val="Heading2"/>
        <w:ind w:left="792"/>
      </w:pPr>
    </w:p>
    <w:p w14:paraId="1713AF35" w14:textId="77777777" w:rsidR="006408C8" w:rsidRPr="006408C8" w:rsidRDefault="006408C8" w:rsidP="006408C8"/>
    <w:p w14:paraId="25711D93" w14:textId="071C92C2" w:rsidR="00B64819" w:rsidRDefault="006408C8" w:rsidP="00413144">
      <w:pPr>
        <w:pStyle w:val="Heading2"/>
        <w:numPr>
          <w:ilvl w:val="1"/>
          <w:numId w:val="1"/>
        </w:numPr>
      </w:pPr>
      <w:bookmarkStart w:id="6" w:name="_Toc125664500"/>
      <w:r>
        <w:lastRenderedPageBreak/>
        <w:t>Use case</w:t>
      </w:r>
      <w:bookmarkEnd w:id="6"/>
      <w:r w:rsidR="001B760A">
        <w:t xml:space="preserve"> table</w:t>
      </w:r>
      <w:r>
        <w:t xml:space="preserve"> </w:t>
      </w:r>
    </w:p>
    <w:p w14:paraId="55D36590" w14:textId="29E608A4" w:rsidR="006408C8" w:rsidRDefault="006408C8" w:rsidP="006408C8">
      <w:pPr>
        <w:ind w:left="360"/>
      </w:pPr>
      <w:r w:rsidRPr="006408C8">
        <w:t>The Business Process workflow used in our system can be broken down into three tiers</w:t>
      </w:r>
      <w:r>
        <w:t xml:space="preserve"> (Tech-Hub Pay – CBE – Banks)</w:t>
      </w:r>
    </w:p>
    <w:p w14:paraId="31F1EECB" w14:textId="22B26BC8" w:rsidR="000F5D0B" w:rsidRDefault="000F5D0B" w:rsidP="006408C8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58FCC5" wp14:editId="3979B753">
            <wp:simplePos x="0" y="0"/>
            <wp:positionH relativeFrom="margin">
              <wp:posOffset>887730</wp:posOffset>
            </wp:positionH>
            <wp:positionV relativeFrom="paragraph">
              <wp:posOffset>316865</wp:posOffset>
            </wp:positionV>
            <wp:extent cx="4305300" cy="51530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8A9B4" w14:textId="5DAF21D9" w:rsidR="006408C8" w:rsidRPr="006408C8" w:rsidRDefault="006408C8" w:rsidP="006408C8">
      <w:pPr>
        <w:ind w:left="360"/>
      </w:pPr>
    </w:p>
    <w:p w14:paraId="37426844" w14:textId="68156752" w:rsidR="00712D35" w:rsidRDefault="00712D35" w:rsidP="00712D35">
      <w:pPr>
        <w:pStyle w:val="Heading2"/>
        <w:numPr>
          <w:ilvl w:val="2"/>
          <w:numId w:val="1"/>
        </w:numPr>
      </w:pPr>
      <w:bookmarkStart w:id="7" w:name="_Toc125664501"/>
      <w:r>
        <w:lastRenderedPageBreak/>
        <w:t>Tech-Hub Pay</w:t>
      </w:r>
      <w:bookmarkEnd w:id="7"/>
    </w:p>
    <w:p w14:paraId="21332673" w14:textId="16F47DC7" w:rsidR="000F5D0B" w:rsidRDefault="000F5D0B" w:rsidP="000F5D0B">
      <w:r>
        <w:rPr>
          <w:noProof/>
        </w:rPr>
        <w:drawing>
          <wp:anchor distT="0" distB="0" distL="114300" distR="114300" simplePos="0" relativeHeight="251658240" behindDoc="0" locked="0" layoutInCell="1" allowOverlap="1" wp14:anchorId="423160AA" wp14:editId="11CF546F">
            <wp:simplePos x="0" y="0"/>
            <wp:positionH relativeFrom="margin">
              <wp:align>right</wp:align>
            </wp:positionH>
            <wp:positionV relativeFrom="paragraph">
              <wp:posOffset>475615</wp:posOffset>
            </wp:positionV>
            <wp:extent cx="5943600" cy="55073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Toc125664502"/>
    </w:p>
    <w:p w14:paraId="3C89ED7F" w14:textId="1268EF71" w:rsidR="000F5D0B" w:rsidRDefault="000F5D0B" w:rsidP="000F5D0B"/>
    <w:p w14:paraId="5EB66E68" w14:textId="34823BFA" w:rsidR="000F5D0B" w:rsidRDefault="000F5D0B" w:rsidP="000F5D0B"/>
    <w:p w14:paraId="0343A6DD" w14:textId="556512DF" w:rsidR="000F5D0B" w:rsidRDefault="000F5D0B" w:rsidP="000F5D0B"/>
    <w:p w14:paraId="2191E3C3" w14:textId="74DB65C9" w:rsidR="000F5D0B" w:rsidRDefault="000F5D0B" w:rsidP="000F5D0B"/>
    <w:p w14:paraId="1FDCC7D5" w14:textId="73EAFAEF" w:rsidR="000F5D0B" w:rsidRDefault="000F5D0B" w:rsidP="000F5D0B"/>
    <w:p w14:paraId="18A9AABF" w14:textId="4008280B" w:rsidR="000F5D0B" w:rsidRDefault="000F5D0B" w:rsidP="000F5D0B"/>
    <w:p w14:paraId="13F512DA" w14:textId="77777777" w:rsidR="000F5D0B" w:rsidRDefault="000F5D0B" w:rsidP="000F5D0B"/>
    <w:p w14:paraId="2FFB82C0" w14:textId="56A55ED0" w:rsidR="00712D35" w:rsidRDefault="00712D35" w:rsidP="00712D35">
      <w:pPr>
        <w:pStyle w:val="Heading2"/>
        <w:numPr>
          <w:ilvl w:val="2"/>
          <w:numId w:val="1"/>
        </w:numPr>
      </w:pPr>
      <w:r>
        <w:lastRenderedPageBreak/>
        <w:t>CBE</w:t>
      </w:r>
      <w:bookmarkEnd w:id="8"/>
    </w:p>
    <w:p w14:paraId="0A5AC0DC" w14:textId="77777777" w:rsidR="000F5D0B" w:rsidRPr="000F5D0B" w:rsidRDefault="000F5D0B" w:rsidP="000F5D0B"/>
    <w:p w14:paraId="04BA0F71" w14:textId="1EFCEF03" w:rsidR="000F5D0B" w:rsidRDefault="00712D35" w:rsidP="000F5D0B">
      <w:r>
        <w:rPr>
          <w:noProof/>
        </w:rPr>
        <w:drawing>
          <wp:inline distT="0" distB="0" distL="0" distR="0" wp14:anchorId="2D1C6285" wp14:editId="2A950ABD">
            <wp:extent cx="5943600" cy="4653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25664503"/>
    </w:p>
    <w:p w14:paraId="6869FBF6" w14:textId="44F3FD36" w:rsidR="000F5D0B" w:rsidRDefault="000F5D0B" w:rsidP="000F5D0B"/>
    <w:p w14:paraId="5F45C939" w14:textId="5914D93F" w:rsidR="000F5D0B" w:rsidRDefault="000F5D0B" w:rsidP="000F5D0B"/>
    <w:p w14:paraId="0FDF3C5A" w14:textId="021B02D8" w:rsidR="000F5D0B" w:rsidRDefault="000F5D0B" w:rsidP="000F5D0B"/>
    <w:p w14:paraId="6148CA25" w14:textId="407FD7B1" w:rsidR="000F5D0B" w:rsidRDefault="000F5D0B" w:rsidP="000F5D0B"/>
    <w:p w14:paraId="03828183" w14:textId="40AF3AC2" w:rsidR="000F5D0B" w:rsidRDefault="000F5D0B" w:rsidP="000F5D0B"/>
    <w:p w14:paraId="1D6DF8D9" w14:textId="1EF0648A" w:rsidR="000F5D0B" w:rsidRDefault="000F5D0B" w:rsidP="000F5D0B"/>
    <w:p w14:paraId="074DD575" w14:textId="50029C61" w:rsidR="000F5D0B" w:rsidRDefault="000F5D0B" w:rsidP="000F5D0B"/>
    <w:p w14:paraId="0F361BE5" w14:textId="29D8CDD3" w:rsidR="000F5D0B" w:rsidRDefault="000F5D0B" w:rsidP="000F5D0B"/>
    <w:p w14:paraId="7D5CE2E0" w14:textId="77777777" w:rsidR="000F5D0B" w:rsidRDefault="000F5D0B" w:rsidP="000F5D0B"/>
    <w:p w14:paraId="504B4717" w14:textId="4E6E9E41" w:rsidR="00712D35" w:rsidRDefault="00712D35" w:rsidP="00712D35">
      <w:pPr>
        <w:pStyle w:val="Heading2"/>
        <w:numPr>
          <w:ilvl w:val="2"/>
          <w:numId w:val="1"/>
        </w:numPr>
      </w:pPr>
      <w:r>
        <w:lastRenderedPageBreak/>
        <w:t>Bank</w:t>
      </w:r>
      <w:bookmarkEnd w:id="9"/>
    </w:p>
    <w:p w14:paraId="41197FD3" w14:textId="77777777" w:rsidR="000F5D0B" w:rsidRPr="000F5D0B" w:rsidRDefault="000F5D0B" w:rsidP="000F5D0B"/>
    <w:p w14:paraId="3C3F4606" w14:textId="40542DAA" w:rsidR="00712D35" w:rsidRDefault="00712D35" w:rsidP="00712D35">
      <w:r>
        <w:rPr>
          <w:noProof/>
        </w:rPr>
        <w:drawing>
          <wp:inline distT="0" distB="0" distL="0" distR="0" wp14:anchorId="5A78456A" wp14:editId="73FB7092">
            <wp:extent cx="5915025" cy="505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CD9D" w14:textId="3EB1AE1A" w:rsidR="00712D35" w:rsidRDefault="00712D35" w:rsidP="00712D35"/>
    <w:p w14:paraId="4170F4D6" w14:textId="256D83F8" w:rsidR="00CF6B02" w:rsidRDefault="00CF6B02" w:rsidP="00712D35"/>
    <w:p w14:paraId="756C8CD8" w14:textId="60642CCF" w:rsidR="00CF6B02" w:rsidRDefault="00CF6B02" w:rsidP="00712D35"/>
    <w:p w14:paraId="7E17E23A" w14:textId="754ED3E3" w:rsidR="00CF6B02" w:rsidRDefault="00CF6B02" w:rsidP="00712D35"/>
    <w:p w14:paraId="6C239F60" w14:textId="2DA62614" w:rsidR="00CF6B02" w:rsidRDefault="00CF6B02" w:rsidP="00712D35"/>
    <w:p w14:paraId="5A0F9F03" w14:textId="24541673" w:rsidR="00CF6B02" w:rsidRDefault="00CF6B02" w:rsidP="00712D35"/>
    <w:p w14:paraId="205CBCE4" w14:textId="1F18A42E" w:rsidR="00CF6B02" w:rsidRDefault="00CF6B02" w:rsidP="00712D35"/>
    <w:p w14:paraId="0F5F3302" w14:textId="77777777" w:rsidR="00CF6B02" w:rsidRDefault="00CF6B02" w:rsidP="00712D35"/>
    <w:p w14:paraId="4CF758B5" w14:textId="2B58782B" w:rsidR="001B760A" w:rsidRDefault="001B760A" w:rsidP="001B760A">
      <w:pPr>
        <w:pStyle w:val="Heading1"/>
        <w:numPr>
          <w:ilvl w:val="0"/>
          <w:numId w:val="1"/>
        </w:numPr>
      </w:pPr>
      <w:r>
        <w:lastRenderedPageBreak/>
        <w:t>Message flow diagrams</w:t>
      </w:r>
    </w:p>
    <w:p w14:paraId="2EB5BE86" w14:textId="7214B325" w:rsidR="001B760A" w:rsidRDefault="001B760A" w:rsidP="001B760A">
      <w:pPr>
        <w:ind w:left="360"/>
      </w:pPr>
      <w:r>
        <w:t>In this section we will explain the message flow between integration points.</w:t>
      </w:r>
    </w:p>
    <w:p w14:paraId="49775593" w14:textId="77777777" w:rsidR="00CF6B02" w:rsidRDefault="00CF6B02" w:rsidP="00CF6B02">
      <w:pPr>
        <w:pStyle w:val="Heading2"/>
        <w:numPr>
          <w:ilvl w:val="1"/>
          <w:numId w:val="1"/>
        </w:numPr>
      </w:pPr>
      <w:r>
        <w:t>Validate new account</w:t>
      </w:r>
    </w:p>
    <w:p w14:paraId="021AB309" w14:textId="77777777" w:rsidR="00CF6B02" w:rsidRPr="001B760A" w:rsidRDefault="00CF6B02" w:rsidP="00CF6B02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AADDC0" wp14:editId="5A71BF47">
            <wp:simplePos x="0" y="0"/>
            <wp:positionH relativeFrom="margin">
              <wp:posOffset>-1270</wp:posOffset>
            </wp:positionH>
            <wp:positionV relativeFrom="paragraph">
              <wp:posOffset>227965</wp:posOffset>
            </wp:positionV>
            <wp:extent cx="5943600" cy="22637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request message:</w:t>
      </w:r>
    </w:p>
    <w:p w14:paraId="55531073" w14:textId="2D987B81" w:rsidR="00CF6B02" w:rsidRPr="001B760A" w:rsidRDefault="00CF6B02" w:rsidP="00CF6B02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5F3ADD1" wp14:editId="512B04E7">
            <wp:simplePos x="0" y="0"/>
            <wp:positionH relativeFrom="margin">
              <wp:align>right</wp:align>
            </wp:positionH>
            <wp:positionV relativeFrom="paragraph">
              <wp:posOffset>2559050</wp:posOffset>
            </wp:positionV>
            <wp:extent cx="5943600" cy="2261235"/>
            <wp:effectExtent l="0" t="0" r="0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response message:</w:t>
      </w:r>
    </w:p>
    <w:p w14:paraId="4605529D" w14:textId="553F1AFD" w:rsidR="00CF6B02" w:rsidRDefault="00CF6B02" w:rsidP="00CF6B02">
      <w:pPr>
        <w:pStyle w:val="Heading2"/>
        <w:ind w:left="792"/>
      </w:pPr>
    </w:p>
    <w:p w14:paraId="70FB4076" w14:textId="77777777" w:rsidR="00CF6B02" w:rsidRPr="00CF6B02" w:rsidRDefault="00CF6B02" w:rsidP="00CF6B02"/>
    <w:p w14:paraId="6E8632DC" w14:textId="685DC6EE" w:rsidR="00E053E4" w:rsidRDefault="00E053E4" w:rsidP="00E053E4">
      <w:pPr>
        <w:pStyle w:val="Heading2"/>
        <w:numPr>
          <w:ilvl w:val="1"/>
          <w:numId w:val="1"/>
        </w:numPr>
      </w:pPr>
      <w:r>
        <w:lastRenderedPageBreak/>
        <w:t>Send</w:t>
      </w:r>
      <w:r>
        <w:t>/Request</w:t>
      </w:r>
      <w:r>
        <w:t xml:space="preserve"> Transaction</w:t>
      </w:r>
    </w:p>
    <w:p w14:paraId="2D5A1649" w14:textId="44E1215B" w:rsidR="00E053E4" w:rsidRPr="001B760A" w:rsidRDefault="00E053E4" w:rsidP="00E053E4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3387D26" wp14:editId="059FBEEB">
            <wp:simplePos x="0" y="0"/>
            <wp:positionH relativeFrom="margin">
              <wp:align>right</wp:align>
            </wp:positionH>
            <wp:positionV relativeFrom="paragraph">
              <wp:posOffset>292881</wp:posOffset>
            </wp:positionV>
            <wp:extent cx="5943600" cy="186817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request message:</w:t>
      </w:r>
    </w:p>
    <w:p w14:paraId="7415CBCD" w14:textId="77777777" w:rsidR="00E053E4" w:rsidRPr="001B760A" w:rsidRDefault="00E053E4" w:rsidP="00E053E4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AAC6EBA" wp14:editId="046123F5">
            <wp:simplePos x="0" y="0"/>
            <wp:positionH relativeFrom="margin">
              <wp:align>right</wp:align>
            </wp:positionH>
            <wp:positionV relativeFrom="paragraph">
              <wp:posOffset>2165587</wp:posOffset>
            </wp:positionV>
            <wp:extent cx="5943600" cy="374142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response message:</w:t>
      </w:r>
    </w:p>
    <w:p w14:paraId="52962615" w14:textId="77777777" w:rsidR="00E053E4" w:rsidRDefault="00E053E4" w:rsidP="00E053E4">
      <w:pPr>
        <w:pStyle w:val="Heading2"/>
        <w:numPr>
          <w:ilvl w:val="1"/>
          <w:numId w:val="1"/>
        </w:numPr>
      </w:pPr>
      <w:r>
        <w:lastRenderedPageBreak/>
        <w:t>Bank Account History</w:t>
      </w:r>
    </w:p>
    <w:p w14:paraId="2A4A1FDA" w14:textId="76EB0EC5" w:rsidR="00170A21" w:rsidRPr="001B760A" w:rsidRDefault="00E053E4" w:rsidP="00170A21">
      <w:pPr>
        <w:pStyle w:val="ListParagraph"/>
        <w:numPr>
          <w:ilvl w:val="2"/>
          <w:numId w:val="1"/>
        </w:numPr>
      </w:pPr>
      <w:r>
        <w:t xml:space="preserve"> request message:</w:t>
      </w:r>
      <w:r w:rsidR="00170A21">
        <w:rPr>
          <w:noProof/>
        </w:rPr>
        <w:drawing>
          <wp:anchor distT="0" distB="0" distL="114300" distR="114300" simplePos="0" relativeHeight="251680768" behindDoc="0" locked="0" layoutInCell="1" allowOverlap="1" wp14:anchorId="24FFF286" wp14:editId="0A07CB56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2263775"/>
            <wp:effectExtent l="0" t="0" r="0" b="31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1EB2F" w14:textId="19EB85E6" w:rsidR="00017CE3" w:rsidRDefault="00017CE3" w:rsidP="00017CE3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13BC6DD" wp14:editId="6FC617D5">
            <wp:simplePos x="0" y="0"/>
            <wp:positionH relativeFrom="margin">
              <wp:align>right</wp:align>
            </wp:positionH>
            <wp:positionV relativeFrom="paragraph">
              <wp:posOffset>2447290</wp:posOffset>
            </wp:positionV>
            <wp:extent cx="5943600" cy="195072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3E4">
        <w:t xml:space="preserve"> response message:</w:t>
      </w:r>
    </w:p>
    <w:p w14:paraId="7B7C7715" w14:textId="70F1591C" w:rsidR="00017CE3" w:rsidRDefault="00017CE3" w:rsidP="00017CE3">
      <w:pPr>
        <w:pStyle w:val="ListParagraph"/>
        <w:ind w:left="1224"/>
      </w:pPr>
    </w:p>
    <w:p w14:paraId="75F48A5E" w14:textId="416D3A73" w:rsidR="00017CE3" w:rsidRDefault="00017CE3" w:rsidP="00017CE3">
      <w:pPr>
        <w:pStyle w:val="ListParagraph"/>
        <w:ind w:left="1224"/>
      </w:pPr>
    </w:p>
    <w:p w14:paraId="3DD76113" w14:textId="0AB3F045" w:rsidR="00017CE3" w:rsidRDefault="00017CE3" w:rsidP="00017CE3">
      <w:pPr>
        <w:pStyle w:val="ListParagraph"/>
        <w:ind w:left="1224"/>
      </w:pPr>
    </w:p>
    <w:p w14:paraId="34153CCB" w14:textId="77777777" w:rsidR="00017CE3" w:rsidRDefault="00017CE3" w:rsidP="00017CE3">
      <w:pPr>
        <w:pStyle w:val="ListParagraph"/>
        <w:ind w:left="1224"/>
      </w:pPr>
    </w:p>
    <w:p w14:paraId="28917693" w14:textId="45D4605F" w:rsidR="00E053E4" w:rsidRDefault="00E053E4" w:rsidP="00E053E4">
      <w:pPr>
        <w:pStyle w:val="Heading2"/>
        <w:numPr>
          <w:ilvl w:val="1"/>
          <w:numId w:val="1"/>
        </w:numPr>
      </w:pPr>
      <w:r>
        <w:lastRenderedPageBreak/>
        <w:t xml:space="preserve">Bank Account </w:t>
      </w:r>
      <w:r w:rsidR="00017CE3">
        <w:t>Balance</w:t>
      </w:r>
    </w:p>
    <w:p w14:paraId="331D90DA" w14:textId="0E5664F1" w:rsidR="00017CE3" w:rsidRPr="001B760A" w:rsidRDefault="00017CE3" w:rsidP="00017CE3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FB7F156" wp14:editId="15B38F59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943600" cy="2261235"/>
            <wp:effectExtent l="0" t="0" r="0" b="571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3E4">
        <w:t xml:space="preserve"> request message:</w:t>
      </w:r>
    </w:p>
    <w:p w14:paraId="6998C06E" w14:textId="686C3011" w:rsidR="00E053E4" w:rsidRDefault="00017CE3" w:rsidP="00E053E4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6C7B32A" wp14:editId="197CE3A8">
            <wp:simplePos x="0" y="0"/>
            <wp:positionH relativeFrom="margin">
              <wp:align>right</wp:align>
            </wp:positionH>
            <wp:positionV relativeFrom="paragraph">
              <wp:posOffset>2566817</wp:posOffset>
            </wp:positionV>
            <wp:extent cx="5943600" cy="193357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3E4">
        <w:t xml:space="preserve"> response message:</w:t>
      </w:r>
    </w:p>
    <w:p w14:paraId="5E9B24AE" w14:textId="69547728" w:rsidR="00017CE3" w:rsidRPr="001B760A" w:rsidRDefault="00017CE3" w:rsidP="00017CE3">
      <w:pPr>
        <w:ind w:left="720"/>
      </w:pPr>
    </w:p>
    <w:p w14:paraId="1F297B0B" w14:textId="4254A87D" w:rsidR="001B760A" w:rsidRDefault="001B760A" w:rsidP="001B760A">
      <w:pPr>
        <w:ind w:left="360"/>
      </w:pPr>
    </w:p>
    <w:p w14:paraId="44D0AAD0" w14:textId="1435BA84" w:rsidR="009C5C86" w:rsidRDefault="009C5C86" w:rsidP="001B760A">
      <w:pPr>
        <w:ind w:left="360"/>
      </w:pPr>
    </w:p>
    <w:p w14:paraId="6C412255" w14:textId="19CF028E" w:rsidR="009C5C86" w:rsidRDefault="009C5C86" w:rsidP="001B760A">
      <w:pPr>
        <w:ind w:left="360"/>
      </w:pPr>
    </w:p>
    <w:p w14:paraId="35A1B5D0" w14:textId="17C8B732" w:rsidR="009C5C86" w:rsidRDefault="009C5C86" w:rsidP="001B760A">
      <w:pPr>
        <w:ind w:left="360"/>
      </w:pPr>
    </w:p>
    <w:p w14:paraId="0A28A959" w14:textId="54F566F0" w:rsidR="009C5C86" w:rsidRDefault="009C5C86" w:rsidP="001B760A">
      <w:pPr>
        <w:ind w:left="360"/>
      </w:pPr>
    </w:p>
    <w:p w14:paraId="657AFA73" w14:textId="39E6F1E2" w:rsidR="009C5C86" w:rsidRDefault="009C5C86" w:rsidP="001B760A">
      <w:pPr>
        <w:ind w:left="360"/>
      </w:pPr>
    </w:p>
    <w:p w14:paraId="6BDA385A" w14:textId="2DB0B8F3" w:rsidR="009C5C86" w:rsidRDefault="009C5C86" w:rsidP="001B760A">
      <w:pPr>
        <w:ind w:left="360"/>
      </w:pPr>
    </w:p>
    <w:p w14:paraId="6FB41D9D" w14:textId="6BE0F9FB" w:rsidR="009C5C86" w:rsidRDefault="009C5C86" w:rsidP="001B760A">
      <w:pPr>
        <w:ind w:left="360"/>
      </w:pPr>
    </w:p>
    <w:p w14:paraId="30E30C65" w14:textId="115F3C10" w:rsidR="009C5C86" w:rsidRDefault="009C5C86" w:rsidP="001B760A">
      <w:pPr>
        <w:ind w:left="360"/>
      </w:pPr>
    </w:p>
    <w:p w14:paraId="0D8FDC3A" w14:textId="77777777" w:rsidR="009C5C86" w:rsidRPr="001B760A" w:rsidRDefault="009C5C86" w:rsidP="001B760A">
      <w:pPr>
        <w:ind w:left="360"/>
      </w:pPr>
    </w:p>
    <w:p w14:paraId="69E6C076" w14:textId="516A90C3" w:rsidR="001B760A" w:rsidRDefault="001B760A" w:rsidP="001B760A">
      <w:pPr>
        <w:pStyle w:val="Heading1"/>
        <w:numPr>
          <w:ilvl w:val="0"/>
          <w:numId w:val="1"/>
        </w:numPr>
      </w:pPr>
      <w:r>
        <w:lastRenderedPageBreak/>
        <w:t>APIs Document</w:t>
      </w:r>
      <w:r w:rsidR="00076CA8">
        <w:t>ation</w:t>
      </w:r>
    </w:p>
    <w:p w14:paraId="7E0BB85A" w14:textId="7873E613" w:rsidR="00712D35" w:rsidRDefault="00076CA8" w:rsidP="00712D35">
      <w:pPr>
        <w:rPr>
          <w:lang w:bidi="ar-EG"/>
        </w:rPr>
      </w:pPr>
      <w:r>
        <w:rPr>
          <w:lang w:bidi="ar-EG"/>
        </w:rPr>
        <w:t>The API documentation is published on the link below:</w:t>
      </w:r>
    </w:p>
    <w:p w14:paraId="114E5A5F" w14:textId="14ADE88F" w:rsidR="00076CA8" w:rsidRPr="00712D35" w:rsidRDefault="00076CA8" w:rsidP="00712D35">
      <w:pPr>
        <w:rPr>
          <w:lang w:bidi="ar-EG"/>
        </w:rPr>
      </w:pPr>
      <w:hyperlink r:id="rId18" w:history="1">
        <w:r w:rsidRPr="00076CA8">
          <w:rPr>
            <w:rStyle w:val="Hyperlink"/>
            <w:lang w:bidi="ar-EG"/>
          </w:rPr>
          <w:t>https://documenter.getpostman.com/view/</w:t>
        </w:r>
        <w:r w:rsidRPr="00076CA8">
          <w:rPr>
            <w:rStyle w:val="Hyperlink"/>
            <w:lang w:bidi="ar-EG"/>
          </w:rPr>
          <w:t>2</w:t>
        </w:r>
        <w:r w:rsidRPr="00076CA8">
          <w:rPr>
            <w:rStyle w:val="Hyperlink"/>
            <w:lang w:bidi="ar-EG"/>
          </w:rPr>
          <w:t>4434397/2s935hPRys</w:t>
        </w:r>
      </w:hyperlink>
    </w:p>
    <w:sectPr w:rsidR="00076CA8" w:rsidRPr="00712D35" w:rsidSect="00712D3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10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C12837"/>
    <w:multiLevelType w:val="multilevel"/>
    <w:tmpl w:val="B6AEEA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EE6461A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BD5D23"/>
    <w:multiLevelType w:val="hybridMultilevel"/>
    <w:tmpl w:val="6522415E"/>
    <w:lvl w:ilvl="0" w:tplc="E974C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5628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EC6E46"/>
    <w:multiLevelType w:val="hybridMultilevel"/>
    <w:tmpl w:val="96085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0FA1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A41826"/>
    <w:multiLevelType w:val="hybridMultilevel"/>
    <w:tmpl w:val="1FDC9F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176FC7"/>
    <w:multiLevelType w:val="multilevel"/>
    <w:tmpl w:val="D4822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3565787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2B4B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425811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AC75F8"/>
    <w:multiLevelType w:val="hybridMultilevel"/>
    <w:tmpl w:val="1A547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47774"/>
    <w:multiLevelType w:val="multilevel"/>
    <w:tmpl w:val="802A3E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4230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75351D"/>
    <w:multiLevelType w:val="hybridMultilevel"/>
    <w:tmpl w:val="46860D62"/>
    <w:lvl w:ilvl="0" w:tplc="EF22A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A1648"/>
    <w:multiLevelType w:val="hybridMultilevel"/>
    <w:tmpl w:val="CCA20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9922EA"/>
    <w:multiLevelType w:val="hybridMultilevel"/>
    <w:tmpl w:val="545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C1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E861FD"/>
    <w:multiLevelType w:val="multilevel"/>
    <w:tmpl w:val="7F3489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1F4E95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D5152E"/>
    <w:multiLevelType w:val="hybridMultilevel"/>
    <w:tmpl w:val="5E14B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BF7EB0"/>
    <w:multiLevelType w:val="hybridMultilevel"/>
    <w:tmpl w:val="048CD6CE"/>
    <w:lvl w:ilvl="0" w:tplc="EF22AA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B543FA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1827C0"/>
    <w:multiLevelType w:val="hybridMultilevel"/>
    <w:tmpl w:val="45F2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E161D"/>
    <w:multiLevelType w:val="multilevel"/>
    <w:tmpl w:val="07500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800DE2"/>
    <w:multiLevelType w:val="hybridMultilevel"/>
    <w:tmpl w:val="9FB8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D5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EF131D"/>
    <w:multiLevelType w:val="hybridMultilevel"/>
    <w:tmpl w:val="DCA0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E5216"/>
    <w:multiLevelType w:val="hybridMultilevel"/>
    <w:tmpl w:val="935CC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944773">
    <w:abstractNumId w:val="10"/>
  </w:num>
  <w:num w:numId="2" w16cid:durableId="1280070908">
    <w:abstractNumId w:val="24"/>
  </w:num>
  <w:num w:numId="3" w16cid:durableId="1194727378">
    <w:abstractNumId w:val="28"/>
  </w:num>
  <w:num w:numId="4" w16cid:durableId="214708176">
    <w:abstractNumId w:val="15"/>
  </w:num>
  <w:num w:numId="5" w16cid:durableId="932476391">
    <w:abstractNumId w:val="22"/>
  </w:num>
  <w:num w:numId="6" w16cid:durableId="22560564">
    <w:abstractNumId w:val="16"/>
  </w:num>
  <w:num w:numId="7" w16cid:durableId="1047991103">
    <w:abstractNumId w:val="29"/>
  </w:num>
  <w:num w:numId="8" w16cid:durableId="564607472">
    <w:abstractNumId w:val="21"/>
  </w:num>
  <w:num w:numId="9" w16cid:durableId="809975316">
    <w:abstractNumId w:val="9"/>
  </w:num>
  <w:num w:numId="10" w16cid:durableId="148404813">
    <w:abstractNumId w:val="13"/>
  </w:num>
  <w:num w:numId="11" w16cid:durableId="1107044937">
    <w:abstractNumId w:val="1"/>
  </w:num>
  <w:num w:numId="12" w16cid:durableId="160899744">
    <w:abstractNumId w:val="2"/>
  </w:num>
  <w:num w:numId="13" w16cid:durableId="31150265">
    <w:abstractNumId w:val="6"/>
  </w:num>
  <w:num w:numId="14" w16cid:durableId="506794357">
    <w:abstractNumId w:val="23"/>
  </w:num>
  <w:num w:numId="15" w16cid:durableId="1999187429">
    <w:abstractNumId w:val="19"/>
  </w:num>
  <w:num w:numId="16" w16cid:durableId="1541239686">
    <w:abstractNumId w:val="11"/>
  </w:num>
  <w:num w:numId="17" w16cid:durableId="525021596">
    <w:abstractNumId w:val="25"/>
  </w:num>
  <w:num w:numId="18" w16cid:durableId="1948611630">
    <w:abstractNumId w:val="8"/>
  </w:num>
  <w:num w:numId="19" w16cid:durableId="1570380955">
    <w:abstractNumId w:val="4"/>
  </w:num>
  <w:num w:numId="20" w16cid:durableId="2068916949">
    <w:abstractNumId w:val="20"/>
  </w:num>
  <w:num w:numId="21" w16cid:durableId="1537816068">
    <w:abstractNumId w:val="17"/>
  </w:num>
  <w:num w:numId="22" w16cid:durableId="1340038703">
    <w:abstractNumId w:val="3"/>
  </w:num>
  <w:num w:numId="23" w16cid:durableId="772671997">
    <w:abstractNumId w:val="18"/>
  </w:num>
  <w:num w:numId="24" w16cid:durableId="365260199">
    <w:abstractNumId w:val="0"/>
  </w:num>
  <w:num w:numId="25" w16cid:durableId="530993798">
    <w:abstractNumId w:val="5"/>
  </w:num>
  <w:num w:numId="26" w16cid:durableId="105589128">
    <w:abstractNumId w:val="14"/>
  </w:num>
  <w:num w:numId="27" w16cid:durableId="1379552440">
    <w:abstractNumId w:val="27"/>
  </w:num>
  <w:num w:numId="28" w16cid:durableId="1947686504">
    <w:abstractNumId w:val="7"/>
  </w:num>
  <w:num w:numId="29" w16cid:durableId="172884420">
    <w:abstractNumId w:val="26"/>
  </w:num>
  <w:num w:numId="30" w16cid:durableId="11821655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67"/>
    <w:rsid w:val="00017CE3"/>
    <w:rsid w:val="00076CA8"/>
    <w:rsid w:val="00097799"/>
    <w:rsid w:val="000F5D0B"/>
    <w:rsid w:val="00125803"/>
    <w:rsid w:val="00170A21"/>
    <w:rsid w:val="001B760A"/>
    <w:rsid w:val="001F6FFE"/>
    <w:rsid w:val="002463E2"/>
    <w:rsid w:val="002962E2"/>
    <w:rsid w:val="002D61BD"/>
    <w:rsid w:val="002E3369"/>
    <w:rsid w:val="002F2763"/>
    <w:rsid w:val="003345D5"/>
    <w:rsid w:val="003B5EEF"/>
    <w:rsid w:val="003F2471"/>
    <w:rsid w:val="00413144"/>
    <w:rsid w:val="004F5A5A"/>
    <w:rsid w:val="005432DF"/>
    <w:rsid w:val="005B0777"/>
    <w:rsid w:val="006408C8"/>
    <w:rsid w:val="0065706F"/>
    <w:rsid w:val="006A60A2"/>
    <w:rsid w:val="006D5167"/>
    <w:rsid w:val="00712D35"/>
    <w:rsid w:val="007543EE"/>
    <w:rsid w:val="008D0EA8"/>
    <w:rsid w:val="00983D53"/>
    <w:rsid w:val="009C5C86"/>
    <w:rsid w:val="00A51935"/>
    <w:rsid w:val="00AD7B2A"/>
    <w:rsid w:val="00B25B9C"/>
    <w:rsid w:val="00B64819"/>
    <w:rsid w:val="00BB1B51"/>
    <w:rsid w:val="00CC488F"/>
    <w:rsid w:val="00CF6B02"/>
    <w:rsid w:val="00D02AAD"/>
    <w:rsid w:val="00DA124F"/>
    <w:rsid w:val="00E03F86"/>
    <w:rsid w:val="00E053E4"/>
    <w:rsid w:val="00EC4494"/>
    <w:rsid w:val="00F00567"/>
    <w:rsid w:val="00F6041C"/>
    <w:rsid w:val="00F6745F"/>
    <w:rsid w:val="00FB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E2DB"/>
  <w15:chartTrackingRefBased/>
  <w15:docId w15:val="{BD4112E6-E9D9-4589-97C4-27882805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45F"/>
  </w:style>
  <w:style w:type="paragraph" w:styleId="Heading1">
    <w:name w:val="heading 1"/>
    <w:basedOn w:val="Normal"/>
    <w:next w:val="Normal"/>
    <w:link w:val="Heading1Char"/>
    <w:uiPriority w:val="9"/>
    <w:qFormat/>
    <w:rsid w:val="006D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51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1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516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D516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D51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5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9">
    <w:name w:val="A9"/>
    <w:uiPriority w:val="99"/>
    <w:rsid w:val="006D5167"/>
    <w:rPr>
      <w:b/>
      <w:bCs/>
      <w:color w:val="221E1F"/>
      <w:sz w:val="18"/>
      <w:szCs w:val="18"/>
    </w:rPr>
  </w:style>
  <w:style w:type="table" w:styleId="TableGrid">
    <w:name w:val="Table Grid"/>
    <w:basedOn w:val="TableNormal"/>
    <w:uiPriority w:val="39"/>
    <w:rsid w:val="003F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76C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umenter.getpostman.com/view/24434397/2s935hPRy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Mousa</dc:creator>
  <cp:keywords/>
  <dc:description/>
  <cp:lastModifiedBy>Amr Mousa</cp:lastModifiedBy>
  <cp:revision>20</cp:revision>
  <dcterms:created xsi:type="dcterms:W3CDTF">2023-01-25T09:07:00Z</dcterms:created>
  <dcterms:modified xsi:type="dcterms:W3CDTF">2023-01-28T15:51:00Z</dcterms:modified>
</cp:coreProperties>
</file>