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8753C9">
      <w:pPr>
        <w:rPr>
          <w:b/>
          <w:sz w:val="36"/>
          <w:u w:val="single"/>
        </w:rPr>
      </w:pPr>
      <w:r w:rsidRPr="008753C9">
        <w:rPr>
          <w:b/>
          <w:sz w:val="36"/>
          <w:u w:val="single"/>
        </w:rPr>
        <w:t xml:space="preserve">Training </w:t>
      </w:r>
      <w:proofErr w:type="gramStart"/>
      <w:r w:rsidRPr="008753C9">
        <w:rPr>
          <w:b/>
          <w:sz w:val="36"/>
          <w:u w:val="single"/>
        </w:rPr>
        <w:t>Neural</w:t>
      </w:r>
      <w:proofErr w:type="gramEnd"/>
      <w:r w:rsidRPr="008753C9">
        <w:rPr>
          <w:b/>
          <w:sz w:val="36"/>
          <w:u w:val="single"/>
        </w:rPr>
        <w:t xml:space="preserve"> nets/ Things Need to know about Neural Nets</w:t>
      </w:r>
    </w:p>
    <w:p w:rsidR="00402474" w:rsidRDefault="00402474">
      <w:pPr>
        <w:rPr>
          <w:b/>
          <w:sz w:val="36"/>
          <w:u w:val="single"/>
        </w:rPr>
      </w:pPr>
    </w:p>
    <w:p w:rsidR="00402474" w:rsidRDefault="0040247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Keep Trying to train data until you are satisfied by lowering the learning rate and changing the hypermeters</w:t>
      </w:r>
    </w:p>
    <w:p w:rsidR="00402474" w:rsidRPr="00402474" w:rsidRDefault="00402474" w:rsidP="00402474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proofErr w:type="spellStart"/>
      <w:r w:rsidRPr="00402474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Backprop</w:t>
      </w:r>
      <w:proofErr w:type="spellEnd"/>
      <w:r w:rsidRPr="00402474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: What You Need To Know</w:t>
      </w:r>
    </w:p>
    <w:p w:rsidR="00402474" w:rsidRPr="00402474" w:rsidRDefault="00402474" w:rsidP="0040247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Gradients are important</w:t>
      </w:r>
    </w:p>
    <w:p w:rsidR="00402474" w:rsidRPr="00402474" w:rsidRDefault="00402474" w:rsidP="0040247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If it's differentiable, we can probably learn on it</w:t>
      </w:r>
    </w:p>
    <w:p w:rsidR="00402474" w:rsidRDefault="00402474">
      <w:pPr>
        <w:rPr>
          <w:sz w:val="24"/>
          <w:u w:val="single"/>
        </w:rPr>
      </w:pPr>
    </w:p>
    <w:p w:rsidR="00402474" w:rsidRPr="00402474" w:rsidRDefault="00402474" w:rsidP="0040247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Gradients are important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If it's differentiable, we can probably learn on it</w:t>
      </w:r>
    </w:p>
    <w:p w:rsidR="00402474" w:rsidRPr="00402474" w:rsidRDefault="00402474" w:rsidP="0040247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Gradients can vanish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Each additional layer can successively reduce signal vs. noise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402474">
        <w:rPr>
          <w:rFonts w:ascii="Arial" w:eastAsia="Times New Roman" w:hAnsi="Arial" w:cs="Arial"/>
          <w:color w:val="202124"/>
          <w:sz w:val="27"/>
          <w:szCs w:val="27"/>
        </w:rPr>
        <w:t>ReLus</w:t>
      </w:r>
      <w:proofErr w:type="spellEnd"/>
      <w:r w:rsidRPr="00402474">
        <w:rPr>
          <w:rFonts w:ascii="Arial" w:eastAsia="Times New Roman" w:hAnsi="Arial" w:cs="Arial"/>
          <w:color w:val="202124"/>
          <w:sz w:val="27"/>
          <w:szCs w:val="27"/>
        </w:rPr>
        <w:t xml:space="preserve"> are useful here</w:t>
      </w:r>
    </w:p>
    <w:p w:rsidR="00402474" w:rsidRPr="00402474" w:rsidRDefault="00402474" w:rsidP="0040247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Gradients can explode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Learning rates are important here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Batch normalization (useful knob) can help</w:t>
      </w:r>
    </w:p>
    <w:p w:rsidR="00402474" w:rsidRPr="00402474" w:rsidRDefault="00402474" w:rsidP="00402474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402474">
        <w:rPr>
          <w:rFonts w:ascii="Arial" w:eastAsia="Times New Roman" w:hAnsi="Arial" w:cs="Arial"/>
          <w:color w:val="202124"/>
          <w:sz w:val="27"/>
          <w:szCs w:val="27"/>
        </w:rPr>
        <w:t>ReLu</w:t>
      </w:r>
      <w:proofErr w:type="spellEnd"/>
      <w:r w:rsidRPr="00402474">
        <w:rPr>
          <w:rFonts w:ascii="Arial" w:eastAsia="Times New Roman" w:hAnsi="Arial" w:cs="Arial"/>
          <w:color w:val="202124"/>
          <w:sz w:val="27"/>
          <w:szCs w:val="27"/>
        </w:rPr>
        <w:t xml:space="preserve"> layers can die</w:t>
      </w:r>
    </w:p>
    <w:p w:rsidR="00402474" w:rsidRPr="00402474" w:rsidRDefault="00402474" w:rsidP="00402474">
      <w:pPr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Keep calm and lower your learning rates</w:t>
      </w: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Pr="00402474" w:rsidRDefault="00402474" w:rsidP="00402474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402474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lastRenderedPageBreak/>
        <w:t>Normalizing Feature Values</w:t>
      </w:r>
    </w:p>
    <w:p w:rsidR="00402474" w:rsidRPr="00402474" w:rsidRDefault="00402474" w:rsidP="0040247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We'd like our features to have reasonable scales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Roughly zero-centered, [-1, 1] range often works well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 xml:space="preserve">Helps gradient descent converge; avoid </w:t>
      </w:r>
      <w:proofErr w:type="spellStart"/>
      <w:r w:rsidRPr="00402474">
        <w:rPr>
          <w:rFonts w:ascii="Arial" w:eastAsia="Times New Roman" w:hAnsi="Arial" w:cs="Arial"/>
          <w:color w:val="202124"/>
          <w:sz w:val="27"/>
          <w:szCs w:val="27"/>
        </w:rPr>
        <w:t>NaN</w:t>
      </w:r>
      <w:proofErr w:type="spellEnd"/>
      <w:r w:rsidRPr="00402474">
        <w:rPr>
          <w:rFonts w:ascii="Arial" w:eastAsia="Times New Roman" w:hAnsi="Arial" w:cs="Arial"/>
          <w:color w:val="202124"/>
          <w:sz w:val="27"/>
          <w:szCs w:val="27"/>
        </w:rPr>
        <w:t xml:space="preserve"> trap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Avoiding outlier values can also help</w:t>
      </w:r>
    </w:p>
    <w:p w:rsidR="00402474" w:rsidRPr="00402474" w:rsidRDefault="00402474" w:rsidP="0040247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Can use a few standard methods: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Linear scaling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Hard cap (clipping) to max, min</w:t>
      </w:r>
    </w:p>
    <w:p w:rsidR="00402474" w:rsidRPr="00402474" w:rsidRDefault="00402474" w:rsidP="00402474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Log scaling</w:t>
      </w:r>
    </w:p>
    <w:p w:rsidR="00402474" w:rsidRDefault="00402474">
      <w:pPr>
        <w:rPr>
          <w:sz w:val="24"/>
          <w:u w:val="single"/>
        </w:rPr>
      </w:pPr>
    </w:p>
    <w:p w:rsidR="00402474" w:rsidRDefault="00402474">
      <w:pPr>
        <w:rPr>
          <w:sz w:val="24"/>
          <w:u w:val="single"/>
        </w:rPr>
      </w:pPr>
    </w:p>
    <w:p w:rsidR="00402474" w:rsidRPr="00402474" w:rsidRDefault="00402474" w:rsidP="00402474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402474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Dropout Regularization</w:t>
      </w:r>
    </w:p>
    <w:p w:rsidR="00402474" w:rsidRPr="00402474" w:rsidRDefault="00402474" w:rsidP="0040247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Dropout: Another form of regularization, useful for NNs</w:t>
      </w:r>
    </w:p>
    <w:p w:rsidR="00402474" w:rsidRPr="00402474" w:rsidRDefault="00402474" w:rsidP="0040247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Works by randomly "dropping out" units in a network for a single gradient step</w:t>
      </w:r>
    </w:p>
    <w:p w:rsidR="00402474" w:rsidRPr="00402474" w:rsidRDefault="00402474" w:rsidP="00402474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There's a connection to ensemble models here</w:t>
      </w:r>
    </w:p>
    <w:p w:rsidR="00402474" w:rsidRPr="00402474" w:rsidRDefault="00402474" w:rsidP="0040247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The more you drop out, the stronger the regularization</w:t>
      </w:r>
    </w:p>
    <w:p w:rsidR="00402474" w:rsidRPr="00402474" w:rsidRDefault="00402474" w:rsidP="00402474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0.0 = no dropout regularization</w:t>
      </w:r>
    </w:p>
    <w:p w:rsidR="00402474" w:rsidRPr="00402474" w:rsidRDefault="00402474" w:rsidP="00402474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1.0 = drop everything out! learns nothing</w:t>
      </w:r>
    </w:p>
    <w:p w:rsidR="00402474" w:rsidRPr="00402474" w:rsidRDefault="00402474" w:rsidP="00402474">
      <w:pPr>
        <w:numPr>
          <w:ilvl w:val="1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402474">
        <w:rPr>
          <w:rFonts w:ascii="Arial" w:eastAsia="Times New Roman" w:hAnsi="Arial" w:cs="Arial"/>
          <w:color w:val="202124"/>
          <w:sz w:val="27"/>
          <w:szCs w:val="27"/>
        </w:rPr>
        <w:t>Intermediate values more useful</w:t>
      </w:r>
    </w:p>
    <w:p w:rsidR="00402474" w:rsidRPr="00402474" w:rsidRDefault="00402474">
      <w:pPr>
        <w:rPr>
          <w:sz w:val="24"/>
          <w:u w:val="single"/>
        </w:rPr>
      </w:pPr>
      <w:bookmarkStart w:id="0" w:name="_GoBack"/>
      <w:bookmarkEnd w:id="0"/>
    </w:p>
    <w:sectPr w:rsidR="00402474" w:rsidRPr="004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391E"/>
    <w:multiLevelType w:val="multilevel"/>
    <w:tmpl w:val="C4A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A424A"/>
    <w:multiLevelType w:val="multilevel"/>
    <w:tmpl w:val="808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50309"/>
    <w:multiLevelType w:val="multilevel"/>
    <w:tmpl w:val="3EF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920F5"/>
    <w:multiLevelType w:val="multilevel"/>
    <w:tmpl w:val="0E3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BB2BE4"/>
    <w:multiLevelType w:val="multilevel"/>
    <w:tmpl w:val="1F2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C9"/>
    <w:rsid w:val="00402474"/>
    <w:rsid w:val="008753C9"/>
    <w:rsid w:val="00DD5FF9"/>
    <w:rsid w:val="00E732AB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3D1D"/>
  <w15:chartTrackingRefBased/>
  <w15:docId w15:val="{B68E0E48-469E-4CC6-853B-5564E94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4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2021-09-19T04:26:00Z</dcterms:created>
  <dcterms:modified xsi:type="dcterms:W3CDTF">2021-09-19T04:26:00Z</dcterms:modified>
</cp:coreProperties>
</file>