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6C2C" w14:textId="795665ED" w:rsidR="00F8248E" w:rsidRDefault="00F8248E" w:rsidP="00F8248E">
      <w:pPr>
        <w:pStyle w:val="Heading1"/>
        <w:rPr>
          <w:rFonts w:ascii="Times New Roman" w:eastAsia="Calibri" w:hAnsi="Times New Roman" w:cs="Times New Roman"/>
          <w:b/>
          <w:bCs/>
          <w:color w:val="000000" w:themeColor="text1"/>
          <w:sz w:val="28"/>
          <w:szCs w:val="28"/>
        </w:rPr>
      </w:pPr>
      <w:r w:rsidRPr="00F8248E">
        <w:rPr>
          <w:rFonts w:ascii="Times New Roman" w:eastAsia="Calibri" w:hAnsi="Times New Roman" w:cs="Times New Roman"/>
          <w:b/>
          <w:bCs/>
          <w:color w:val="000000" w:themeColor="text1"/>
          <w:sz w:val="28"/>
          <w:szCs w:val="28"/>
        </w:rPr>
        <w:t>System Architecture</w:t>
      </w:r>
      <w:bookmarkStart w:id="0" w:name="_gft3ce8fjds9" w:colFirst="0" w:colLast="0"/>
      <w:bookmarkEnd w:id="0"/>
    </w:p>
    <w:p w14:paraId="1BC89ACC" w14:textId="77777777" w:rsidR="00F8248E" w:rsidRPr="00F8248E" w:rsidRDefault="00F8248E" w:rsidP="00F8248E"/>
    <w:p w14:paraId="5668461B" w14:textId="70C14119" w:rsidR="00F8248E" w:rsidRPr="00F8248E" w:rsidRDefault="00F8248E" w:rsidP="00A42A06">
      <w:pPr>
        <w:pStyle w:val="Heading2"/>
        <w:numPr>
          <w:ilvl w:val="0"/>
          <w:numId w:val="16"/>
        </w:numPr>
        <w:rPr>
          <w:rFonts w:ascii="Times New Roman" w:hAnsi="Times New Roman" w:cs="Times New Roman"/>
          <w:b/>
          <w:bCs/>
          <w:i/>
          <w:iCs/>
          <w:color w:val="000000" w:themeColor="text1"/>
          <w:sz w:val="24"/>
          <w:szCs w:val="24"/>
        </w:rPr>
      </w:pPr>
      <w:r w:rsidRPr="00F8248E">
        <w:rPr>
          <w:rFonts w:ascii="Times New Roman" w:hAnsi="Times New Roman" w:cs="Times New Roman"/>
          <w:b/>
          <w:bCs/>
          <w:i/>
          <w:iCs/>
          <w:color w:val="000000" w:themeColor="text1"/>
          <w:sz w:val="24"/>
          <w:szCs w:val="24"/>
        </w:rPr>
        <w:t>Architecture Diagram:</w:t>
      </w:r>
    </w:p>
    <w:p w14:paraId="1DD1F6A1" w14:textId="77777777" w:rsidR="00F8248E" w:rsidRPr="00F8248E" w:rsidRDefault="00F8248E" w:rsidP="00F8248E"/>
    <w:p w14:paraId="1B4FCAB2" w14:textId="79D69EC8" w:rsidR="00F8248E" w:rsidRPr="00F8248E" w:rsidRDefault="00F8248E" w:rsidP="00F8248E">
      <w:pPr>
        <w:rPr>
          <w:rFonts w:ascii="Times New Roman" w:hAnsi="Times New Roman" w:cs="Times New Roman"/>
        </w:rPr>
      </w:pPr>
      <w:r w:rsidRPr="00F8248E">
        <w:rPr>
          <w:rFonts w:ascii="Times New Roman" w:hAnsi="Times New Roman" w:cs="Times New Roman"/>
          <w:noProof/>
        </w:rPr>
        <w:drawing>
          <wp:inline distT="0" distB="0" distL="0" distR="0" wp14:anchorId="37891009" wp14:editId="6BA71F58">
            <wp:extent cx="5191581" cy="6433457"/>
            <wp:effectExtent l="0" t="0" r="3175" b="5715"/>
            <wp:docPr id="132421429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6851" cy="6439988"/>
                    </a:xfrm>
                    <a:prstGeom prst="rect">
                      <a:avLst/>
                    </a:prstGeom>
                    <a:noFill/>
                    <a:ln>
                      <a:noFill/>
                    </a:ln>
                  </pic:spPr>
                </pic:pic>
              </a:graphicData>
            </a:graphic>
          </wp:inline>
        </w:drawing>
      </w:r>
    </w:p>
    <w:p w14:paraId="40BF3AE2" w14:textId="1A80AFC4" w:rsidR="00A42A06" w:rsidRPr="00186103" w:rsidRDefault="00F8248E" w:rsidP="00A42A06">
      <w:pPr>
        <w:pStyle w:val="Heading2"/>
        <w:numPr>
          <w:ilvl w:val="0"/>
          <w:numId w:val="16"/>
        </w:numPr>
        <w:rPr>
          <w:rFonts w:ascii="Times New Roman" w:hAnsi="Times New Roman" w:cs="Times New Roman"/>
          <w:b/>
          <w:bCs/>
          <w:i/>
          <w:iCs/>
          <w:color w:val="000000" w:themeColor="text1"/>
          <w:sz w:val="24"/>
          <w:szCs w:val="24"/>
        </w:rPr>
      </w:pPr>
      <w:bookmarkStart w:id="1" w:name="_f052jc9dphk" w:colFirst="0" w:colLast="0"/>
      <w:bookmarkEnd w:id="1"/>
      <w:r w:rsidRPr="00186103">
        <w:rPr>
          <w:rFonts w:ascii="Times New Roman" w:hAnsi="Times New Roman" w:cs="Times New Roman"/>
          <w:b/>
          <w:bCs/>
          <w:i/>
          <w:iCs/>
          <w:color w:val="000000" w:themeColor="text1"/>
          <w:sz w:val="24"/>
          <w:szCs w:val="24"/>
        </w:rPr>
        <w:lastRenderedPageBreak/>
        <w:t>Architecture Description:</w:t>
      </w:r>
    </w:p>
    <w:p w14:paraId="2AB5F888" w14:textId="77777777" w:rsidR="00A42A06" w:rsidRPr="00A42A06" w:rsidRDefault="00A42A06" w:rsidP="00A42A06"/>
    <w:p w14:paraId="22716CE0" w14:textId="77777777" w:rsidR="00A42A06" w:rsidRPr="00A42A06" w:rsidRDefault="00A42A06" w:rsidP="00A42A06">
      <w:pPr>
        <w:rPr>
          <w:rFonts w:ascii="Times New Roman" w:hAnsi="Times New Roman" w:cs="Times New Roman"/>
          <w:sz w:val="22"/>
          <w:szCs w:val="22"/>
        </w:rPr>
      </w:pPr>
      <w:r w:rsidRPr="00A42A06">
        <w:rPr>
          <w:rFonts w:ascii="Times New Roman" w:hAnsi="Times New Roman" w:cs="Times New Roman"/>
          <w:sz w:val="22"/>
          <w:szCs w:val="22"/>
        </w:rPr>
        <w:t>The system architecture is designed to support end-to-end security monitoring, automated containment, and SOC-driven investigation using the Elastic Stack and Wazuh. Identity systems, servers, applications, and network services generate authentication, access, and security logs that are collected by Wazuh Agents deployed on endpoints.</w:t>
      </w:r>
    </w:p>
    <w:p w14:paraId="746A86C4" w14:textId="77777777" w:rsidR="00A42A06" w:rsidRPr="00A42A06" w:rsidRDefault="00A42A06" w:rsidP="00A42A06">
      <w:pPr>
        <w:rPr>
          <w:rFonts w:ascii="Times New Roman" w:hAnsi="Times New Roman" w:cs="Times New Roman"/>
          <w:sz w:val="22"/>
          <w:szCs w:val="22"/>
        </w:rPr>
      </w:pPr>
    </w:p>
    <w:p w14:paraId="35C112A7" w14:textId="77777777" w:rsidR="00A42A06" w:rsidRPr="00A42A06" w:rsidRDefault="00A42A06" w:rsidP="00A42A06">
      <w:pPr>
        <w:rPr>
          <w:rFonts w:ascii="Times New Roman" w:hAnsi="Times New Roman" w:cs="Times New Roman"/>
          <w:sz w:val="22"/>
          <w:szCs w:val="22"/>
        </w:rPr>
      </w:pPr>
      <w:r w:rsidRPr="00A42A06">
        <w:rPr>
          <w:rFonts w:ascii="Times New Roman" w:hAnsi="Times New Roman" w:cs="Times New Roman"/>
          <w:sz w:val="22"/>
          <w:szCs w:val="22"/>
        </w:rPr>
        <w:t>Logs are securely forwarded to the Wazuh Manager and Logstash for normalization, enrichment, correlation, and anomaly detection. Detection logic identifies suspicious and anomalous behavior such as brute-force attacks, risky logins, compromised credentials, or abnormal API usage.</w:t>
      </w:r>
    </w:p>
    <w:p w14:paraId="4AF5577A" w14:textId="77777777" w:rsidR="00A42A06" w:rsidRPr="00A42A06" w:rsidRDefault="00A42A06" w:rsidP="00A42A06">
      <w:pPr>
        <w:rPr>
          <w:rFonts w:ascii="Times New Roman" w:hAnsi="Times New Roman" w:cs="Times New Roman"/>
          <w:sz w:val="22"/>
          <w:szCs w:val="22"/>
        </w:rPr>
      </w:pPr>
    </w:p>
    <w:p w14:paraId="4129AFBF" w14:textId="77777777" w:rsidR="00A42A06" w:rsidRPr="00A42A06" w:rsidRDefault="00A42A06" w:rsidP="00A42A06">
      <w:pPr>
        <w:rPr>
          <w:rFonts w:ascii="Times New Roman" w:hAnsi="Times New Roman" w:cs="Times New Roman"/>
          <w:sz w:val="22"/>
          <w:szCs w:val="22"/>
        </w:rPr>
      </w:pPr>
      <w:r w:rsidRPr="00A42A06">
        <w:rPr>
          <w:rFonts w:ascii="Times New Roman" w:hAnsi="Times New Roman" w:cs="Times New Roman"/>
          <w:sz w:val="22"/>
          <w:szCs w:val="22"/>
        </w:rPr>
        <w:t>When high- or medium-risk conditions are detected, the system can automatically trigger containment actions through Wazuh Active Response or external APIs. These actions include account locking, IP blocking, session termination, VPN access disabling, API key revocation, and step-up MFA challenges. All automated actions are recorded in Elasticsearch for visibility, auditing, and SOC review.</w:t>
      </w:r>
    </w:p>
    <w:p w14:paraId="774816B6" w14:textId="77777777" w:rsidR="00A42A06" w:rsidRPr="00A42A06" w:rsidRDefault="00A42A06" w:rsidP="00A42A06">
      <w:pPr>
        <w:rPr>
          <w:rFonts w:ascii="Times New Roman" w:hAnsi="Times New Roman" w:cs="Times New Roman"/>
          <w:sz w:val="22"/>
          <w:szCs w:val="22"/>
        </w:rPr>
      </w:pPr>
    </w:p>
    <w:p w14:paraId="3640FD97" w14:textId="239C4CA3" w:rsidR="00A42A06" w:rsidRPr="00A42A06" w:rsidRDefault="00A42A06" w:rsidP="00A42A06">
      <w:pPr>
        <w:rPr>
          <w:rFonts w:ascii="Times New Roman" w:hAnsi="Times New Roman" w:cs="Times New Roman"/>
          <w:sz w:val="22"/>
          <w:szCs w:val="22"/>
        </w:rPr>
      </w:pPr>
      <w:r w:rsidRPr="00A42A06">
        <w:rPr>
          <w:rFonts w:ascii="Times New Roman" w:hAnsi="Times New Roman" w:cs="Times New Roman"/>
          <w:sz w:val="22"/>
          <w:szCs w:val="22"/>
        </w:rPr>
        <w:t>Elasticsearch serves as the central storage and search engine for both security events and automated response outcomes, while Kibana provides dashboards, alert triage views, and investigation workflows for SOC analysts. The architecture supports analyst feedback, allowing false positives to trigger rollback of containment actions and rule tuning to continuously improve detection quality.</w:t>
      </w:r>
    </w:p>
    <w:p w14:paraId="0DACA520" w14:textId="77777777" w:rsidR="00A42A06" w:rsidRPr="00A42A06" w:rsidRDefault="00A42A06" w:rsidP="00A42A06"/>
    <w:p w14:paraId="6458A35B" w14:textId="77777777" w:rsidR="00F8248E" w:rsidRPr="00F8248E" w:rsidRDefault="00F8248E" w:rsidP="00F8248E">
      <w:pPr>
        <w:rPr>
          <w:rFonts w:ascii="Times New Roman" w:hAnsi="Times New Roman" w:cs="Times New Roman"/>
        </w:rPr>
      </w:pPr>
    </w:p>
    <w:tbl>
      <w:tblPr>
        <w:tblW w:w="10620" w:type="dxa"/>
        <w:tblInd w:w="-630" w:type="dxa"/>
        <w:tblBorders>
          <w:top w:val="nil"/>
          <w:left w:val="nil"/>
          <w:bottom w:val="nil"/>
          <w:right w:val="nil"/>
          <w:insideH w:val="nil"/>
          <w:insideV w:val="nil"/>
        </w:tblBorders>
        <w:tblLayout w:type="fixed"/>
        <w:tblLook w:val="0680" w:firstRow="0" w:lastRow="0" w:firstColumn="1" w:lastColumn="0" w:noHBand="1" w:noVBand="1"/>
      </w:tblPr>
      <w:tblGrid>
        <w:gridCol w:w="2880"/>
        <w:gridCol w:w="3870"/>
        <w:gridCol w:w="3870"/>
      </w:tblGrid>
      <w:tr w:rsidR="00F8248E" w:rsidRPr="00A42A06" w14:paraId="1D02DC7F" w14:textId="77777777" w:rsidTr="00186103">
        <w:trPr>
          <w:trHeight w:val="500"/>
        </w:trPr>
        <w:tc>
          <w:tcPr>
            <w:tcW w:w="2880" w:type="dxa"/>
            <w:tcBorders>
              <w:top w:val="nil"/>
              <w:left w:val="nil"/>
              <w:bottom w:val="nil"/>
              <w:right w:val="nil"/>
            </w:tcBorders>
            <w:shd w:val="clear" w:color="auto" w:fill="404040" w:themeFill="text1" w:themeFillTint="BF"/>
            <w:tcMar>
              <w:top w:w="100" w:type="dxa"/>
              <w:left w:w="100" w:type="dxa"/>
              <w:bottom w:w="100" w:type="dxa"/>
              <w:right w:w="100" w:type="dxa"/>
            </w:tcMar>
          </w:tcPr>
          <w:p w14:paraId="377FBEC3" w14:textId="77777777" w:rsidR="00F8248E" w:rsidRPr="00A42A06" w:rsidRDefault="00F8248E" w:rsidP="00A42A06">
            <w:pPr>
              <w:jc w:val="center"/>
              <w:rPr>
                <w:rFonts w:ascii="Times New Roman" w:hAnsi="Times New Roman" w:cs="Times New Roman"/>
                <w:sz w:val="22"/>
                <w:szCs w:val="22"/>
              </w:rPr>
            </w:pPr>
            <w:r w:rsidRPr="00A42A06">
              <w:rPr>
                <w:rFonts w:ascii="Times New Roman" w:hAnsi="Times New Roman" w:cs="Times New Roman"/>
                <w:b/>
                <w:sz w:val="22"/>
                <w:szCs w:val="22"/>
              </w:rPr>
              <w:t>Subsystem</w:t>
            </w:r>
          </w:p>
        </w:tc>
        <w:tc>
          <w:tcPr>
            <w:tcW w:w="3870" w:type="dxa"/>
            <w:tcBorders>
              <w:top w:val="nil"/>
              <w:left w:val="nil"/>
              <w:bottom w:val="nil"/>
              <w:right w:val="nil"/>
            </w:tcBorders>
            <w:shd w:val="clear" w:color="auto" w:fill="404040" w:themeFill="text1" w:themeFillTint="BF"/>
            <w:tcMar>
              <w:top w:w="100" w:type="dxa"/>
              <w:left w:w="100" w:type="dxa"/>
              <w:bottom w:w="100" w:type="dxa"/>
              <w:right w:w="100" w:type="dxa"/>
            </w:tcMar>
          </w:tcPr>
          <w:p w14:paraId="3AC61D7A" w14:textId="1EBB3687" w:rsidR="00F8248E" w:rsidRPr="00A42A06" w:rsidRDefault="00F8248E" w:rsidP="00A42A06">
            <w:pPr>
              <w:jc w:val="center"/>
              <w:rPr>
                <w:rFonts w:ascii="Times New Roman" w:hAnsi="Times New Roman" w:cs="Times New Roman"/>
                <w:sz w:val="22"/>
                <w:szCs w:val="22"/>
              </w:rPr>
            </w:pPr>
            <w:r w:rsidRPr="00A42A06">
              <w:rPr>
                <w:rFonts w:ascii="Times New Roman" w:hAnsi="Times New Roman" w:cs="Times New Roman"/>
                <w:b/>
                <w:sz w:val="22"/>
                <w:szCs w:val="22"/>
              </w:rPr>
              <w:t>Purpose / Description</w:t>
            </w:r>
          </w:p>
        </w:tc>
        <w:tc>
          <w:tcPr>
            <w:tcW w:w="3870" w:type="dxa"/>
            <w:tcBorders>
              <w:top w:val="nil"/>
              <w:left w:val="nil"/>
              <w:bottom w:val="nil"/>
              <w:right w:val="nil"/>
            </w:tcBorders>
            <w:shd w:val="clear" w:color="auto" w:fill="404040" w:themeFill="text1" w:themeFillTint="BF"/>
            <w:tcMar>
              <w:top w:w="100" w:type="dxa"/>
              <w:left w:w="100" w:type="dxa"/>
              <w:bottom w:w="100" w:type="dxa"/>
              <w:right w:w="100" w:type="dxa"/>
            </w:tcMar>
          </w:tcPr>
          <w:p w14:paraId="5D65949B" w14:textId="26003DC9" w:rsidR="00F8248E" w:rsidRPr="00A42A06" w:rsidRDefault="00F8248E" w:rsidP="00A42A06">
            <w:pPr>
              <w:jc w:val="center"/>
              <w:rPr>
                <w:rFonts w:ascii="Times New Roman" w:hAnsi="Times New Roman" w:cs="Times New Roman"/>
                <w:sz w:val="22"/>
                <w:szCs w:val="22"/>
              </w:rPr>
            </w:pPr>
            <w:r w:rsidRPr="00A42A06">
              <w:rPr>
                <w:rFonts w:ascii="Times New Roman" w:hAnsi="Times New Roman" w:cs="Times New Roman"/>
                <w:b/>
                <w:sz w:val="22"/>
                <w:szCs w:val="22"/>
              </w:rPr>
              <w:t>Key Interactions</w:t>
            </w:r>
          </w:p>
        </w:tc>
      </w:tr>
      <w:tr w:rsidR="00F8248E" w:rsidRPr="00A42A06" w14:paraId="1CCEDB20"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hideMark/>
          </w:tcPr>
          <w:p w14:paraId="11D1B3FB" w14:textId="77777777" w:rsidR="00F8248E" w:rsidRPr="00A42A06" w:rsidRDefault="00F8248E" w:rsidP="00504A03">
            <w:pPr>
              <w:jc w:val="center"/>
              <w:rPr>
                <w:rFonts w:ascii="Times New Roman" w:eastAsia="Times New Roman" w:hAnsi="Times New Roman" w:cs="Times New Roman"/>
                <w:b/>
                <w:bCs/>
                <w:sz w:val="22"/>
                <w:szCs w:val="22"/>
              </w:rPr>
            </w:pPr>
            <w:bookmarkStart w:id="2" w:name="_qbz3go1lnp4o" w:colFirst="0" w:colLast="0"/>
            <w:bookmarkEnd w:id="2"/>
            <w:r w:rsidRPr="00A42A06">
              <w:rPr>
                <w:rFonts w:ascii="Times New Roman" w:eastAsia="Times New Roman" w:hAnsi="Times New Roman" w:cs="Times New Roman"/>
                <w:b/>
                <w:bCs/>
                <w:sz w:val="22"/>
                <w:szCs w:val="22"/>
              </w:rPr>
              <w:t>Identity &amp; Apps (Log Sources)</w:t>
            </w:r>
          </w:p>
        </w:tc>
        <w:tc>
          <w:tcPr>
            <w:tcW w:w="3870" w:type="dxa"/>
            <w:hideMark/>
          </w:tcPr>
          <w:p w14:paraId="08A047BD" w14:textId="77777777" w:rsidR="00F8248E" w:rsidRDefault="00F8248E" w:rsidP="00504A03">
            <w:pPr>
              <w:jc w:val="center"/>
              <w:rPr>
                <w:rFonts w:ascii="Times New Roman" w:eastAsia="Times New Roman" w:hAnsi="Times New Roman" w:cs="Times New Roman"/>
                <w:sz w:val="22"/>
                <w:szCs w:val="22"/>
              </w:rPr>
            </w:pPr>
            <w:r w:rsidRPr="00A42A06">
              <w:rPr>
                <w:rFonts w:ascii="Times New Roman" w:eastAsia="Times New Roman" w:hAnsi="Times New Roman" w:cs="Times New Roman"/>
                <w:sz w:val="22"/>
                <w:szCs w:val="22"/>
              </w:rPr>
              <w:t>Generates raw authentication and security logs from Linux servers (PAM / SSH), Windows AD / DC (security logs), and web applications (auth services).</w:t>
            </w:r>
          </w:p>
          <w:p w14:paraId="34F24E5F" w14:textId="77777777" w:rsidR="00D700AB" w:rsidRPr="00A42A06" w:rsidRDefault="00D700AB" w:rsidP="00504A03">
            <w:pPr>
              <w:jc w:val="center"/>
              <w:rPr>
                <w:rFonts w:ascii="Times New Roman" w:eastAsia="Times New Roman" w:hAnsi="Times New Roman" w:cs="Times New Roman"/>
                <w:b/>
                <w:bCs/>
                <w:sz w:val="22"/>
                <w:szCs w:val="22"/>
              </w:rPr>
            </w:pPr>
          </w:p>
        </w:tc>
        <w:tc>
          <w:tcPr>
            <w:tcW w:w="3870" w:type="dxa"/>
            <w:hideMark/>
          </w:tcPr>
          <w:p w14:paraId="4EB5501A" w14:textId="77777777" w:rsidR="00F8248E" w:rsidRPr="00A42A06" w:rsidRDefault="00F8248E" w:rsidP="00504A03">
            <w:pPr>
              <w:jc w:val="center"/>
              <w:rPr>
                <w:rFonts w:ascii="Times New Roman" w:eastAsia="Times New Roman" w:hAnsi="Times New Roman" w:cs="Times New Roman"/>
                <w:b/>
                <w:bCs/>
                <w:sz w:val="22"/>
                <w:szCs w:val="22"/>
              </w:rPr>
            </w:pPr>
            <w:r w:rsidRPr="00A42A06">
              <w:rPr>
                <w:rFonts w:ascii="Times New Roman" w:eastAsia="Times New Roman" w:hAnsi="Times New Roman" w:cs="Times New Roman"/>
                <w:sz w:val="22"/>
                <w:szCs w:val="22"/>
              </w:rPr>
              <w:t>Sends authentication, security, and application logs to the Wazuh Agent for collection and forwarding after basic source authentication.</w:t>
            </w:r>
          </w:p>
        </w:tc>
      </w:tr>
      <w:tr w:rsidR="00F8248E" w:rsidRPr="00A42A06" w14:paraId="5776D498"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hideMark/>
          </w:tcPr>
          <w:p w14:paraId="46B920C2"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b/>
                <w:bCs/>
                <w:sz w:val="22"/>
                <w:szCs w:val="22"/>
              </w:rPr>
              <w:t>Authentication Module</w:t>
            </w:r>
          </w:p>
        </w:tc>
        <w:tc>
          <w:tcPr>
            <w:tcW w:w="3870" w:type="dxa"/>
            <w:hideMark/>
          </w:tcPr>
          <w:p w14:paraId="472A8CEA"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sz w:val="22"/>
                <w:szCs w:val="22"/>
              </w:rPr>
              <w:t>Verifies the integrity and identity of log sources, Wazuh Agents, and SIEM components to ensure trusted data ingestion and secure query access.</w:t>
            </w:r>
          </w:p>
        </w:tc>
        <w:tc>
          <w:tcPr>
            <w:tcW w:w="3870" w:type="dxa"/>
            <w:hideMark/>
          </w:tcPr>
          <w:p w14:paraId="466CD010"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sz w:val="22"/>
                <w:szCs w:val="22"/>
              </w:rPr>
              <w:t>Validates source identities before log ingestion; ensures secure communications between Wazuh Agent, Wazuh Manager, and Elasticsearch.</w:t>
            </w:r>
          </w:p>
        </w:tc>
      </w:tr>
      <w:tr w:rsidR="00F8248E" w:rsidRPr="00A42A06" w14:paraId="7BB78D63"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hideMark/>
          </w:tcPr>
          <w:p w14:paraId="04C6C2CF"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b/>
                <w:bCs/>
                <w:sz w:val="22"/>
                <w:szCs w:val="22"/>
              </w:rPr>
              <w:t>Endpoints (Wazuh Agent)</w:t>
            </w:r>
          </w:p>
        </w:tc>
        <w:tc>
          <w:tcPr>
            <w:tcW w:w="3870" w:type="dxa"/>
            <w:hideMark/>
          </w:tcPr>
          <w:p w14:paraId="582C2EC7"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sz w:val="22"/>
                <w:szCs w:val="22"/>
              </w:rPr>
              <w:t>Installed on servers and applications to collect raw logs and forward them securely to the SIEM ingestion layer.</w:t>
            </w:r>
          </w:p>
        </w:tc>
        <w:tc>
          <w:tcPr>
            <w:tcW w:w="3870" w:type="dxa"/>
            <w:hideMark/>
          </w:tcPr>
          <w:p w14:paraId="66CB5534" w14:textId="77777777" w:rsidR="00F8248E"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sz w:val="22"/>
                <w:szCs w:val="22"/>
              </w:rPr>
              <w:t>Receives logs from identity and app sources; communicates bidirectionally with the Wazuh Manager for event forwarding and rule/config updates.</w:t>
            </w:r>
          </w:p>
          <w:p w14:paraId="2F78BD71" w14:textId="77777777" w:rsidR="0019697E" w:rsidRDefault="0019697E" w:rsidP="00504A03">
            <w:pPr>
              <w:rPr>
                <w:rFonts w:ascii="Times New Roman" w:eastAsia="Times New Roman" w:hAnsi="Times New Roman" w:cs="Times New Roman"/>
                <w:sz w:val="22"/>
                <w:szCs w:val="22"/>
              </w:rPr>
            </w:pPr>
          </w:p>
          <w:p w14:paraId="320B6F3F" w14:textId="77777777" w:rsidR="0019697E" w:rsidRPr="00A42A06" w:rsidRDefault="0019697E" w:rsidP="00504A03">
            <w:pPr>
              <w:rPr>
                <w:rFonts w:ascii="Times New Roman" w:eastAsia="Times New Roman" w:hAnsi="Times New Roman" w:cs="Times New Roman"/>
                <w:sz w:val="22"/>
                <w:szCs w:val="22"/>
              </w:rPr>
            </w:pPr>
          </w:p>
        </w:tc>
      </w:tr>
      <w:tr w:rsidR="00F8248E" w:rsidRPr="00A42A06" w14:paraId="60FA831B"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hideMark/>
          </w:tcPr>
          <w:p w14:paraId="4BB8166F"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b/>
                <w:bCs/>
                <w:sz w:val="22"/>
                <w:szCs w:val="22"/>
              </w:rPr>
              <w:t>SIEM Ingestion &amp; Processing (Wazuh Manager &amp; Logstash)</w:t>
            </w:r>
          </w:p>
        </w:tc>
        <w:tc>
          <w:tcPr>
            <w:tcW w:w="3870" w:type="dxa"/>
            <w:hideMark/>
          </w:tcPr>
          <w:p w14:paraId="671D6773" w14:textId="2BEA16C2" w:rsidR="00186103"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t xml:space="preserve">The Wazuh Manager normalizes and correlates events using detection rules; Logstash performs parsing, normalization, and contextual enrichment (adding geo-location, user context, asset metadata, privileged account tagging, and time zone normalization); processes authentication events from Windows </w:t>
            </w:r>
            <w:r w:rsidRPr="0019697E">
              <w:rPr>
                <w:rFonts w:ascii="Times New Roman" w:eastAsia="Times New Roman" w:hAnsi="Times New Roman" w:cs="Times New Roman"/>
                <w:sz w:val="22"/>
                <w:szCs w:val="22"/>
              </w:rPr>
              <w:lastRenderedPageBreak/>
              <w:t>(</w:t>
            </w:r>
            <w:proofErr w:type="spellStart"/>
            <w:r w:rsidRPr="0019697E">
              <w:rPr>
                <w:rFonts w:ascii="Times New Roman" w:eastAsia="Times New Roman" w:hAnsi="Times New Roman" w:cs="Times New Roman"/>
                <w:sz w:val="22"/>
                <w:szCs w:val="22"/>
              </w:rPr>
              <w:t>Winlogon</w:t>
            </w:r>
            <w:proofErr w:type="spellEnd"/>
            <w:r w:rsidRPr="0019697E">
              <w:rPr>
                <w:rFonts w:ascii="Times New Roman" w:eastAsia="Times New Roman" w:hAnsi="Times New Roman" w:cs="Times New Roman"/>
                <w:sz w:val="22"/>
                <w:szCs w:val="22"/>
              </w:rPr>
              <w:t>/NTLM/Kerberos) and Linux (SSH) into structured indices.</w:t>
            </w:r>
          </w:p>
          <w:p w14:paraId="0903643E" w14:textId="77777777" w:rsidR="0019697E" w:rsidRPr="00186103" w:rsidRDefault="0019697E" w:rsidP="00504A03">
            <w:pPr>
              <w:rPr>
                <w:rFonts w:ascii="Times New Roman" w:eastAsia="Times New Roman" w:hAnsi="Times New Roman" w:cs="Times New Roman"/>
                <w:sz w:val="22"/>
                <w:szCs w:val="22"/>
                <w:lang w:val="en-US"/>
              </w:rPr>
            </w:pPr>
          </w:p>
          <w:p w14:paraId="704189BF" w14:textId="77777777" w:rsidR="00A42A06" w:rsidRPr="00A42A06" w:rsidRDefault="00A42A06" w:rsidP="00504A03">
            <w:pPr>
              <w:rPr>
                <w:rFonts w:ascii="Times New Roman" w:eastAsia="Times New Roman" w:hAnsi="Times New Roman" w:cs="Times New Roman"/>
                <w:sz w:val="22"/>
                <w:szCs w:val="22"/>
                <w:lang w:val="en-US"/>
              </w:rPr>
            </w:pPr>
          </w:p>
        </w:tc>
        <w:tc>
          <w:tcPr>
            <w:tcW w:w="3870" w:type="dxa"/>
            <w:hideMark/>
          </w:tcPr>
          <w:p w14:paraId="4D7064B7" w14:textId="77777777" w:rsidR="00F8248E"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lastRenderedPageBreak/>
              <w:t xml:space="preserve">Ingests logs from Wazuh Agents; applies rules and contextual enrichment including </w:t>
            </w:r>
            <w:proofErr w:type="spellStart"/>
            <w:r w:rsidRPr="0019697E">
              <w:rPr>
                <w:rFonts w:ascii="Times New Roman" w:eastAsia="Times New Roman" w:hAnsi="Times New Roman" w:cs="Times New Roman"/>
                <w:sz w:val="22"/>
                <w:szCs w:val="22"/>
              </w:rPr>
              <w:t>GeoIP</w:t>
            </w:r>
            <w:proofErr w:type="spellEnd"/>
            <w:r w:rsidRPr="0019697E">
              <w:rPr>
                <w:rFonts w:ascii="Times New Roman" w:eastAsia="Times New Roman" w:hAnsi="Times New Roman" w:cs="Times New Roman"/>
                <w:sz w:val="22"/>
                <w:szCs w:val="22"/>
              </w:rPr>
              <w:t xml:space="preserve"> location data (for impossible travel detection), user-agent parsing (for new device detection), privileged account tagging, and time zone normalization; outputs enriched events to Elasticsearch under structured indices (auth-windows-</w:t>
            </w:r>
            <w:r w:rsidRPr="0019697E">
              <w:rPr>
                <w:rFonts w:ascii="Times New Roman" w:eastAsia="Times New Roman" w:hAnsi="Times New Roman" w:cs="Times New Roman"/>
                <w:i/>
                <w:iCs/>
                <w:sz w:val="22"/>
                <w:szCs w:val="22"/>
              </w:rPr>
              <w:t>, auth-</w:t>
            </w:r>
            <w:proofErr w:type="spellStart"/>
            <w:r w:rsidRPr="0019697E">
              <w:rPr>
                <w:rFonts w:ascii="Times New Roman" w:eastAsia="Times New Roman" w:hAnsi="Times New Roman" w:cs="Times New Roman"/>
                <w:i/>
                <w:iCs/>
                <w:sz w:val="22"/>
                <w:szCs w:val="22"/>
              </w:rPr>
              <w:t>linux</w:t>
            </w:r>
            <w:proofErr w:type="spellEnd"/>
            <w:r w:rsidRPr="0019697E">
              <w:rPr>
                <w:rFonts w:ascii="Times New Roman" w:eastAsia="Times New Roman" w:hAnsi="Times New Roman" w:cs="Times New Roman"/>
                <w:i/>
                <w:iCs/>
                <w:sz w:val="22"/>
                <w:szCs w:val="22"/>
              </w:rPr>
              <w:t>-</w:t>
            </w:r>
            <w:r w:rsidRPr="0019697E">
              <w:rPr>
                <w:rFonts w:ascii="Times New Roman" w:eastAsia="Times New Roman" w:hAnsi="Times New Roman" w:cs="Times New Roman"/>
                <w:sz w:val="22"/>
                <w:szCs w:val="22"/>
              </w:rPr>
              <w:t xml:space="preserve">, </w:t>
            </w:r>
            <w:r w:rsidRPr="0019697E">
              <w:rPr>
                <w:rFonts w:ascii="Times New Roman" w:eastAsia="Times New Roman" w:hAnsi="Times New Roman" w:cs="Times New Roman"/>
                <w:sz w:val="22"/>
                <w:szCs w:val="22"/>
              </w:rPr>
              <w:lastRenderedPageBreak/>
              <w:t>alerts-security-*); sends alerts to the notification system; routes malformed events to dead-letter indices for troubleshooting; propagates updated rules back to agents.</w:t>
            </w:r>
          </w:p>
          <w:p w14:paraId="7AB88804" w14:textId="77777777" w:rsidR="0019697E" w:rsidRDefault="0019697E" w:rsidP="00504A03">
            <w:pPr>
              <w:rPr>
                <w:rFonts w:ascii="Times New Roman" w:eastAsia="Times New Roman" w:hAnsi="Times New Roman" w:cs="Times New Roman"/>
                <w:sz w:val="22"/>
                <w:szCs w:val="22"/>
              </w:rPr>
            </w:pPr>
          </w:p>
          <w:p w14:paraId="1D4E5408" w14:textId="331E2B8B" w:rsidR="0019697E" w:rsidRPr="00A42A06" w:rsidRDefault="0019697E" w:rsidP="00504A03">
            <w:pPr>
              <w:rPr>
                <w:rFonts w:ascii="Times New Roman" w:eastAsia="Times New Roman" w:hAnsi="Times New Roman" w:cs="Times New Roman"/>
                <w:sz w:val="22"/>
                <w:szCs w:val="22"/>
              </w:rPr>
            </w:pPr>
          </w:p>
        </w:tc>
      </w:tr>
      <w:tr w:rsidR="00F8248E" w:rsidRPr="00A42A06" w14:paraId="46283679"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hideMark/>
          </w:tcPr>
          <w:p w14:paraId="0584989A"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b/>
                <w:bCs/>
                <w:sz w:val="22"/>
                <w:szCs w:val="22"/>
              </w:rPr>
              <w:lastRenderedPageBreak/>
              <w:t>Detection &amp; Correlation</w:t>
            </w:r>
          </w:p>
        </w:tc>
        <w:tc>
          <w:tcPr>
            <w:tcW w:w="3870" w:type="dxa"/>
            <w:hideMark/>
          </w:tcPr>
          <w:p w14:paraId="3570E5CB" w14:textId="623F2EF9" w:rsidR="00A42A06"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t>Applies advanced rule-based and correlation logic to detect suspicious activity and anomalies such as brute-force attempts, impossible travel, risky logins, API abuse, and anomalous privileged access. Determines severity and whether automated containment actions should be triggered. Includes tuning workflows that allow security engineers to adjust thresholds, exclusions, and rule logic based on false positive feedback.</w:t>
            </w:r>
          </w:p>
          <w:p w14:paraId="12021276" w14:textId="77777777" w:rsidR="0019697E" w:rsidRDefault="0019697E" w:rsidP="00504A03">
            <w:pPr>
              <w:rPr>
                <w:rFonts w:ascii="Times New Roman" w:eastAsia="Times New Roman" w:hAnsi="Times New Roman" w:cs="Times New Roman"/>
                <w:sz w:val="22"/>
                <w:szCs w:val="22"/>
                <w:lang w:val="en-US"/>
              </w:rPr>
            </w:pPr>
          </w:p>
          <w:p w14:paraId="4ADEEDBD" w14:textId="08F766A2" w:rsidR="00A42A06" w:rsidRPr="00A42A06" w:rsidRDefault="00A42A06" w:rsidP="00504A03">
            <w:pPr>
              <w:rPr>
                <w:rFonts w:ascii="Times New Roman" w:eastAsia="Times New Roman" w:hAnsi="Times New Roman" w:cs="Times New Roman"/>
                <w:sz w:val="22"/>
                <w:szCs w:val="22"/>
                <w:lang w:val="en-US"/>
              </w:rPr>
            </w:pPr>
          </w:p>
        </w:tc>
        <w:tc>
          <w:tcPr>
            <w:tcW w:w="3870" w:type="dxa"/>
            <w:hideMark/>
          </w:tcPr>
          <w:p w14:paraId="6553426D" w14:textId="245F6201" w:rsidR="00F8248E" w:rsidRPr="00A42A06"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t>Receives normalized and enriched events from the SIEM pipeline; maintains historical baselines for user login times (off-hours detection), device/user-agent history (first-seen detection), and privileged account watch lists; performs rolling window queries and threshold evaluations; sends rule matches and alert triggers back to the SIEM for alerting and storage; supports feedback loops where false positives inform rule adjustments and baseline recalculation.</w:t>
            </w:r>
          </w:p>
        </w:tc>
      </w:tr>
      <w:tr w:rsidR="00F8248E" w:rsidRPr="00A42A06" w14:paraId="771C9556"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hideMark/>
          </w:tcPr>
          <w:p w14:paraId="0FBEA8DC"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b/>
                <w:bCs/>
                <w:sz w:val="22"/>
                <w:szCs w:val="22"/>
              </w:rPr>
              <w:t>Search &amp; Storage (Elasticsearch Cluster)</w:t>
            </w:r>
          </w:p>
        </w:tc>
        <w:tc>
          <w:tcPr>
            <w:tcW w:w="3870" w:type="dxa"/>
            <w:hideMark/>
          </w:tcPr>
          <w:p w14:paraId="0FD9A9A6" w14:textId="6ACFEBA5" w:rsidR="00A42A06"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t>Stores normalized and enriched events in persistent indices for efficient search, correlation, and reporting. Also stores records of automated response actions, containment outcomes, rollback events, detection rule versions, and false positive feedback for auditing and investigation. Supports dead-letter indices for malformed events that failed parsing.</w:t>
            </w:r>
          </w:p>
          <w:p w14:paraId="095EE94F" w14:textId="77777777" w:rsidR="0019697E" w:rsidRDefault="0019697E" w:rsidP="00504A03">
            <w:pPr>
              <w:rPr>
                <w:rFonts w:ascii="Times New Roman" w:eastAsia="Times New Roman" w:hAnsi="Times New Roman" w:cs="Times New Roman"/>
                <w:sz w:val="22"/>
                <w:szCs w:val="22"/>
                <w:lang w:val="en-US"/>
              </w:rPr>
            </w:pPr>
          </w:p>
          <w:p w14:paraId="2060BECA" w14:textId="0D1B7F6E" w:rsidR="00A42A06" w:rsidRPr="00A42A06" w:rsidRDefault="00A42A06" w:rsidP="00504A03">
            <w:pPr>
              <w:rPr>
                <w:rFonts w:ascii="Times New Roman" w:eastAsia="Times New Roman" w:hAnsi="Times New Roman" w:cs="Times New Roman"/>
                <w:sz w:val="22"/>
                <w:szCs w:val="22"/>
                <w:lang w:val="en-US"/>
              </w:rPr>
            </w:pPr>
          </w:p>
        </w:tc>
        <w:tc>
          <w:tcPr>
            <w:tcW w:w="3870" w:type="dxa"/>
            <w:hideMark/>
          </w:tcPr>
          <w:p w14:paraId="09D7F16C" w14:textId="77777777" w:rsidR="00F8248E"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t>Receives processed events from Logstash; organizes data into time-based indices with structured naming conventions (auth-windows-</w:t>
            </w:r>
            <w:r w:rsidRPr="0019697E">
              <w:rPr>
                <w:rFonts w:ascii="Times New Roman" w:eastAsia="Times New Roman" w:hAnsi="Times New Roman" w:cs="Times New Roman"/>
                <w:i/>
                <w:iCs/>
                <w:sz w:val="22"/>
                <w:szCs w:val="22"/>
              </w:rPr>
              <w:t>, auth-</w:t>
            </w:r>
            <w:proofErr w:type="spellStart"/>
            <w:r w:rsidRPr="0019697E">
              <w:rPr>
                <w:rFonts w:ascii="Times New Roman" w:eastAsia="Times New Roman" w:hAnsi="Times New Roman" w:cs="Times New Roman"/>
                <w:i/>
                <w:iCs/>
                <w:sz w:val="22"/>
                <w:szCs w:val="22"/>
              </w:rPr>
              <w:t>linux</w:t>
            </w:r>
            <w:proofErr w:type="spellEnd"/>
            <w:r w:rsidRPr="0019697E">
              <w:rPr>
                <w:rFonts w:ascii="Times New Roman" w:eastAsia="Times New Roman" w:hAnsi="Times New Roman" w:cs="Times New Roman"/>
                <w:i/>
                <w:iCs/>
                <w:sz w:val="22"/>
                <w:szCs w:val="22"/>
              </w:rPr>
              <w:t>-</w:t>
            </w:r>
            <w:r w:rsidRPr="0019697E">
              <w:rPr>
                <w:rFonts w:ascii="Times New Roman" w:eastAsia="Times New Roman" w:hAnsi="Times New Roman" w:cs="Times New Roman"/>
                <w:sz w:val="22"/>
                <w:szCs w:val="22"/>
              </w:rPr>
              <w:t>, alerts-security-</w:t>
            </w:r>
            <w:r w:rsidRPr="0019697E">
              <w:rPr>
                <w:rFonts w:ascii="Times New Roman" w:eastAsia="Times New Roman" w:hAnsi="Times New Roman" w:cs="Times New Roman"/>
                <w:i/>
                <w:iCs/>
                <w:sz w:val="22"/>
                <w:szCs w:val="22"/>
              </w:rPr>
              <w:t xml:space="preserve">, </w:t>
            </w:r>
            <w:proofErr w:type="spellStart"/>
            <w:r w:rsidRPr="0019697E">
              <w:rPr>
                <w:rFonts w:ascii="Times New Roman" w:eastAsia="Times New Roman" w:hAnsi="Times New Roman" w:cs="Times New Roman"/>
                <w:i/>
                <w:iCs/>
                <w:sz w:val="22"/>
                <w:szCs w:val="22"/>
              </w:rPr>
              <w:t>deadletter</w:t>
            </w:r>
            <w:proofErr w:type="spellEnd"/>
            <w:r w:rsidRPr="0019697E">
              <w:rPr>
                <w:rFonts w:ascii="Times New Roman" w:eastAsia="Times New Roman" w:hAnsi="Times New Roman" w:cs="Times New Roman"/>
                <w:i/>
                <w:iCs/>
                <w:sz w:val="22"/>
                <w:szCs w:val="22"/>
              </w:rPr>
              <w:t>-</w:t>
            </w:r>
            <w:r w:rsidRPr="0019697E">
              <w:rPr>
                <w:rFonts w:ascii="Times New Roman" w:eastAsia="Times New Roman" w:hAnsi="Times New Roman" w:cs="Times New Roman"/>
                <w:sz w:val="22"/>
                <w:szCs w:val="22"/>
              </w:rPr>
              <w:t>); stores session state data for active session tracking; maintains records of automated and manual containment actions, rollbacks, rule changes, and analyst feedback; serves data to Kibana for visualization and investigation; supports secure queries validated by the authentication module; provides data for scheduled and on-demand reporting.</w:t>
            </w:r>
          </w:p>
          <w:p w14:paraId="538FCD2B" w14:textId="77777777" w:rsidR="00D700AB" w:rsidRDefault="00D700AB" w:rsidP="00504A03">
            <w:pPr>
              <w:rPr>
                <w:rFonts w:ascii="Times New Roman" w:eastAsia="Times New Roman" w:hAnsi="Times New Roman" w:cs="Times New Roman"/>
                <w:sz w:val="22"/>
                <w:szCs w:val="22"/>
              </w:rPr>
            </w:pPr>
          </w:p>
          <w:p w14:paraId="3A840E12" w14:textId="1B9FCEEF" w:rsidR="0019697E" w:rsidRPr="00A42A06" w:rsidRDefault="0019697E" w:rsidP="00504A03">
            <w:pPr>
              <w:rPr>
                <w:rFonts w:ascii="Times New Roman" w:eastAsia="Times New Roman" w:hAnsi="Times New Roman" w:cs="Times New Roman"/>
                <w:sz w:val="22"/>
                <w:szCs w:val="22"/>
              </w:rPr>
            </w:pPr>
          </w:p>
        </w:tc>
      </w:tr>
      <w:tr w:rsidR="00F8248E" w:rsidRPr="00A42A06" w14:paraId="775784AE"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hideMark/>
          </w:tcPr>
          <w:p w14:paraId="1E9A0B6A" w14:textId="77777777" w:rsidR="00F8248E" w:rsidRPr="00A42A06" w:rsidRDefault="00F8248E" w:rsidP="00504A03">
            <w:pPr>
              <w:rPr>
                <w:rFonts w:ascii="Times New Roman" w:eastAsia="Times New Roman" w:hAnsi="Times New Roman" w:cs="Times New Roman"/>
                <w:sz w:val="22"/>
                <w:szCs w:val="22"/>
              </w:rPr>
            </w:pPr>
            <w:r w:rsidRPr="00A42A06">
              <w:rPr>
                <w:rFonts w:ascii="Times New Roman" w:eastAsia="Times New Roman" w:hAnsi="Times New Roman" w:cs="Times New Roman"/>
                <w:b/>
                <w:bCs/>
                <w:sz w:val="22"/>
                <w:szCs w:val="22"/>
              </w:rPr>
              <w:t>Visualization &amp; UX (Kibana)</w:t>
            </w:r>
          </w:p>
        </w:tc>
        <w:tc>
          <w:tcPr>
            <w:tcW w:w="3870" w:type="dxa"/>
            <w:hideMark/>
          </w:tcPr>
          <w:p w14:paraId="0E00BDDB" w14:textId="77777777" w:rsidR="00A42A06"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t>Provides dashboards and interactive views for security analysts and administrators to investigate suspicious logins, triage alerts with status updates and notes, refine detection rules, and initiate manual containment actions (account disable, password reset, IP block, device isolation, token revocation). Includes timeline views for detailed event correlation and investigation workflows.</w:t>
            </w:r>
          </w:p>
          <w:p w14:paraId="16B4AF10" w14:textId="51B187B6" w:rsidR="0019697E" w:rsidRPr="00A42A06" w:rsidRDefault="0019697E" w:rsidP="00504A03">
            <w:pPr>
              <w:rPr>
                <w:rFonts w:ascii="Times New Roman" w:eastAsia="Times New Roman" w:hAnsi="Times New Roman" w:cs="Times New Roman"/>
                <w:sz w:val="22"/>
                <w:szCs w:val="22"/>
                <w:lang w:val="en-US"/>
              </w:rPr>
            </w:pPr>
          </w:p>
        </w:tc>
        <w:tc>
          <w:tcPr>
            <w:tcW w:w="3870" w:type="dxa"/>
            <w:hideMark/>
          </w:tcPr>
          <w:p w14:paraId="22CFBA83" w14:textId="77777777" w:rsidR="00F8248E"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t>Queries Elasticsearch for indexed events and alerts; displays dashboards and trend visualizations; allows analysts to mark alerts as false positives (triggering rollback of safe automated actions); provides interfaces for security engineers to access and modify detection rules; exposes manual containment action buttons that trigger scripts or API calls via the Manual Response Actions subsystem; feeds rule refinements back into the Detection &amp; Correlation layer.</w:t>
            </w:r>
          </w:p>
          <w:p w14:paraId="768E8C9D" w14:textId="77777777" w:rsidR="0019697E" w:rsidRDefault="0019697E" w:rsidP="00504A03">
            <w:pPr>
              <w:rPr>
                <w:rFonts w:ascii="Times New Roman" w:eastAsia="Times New Roman" w:hAnsi="Times New Roman" w:cs="Times New Roman"/>
                <w:sz w:val="22"/>
                <w:szCs w:val="22"/>
              </w:rPr>
            </w:pPr>
          </w:p>
          <w:p w14:paraId="2CACAC37" w14:textId="4278CAF3" w:rsidR="0019697E" w:rsidRPr="00A42A06" w:rsidRDefault="0019697E" w:rsidP="00504A03">
            <w:pPr>
              <w:rPr>
                <w:rFonts w:ascii="Times New Roman" w:eastAsia="Times New Roman" w:hAnsi="Times New Roman" w:cs="Times New Roman"/>
                <w:sz w:val="22"/>
                <w:szCs w:val="22"/>
              </w:rPr>
            </w:pPr>
          </w:p>
        </w:tc>
      </w:tr>
      <w:tr w:rsidR="00F8248E" w:rsidRPr="00A42A06" w14:paraId="23A66A7B"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hideMark/>
          </w:tcPr>
          <w:p w14:paraId="738A0B15" w14:textId="272958BF" w:rsidR="00C710D4" w:rsidRPr="00C710D4" w:rsidRDefault="00F8248E" w:rsidP="00504A03">
            <w:pPr>
              <w:rPr>
                <w:rFonts w:ascii="Times New Roman" w:eastAsia="Times New Roman" w:hAnsi="Times New Roman" w:cs="Times New Roman"/>
                <w:b/>
                <w:bCs/>
                <w:sz w:val="22"/>
                <w:szCs w:val="22"/>
                <w:lang w:val="en-US"/>
              </w:rPr>
            </w:pPr>
            <w:r w:rsidRPr="00A42A06">
              <w:rPr>
                <w:rFonts w:ascii="Times New Roman" w:eastAsia="Times New Roman" w:hAnsi="Times New Roman" w:cs="Times New Roman"/>
                <w:b/>
                <w:bCs/>
                <w:sz w:val="22"/>
                <w:szCs w:val="22"/>
              </w:rPr>
              <w:t>Alerting &amp; Notification</w:t>
            </w:r>
          </w:p>
        </w:tc>
        <w:tc>
          <w:tcPr>
            <w:tcW w:w="3870" w:type="dxa"/>
            <w:hideMark/>
          </w:tcPr>
          <w:p w14:paraId="20877566" w14:textId="77777777" w:rsidR="00F8248E"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t xml:space="preserve">Delivers alerts and incident notifications for detected anomalies and automated </w:t>
            </w:r>
            <w:r w:rsidRPr="0019697E">
              <w:rPr>
                <w:rFonts w:ascii="Times New Roman" w:eastAsia="Times New Roman" w:hAnsi="Times New Roman" w:cs="Times New Roman"/>
                <w:sz w:val="22"/>
                <w:szCs w:val="22"/>
              </w:rPr>
              <w:lastRenderedPageBreak/>
              <w:t>containment actions, supporting SOC workflows, escalation, and tracking. Automatically creates tickets for all automated containment actions (UC-019) with structured data including user, IP, device, triggering rule, and actions taken. Supports bidirectional sync where ticket status updates flow back into the SIEM.</w:t>
            </w:r>
          </w:p>
          <w:p w14:paraId="11D818D9" w14:textId="4CB829E1" w:rsidR="0019697E" w:rsidRPr="00A42A06" w:rsidRDefault="0019697E" w:rsidP="00504A03">
            <w:pPr>
              <w:rPr>
                <w:rFonts w:ascii="Times New Roman" w:eastAsia="Times New Roman" w:hAnsi="Times New Roman" w:cs="Times New Roman"/>
                <w:sz w:val="22"/>
                <w:szCs w:val="22"/>
              </w:rPr>
            </w:pPr>
          </w:p>
        </w:tc>
        <w:tc>
          <w:tcPr>
            <w:tcW w:w="3870" w:type="dxa"/>
            <w:hideMark/>
          </w:tcPr>
          <w:p w14:paraId="320B8586" w14:textId="42E73DBB" w:rsidR="00CC57B8" w:rsidRDefault="0019697E" w:rsidP="00504A03">
            <w:pPr>
              <w:rPr>
                <w:rFonts w:ascii="Times New Roman" w:eastAsia="Times New Roman" w:hAnsi="Times New Roman" w:cs="Times New Roman"/>
                <w:sz w:val="22"/>
                <w:szCs w:val="22"/>
              </w:rPr>
            </w:pPr>
            <w:r w:rsidRPr="0019697E">
              <w:rPr>
                <w:rFonts w:ascii="Times New Roman" w:eastAsia="Times New Roman" w:hAnsi="Times New Roman" w:cs="Times New Roman"/>
                <w:sz w:val="22"/>
                <w:szCs w:val="22"/>
              </w:rPr>
              <w:lastRenderedPageBreak/>
              <w:t xml:space="preserve">Receives rule matches from the SIEM pipeline (Wazuh Manager and </w:t>
            </w:r>
            <w:r w:rsidRPr="0019697E">
              <w:rPr>
                <w:rFonts w:ascii="Times New Roman" w:eastAsia="Times New Roman" w:hAnsi="Times New Roman" w:cs="Times New Roman"/>
                <w:sz w:val="22"/>
                <w:szCs w:val="22"/>
              </w:rPr>
              <w:lastRenderedPageBreak/>
              <w:t>Elasticsearch); creates incident tickets in external ticketing systems with complete context (user, IP, device, triggering rule, actions taken); delivers alerts to response platforms (email, chat, SIEM console) for incident management and tracking; supports bidirectional integration where ticket updates are reflected in Elasticsearch for workflow state tracking.</w:t>
            </w:r>
          </w:p>
          <w:p w14:paraId="2944CB7E" w14:textId="77777777" w:rsidR="0019697E" w:rsidRDefault="0019697E" w:rsidP="00504A03">
            <w:pPr>
              <w:rPr>
                <w:rFonts w:ascii="Times New Roman" w:eastAsia="Times New Roman" w:hAnsi="Times New Roman" w:cs="Times New Roman"/>
                <w:sz w:val="22"/>
                <w:szCs w:val="22"/>
              </w:rPr>
            </w:pPr>
          </w:p>
          <w:p w14:paraId="2A3DE5D2" w14:textId="77777777" w:rsidR="00CC57B8" w:rsidRPr="00A42A06" w:rsidRDefault="00CC57B8" w:rsidP="00504A03">
            <w:pPr>
              <w:rPr>
                <w:rFonts w:ascii="Times New Roman" w:eastAsia="Times New Roman" w:hAnsi="Times New Roman" w:cs="Times New Roman"/>
                <w:sz w:val="22"/>
                <w:szCs w:val="22"/>
              </w:rPr>
            </w:pPr>
          </w:p>
        </w:tc>
      </w:tr>
      <w:tr w:rsidR="00C710D4" w:rsidRPr="00A42A06" w14:paraId="43548216"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tcPr>
          <w:p w14:paraId="6879C087" w14:textId="6B8E777C" w:rsidR="00DA5152" w:rsidRPr="00DA5152" w:rsidRDefault="00DA5152" w:rsidP="00DA5152">
            <w:pPr>
              <w:rPr>
                <w:rFonts w:ascii="Times New Roman" w:eastAsia="Times New Roman" w:hAnsi="Times New Roman" w:cs="Times New Roman"/>
                <w:b/>
                <w:bCs/>
                <w:sz w:val="22"/>
                <w:szCs w:val="22"/>
                <w:lang w:val="en-US"/>
              </w:rPr>
            </w:pPr>
            <w:r w:rsidRPr="00DA5152">
              <w:rPr>
                <w:rFonts w:ascii="Times New Roman" w:eastAsia="Times New Roman" w:hAnsi="Times New Roman" w:cs="Times New Roman"/>
                <w:b/>
                <w:bCs/>
                <w:sz w:val="22"/>
                <w:szCs w:val="22"/>
                <w:lang w:val="en-US"/>
              </w:rPr>
              <w:lastRenderedPageBreak/>
              <w:t>Manual Response </w:t>
            </w:r>
            <w:r w:rsidR="00CC57B8">
              <w:rPr>
                <w:rFonts w:ascii="Times New Roman" w:eastAsia="Times New Roman" w:hAnsi="Times New Roman" w:cs="Times New Roman"/>
                <w:b/>
                <w:bCs/>
                <w:sz w:val="22"/>
                <w:szCs w:val="22"/>
                <w:lang w:val="en-US"/>
              </w:rPr>
              <w:t>Actions</w:t>
            </w:r>
          </w:p>
          <w:p w14:paraId="1AB59C64" w14:textId="5E6CD224" w:rsidR="00C710D4" w:rsidRPr="00DA5152" w:rsidRDefault="00C710D4" w:rsidP="00504A03">
            <w:pPr>
              <w:rPr>
                <w:rFonts w:ascii="Times New Roman" w:eastAsia="Times New Roman" w:hAnsi="Times New Roman" w:cs="Times New Roman"/>
                <w:b/>
                <w:bCs/>
                <w:sz w:val="22"/>
                <w:szCs w:val="22"/>
                <w:lang w:val="en-US"/>
              </w:rPr>
            </w:pPr>
          </w:p>
        </w:tc>
        <w:tc>
          <w:tcPr>
            <w:tcW w:w="3870" w:type="dxa"/>
          </w:tcPr>
          <w:p w14:paraId="443D5CDA" w14:textId="5885F6BE" w:rsidR="00C710D4" w:rsidRPr="00A42A06" w:rsidRDefault="00CC57B8" w:rsidP="00504A03">
            <w:pPr>
              <w:rPr>
                <w:rFonts w:ascii="Times New Roman" w:eastAsia="Times New Roman" w:hAnsi="Times New Roman" w:cs="Times New Roman"/>
                <w:sz w:val="22"/>
                <w:szCs w:val="22"/>
              </w:rPr>
            </w:pPr>
            <w:r w:rsidRPr="00CC57B8">
              <w:rPr>
                <w:rFonts w:ascii="Times New Roman" w:eastAsia="Times New Roman" w:hAnsi="Times New Roman" w:cs="Times New Roman"/>
                <w:sz w:val="22"/>
                <w:szCs w:val="22"/>
              </w:rPr>
              <w:t>Provides SOC analysts with tools to manually disable accounts, reset</w:t>
            </w:r>
            <w:r>
              <w:rPr>
                <w:rFonts w:ascii="Times New Roman" w:eastAsia="Times New Roman" w:hAnsi="Times New Roman" w:cs="Times New Roman"/>
                <w:sz w:val="22"/>
                <w:szCs w:val="22"/>
              </w:rPr>
              <w:t xml:space="preserve"> </w:t>
            </w:r>
            <w:r w:rsidRPr="00CC57B8">
              <w:rPr>
                <w:rFonts w:ascii="Times New Roman" w:eastAsia="Times New Roman" w:hAnsi="Times New Roman" w:cs="Times New Roman"/>
                <w:sz w:val="22"/>
                <w:szCs w:val="22"/>
              </w:rPr>
              <w:t>passwords, revoke tokens, isolate devices, and block IPs when automated response controllers, firewalls, is insufficient</w:t>
            </w:r>
            <w:r>
              <w:rPr>
                <w:rFonts w:ascii="Times New Roman" w:eastAsia="Times New Roman" w:hAnsi="Times New Roman" w:cs="Times New Roman"/>
                <w:sz w:val="22"/>
                <w:szCs w:val="22"/>
              </w:rPr>
              <w:t>.</w:t>
            </w:r>
          </w:p>
        </w:tc>
        <w:tc>
          <w:tcPr>
            <w:tcW w:w="3870" w:type="dxa"/>
          </w:tcPr>
          <w:p w14:paraId="61181C74" w14:textId="77777777" w:rsidR="00CC57B8" w:rsidRDefault="00CC57B8" w:rsidP="00504A03">
            <w:pPr>
              <w:rPr>
                <w:rFonts w:ascii="Times New Roman" w:eastAsia="Times New Roman" w:hAnsi="Times New Roman" w:cs="Times New Roman"/>
                <w:sz w:val="22"/>
                <w:szCs w:val="22"/>
              </w:rPr>
            </w:pPr>
            <w:r w:rsidRPr="00CC57B8">
              <w:rPr>
                <w:rFonts w:ascii="Times New Roman" w:eastAsia="Times New Roman" w:hAnsi="Times New Roman" w:cs="Times New Roman"/>
                <w:sz w:val="22"/>
                <w:szCs w:val="22"/>
              </w:rPr>
              <w:t>Receives analyst commands from Kibana; executes containment actions via scripts or API calls to identity providers, VPN controllers, firewalls, and endpoint management systems; logs all manual actions to Elasticsearch for audit trail and correlation with automated responses.</w:t>
            </w:r>
          </w:p>
          <w:p w14:paraId="011FFDB4" w14:textId="13A42F86" w:rsidR="00CC57B8" w:rsidRPr="00A42A06" w:rsidRDefault="00CC57B8" w:rsidP="00504A03">
            <w:pPr>
              <w:rPr>
                <w:rFonts w:ascii="Times New Roman" w:eastAsia="Times New Roman" w:hAnsi="Times New Roman" w:cs="Times New Roman"/>
                <w:sz w:val="22"/>
                <w:szCs w:val="22"/>
              </w:rPr>
            </w:pPr>
          </w:p>
        </w:tc>
      </w:tr>
      <w:tr w:rsidR="00CC57B8" w:rsidRPr="00A42A06" w14:paraId="7363442A"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tcPr>
          <w:p w14:paraId="5B80A0DF" w14:textId="722470AE" w:rsidR="00CC57B8" w:rsidRPr="00DA5152" w:rsidRDefault="00F957D6" w:rsidP="00DA5152">
            <w:pPr>
              <w:rPr>
                <w:rFonts w:ascii="Times New Roman" w:eastAsia="Times New Roman" w:hAnsi="Times New Roman" w:cs="Times New Roman"/>
                <w:b/>
                <w:bCs/>
                <w:sz w:val="22"/>
                <w:szCs w:val="22"/>
                <w:lang w:val="en-US"/>
              </w:rPr>
            </w:pPr>
            <w:r w:rsidRPr="00F957D6">
              <w:rPr>
                <w:rFonts w:ascii="Times New Roman" w:eastAsia="Times New Roman" w:hAnsi="Times New Roman" w:cs="Times New Roman"/>
                <w:b/>
                <w:bCs/>
                <w:sz w:val="22"/>
                <w:szCs w:val="22"/>
              </w:rPr>
              <w:t>Detection Rule Management</w:t>
            </w:r>
          </w:p>
        </w:tc>
        <w:tc>
          <w:tcPr>
            <w:tcW w:w="3870" w:type="dxa"/>
          </w:tcPr>
          <w:p w14:paraId="70A87542" w14:textId="232EC208" w:rsidR="00CC57B8" w:rsidRPr="00CC57B8" w:rsidRDefault="00CC57B8" w:rsidP="00504A03">
            <w:pPr>
              <w:rPr>
                <w:rFonts w:ascii="Times New Roman" w:eastAsia="Times New Roman" w:hAnsi="Times New Roman" w:cs="Times New Roman"/>
                <w:sz w:val="22"/>
                <w:szCs w:val="22"/>
              </w:rPr>
            </w:pPr>
            <w:r w:rsidRPr="00CC57B8">
              <w:rPr>
                <w:rFonts w:ascii="Times New Roman" w:eastAsia="Times New Roman" w:hAnsi="Times New Roman" w:cs="Times New Roman"/>
                <w:sz w:val="22"/>
                <w:szCs w:val="22"/>
              </w:rPr>
              <w:t>Enables security engineers to create, test, validate, and promote detection rules through a controlled change process with version control, rollback capability, and false positive feedback integration.</w:t>
            </w:r>
          </w:p>
        </w:tc>
        <w:tc>
          <w:tcPr>
            <w:tcW w:w="3870" w:type="dxa"/>
          </w:tcPr>
          <w:p w14:paraId="1CF87DDD" w14:textId="77777777" w:rsidR="00CC57B8" w:rsidRDefault="00CC57B8" w:rsidP="00504A03">
            <w:pPr>
              <w:rPr>
                <w:rFonts w:ascii="Times New Roman" w:eastAsia="Times New Roman" w:hAnsi="Times New Roman" w:cs="Times New Roman"/>
                <w:sz w:val="22"/>
                <w:szCs w:val="22"/>
              </w:rPr>
            </w:pPr>
            <w:r w:rsidRPr="00CC57B8">
              <w:rPr>
                <w:rFonts w:ascii="Times New Roman" w:eastAsia="Times New Roman" w:hAnsi="Times New Roman" w:cs="Times New Roman"/>
                <w:sz w:val="22"/>
                <w:szCs w:val="22"/>
              </w:rPr>
              <w:t>Retrieves existing rules from Wazuh Manager; provides staging environment for testing; propagates approved rules back to Wazuh Manager and agents; stores rule versions and change history in Elasticsearch; receives false positive feedback from Kibana to inform rule tuning.</w:t>
            </w:r>
          </w:p>
          <w:p w14:paraId="09A7548C" w14:textId="53E69DA4" w:rsidR="00CC57B8" w:rsidRPr="00CC57B8" w:rsidRDefault="00CC57B8" w:rsidP="00504A03">
            <w:pPr>
              <w:rPr>
                <w:rFonts w:ascii="Times New Roman" w:eastAsia="Times New Roman" w:hAnsi="Times New Roman" w:cs="Times New Roman"/>
                <w:sz w:val="22"/>
                <w:szCs w:val="22"/>
              </w:rPr>
            </w:pPr>
          </w:p>
        </w:tc>
      </w:tr>
      <w:tr w:rsidR="00CC57B8" w:rsidRPr="00A42A06" w14:paraId="1C231BDA" w14:textId="77777777" w:rsidTr="001861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tcPr>
          <w:p w14:paraId="1F26AC66" w14:textId="52FFAC4E" w:rsidR="00CC57B8" w:rsidRPr="00CC57B8" w:rsidRDefault="00CC57B8" w:rsidP="00DA5152">
            <w:pPr>
              <w:rPr>
                <w:rFonts w:ascii="Times New Roman" w:eastAsia="Times New Roman" w:hAnsi="Times New Roman" w:cs="Times New Roman"/>
                <w:b/>
                <w:bCs/>
                <w:sz w:val="22"/>
                <w:szCs w:val="22"/>
              </w:rPr>
            </w:pPr>
            <w:r w:rsidRPr="00CC57B8">
              <w:rPr>
                <w:rFonts w:ascii="Times New Roman" w:eastAsia="Times New Roman" w:hAnsi="Times New Roman" w:cs="Times New Roman"/>
                <w:b/>
                <w:bCs/>
                <w:sz w:val="22"/>
                <w:szCs w:val="22"/>
              </w:rPr>
              <w:t>Reporting &amp; Analytics</w:t>
            </w:r>
          </w:p>
        </w:tc>
        <w:tc>
          <w:tcPr>
            <w:tcW w:w="3870" w:type="dxa"/>
          </w:tcPr>
          <w:p w14:paraId="29B096A8" w14:textId="6CFA3AED" w:rsidR="00CC57B8" w:rsidRPr="00CC57B8" w:rsidRDefault="00CC57B8" w:rsidP="00504A03">
            <w:pPr>
              <w:rPr>
                <w:rFonts w:ascii="Times New Roman" w:eastAsia="Times New Roman" w:hAnsi="Times New Roman" w:cs="Times New Roman"/>
                <w:sz w:val="22"/>
                <w:szCs w:val="22"/>
              </w:rPr>
            </w:pPr>
            <w:r w:rsidRPr="00CC57B8">
              <w:rPr>
                <w:rFonts w:ascii="Times New Roman" w:eastAsia="Times New Roman" w:hAnsi="Times New Roman" w:cs="Times New Roman"/>
                <w:sz w:val="22"/>
                <w:szCs w:val="22"/>
              </w:rPr>
              <w:t>Generates scheduled and on-demand reports summarizing login anomalies, detection trends, containment actions, and system health metrics for stakeholders and compliance purposes.</w:t>
            </w:r>
          </w:p>
        </w:tc>
        <w:tc>
          <w:tcPr>
            <w:tcW w:w="3870" w:type="dxa"/>
          </w:tcPr>
          <w:p w14:paraId="76906296" w14:textId="52EE54B3" w:rsidR="00CC57B8" w:rsidRPr="00CC57B8" w:rsidRDefault="00CC57B8" w:rsidP="00504A03">
            <w:pPr>
              <w:rPr>
                <w:rFonts w:ascii="Times New Roman" w:eastAsia="Times New Roman" w:hAnsi="Times New Roman" w:cs="Times New Roman"/>
                <w:sz w:val="22"/>
                <w:szCs w:val="22"/>
              </w:rPr>
            </w:pPr>
            <w:r w:rsidRPr="00CC57B8">
              <w:rPr>
                <w:rFonts w:ascii="Times New Roman" w:eastAsia="Times New Roman" w:hAnsi="Times New Roman" w:cs="Times New Roman"/>
                <w:sz w:val="22"/>
                <w:szCs w:val="22"/>
              </w:rPr>
              <w:t xml:space="preserve">Queries Elasticsearch for aggregated metrics, trends, and anomaly statistics; formats </w:t>
            </w:r>
            <w:proofErr w:type="gramStart"/>
            <w:r w:rsidRPr="00CC57B8">
              <w:rPr>
                <w:rFonts w:ascii="Times New Roman" w:eastAsia="Times New Roman" w:hAnsi="Times New Roman" w:cs="Times New Roman"/>
                <w:sz w:val="22"/>
                <w:szCs w:val="22"/>
              </w:rPr>
              <w:t>results</w:t>
            </w:r>
            <w:proofErr w:type="gramEnd"/>
            <w:r w:rsidRPr="00CC57B8">
              <w:rPr>
                <w:rFonts w:ascii="Times New Roman" w:eastAsia="Times New Roman" w:hAnsi="Times New Roman" w:cs="Times New Roman"/>
                <w:sz w:val="22"/>
                <w:szCs w:val="22"/>
              </w:rPr>
              <w:t xml:space="preserve"> into PDF/CSV; delivers reports via email or stores them in shared locations; exposes reporting status and history in Kibana dashboards.</w:t>
            </w:r>
          </w:p>
        </w:tc>
      </w:tr>
    </w:tbl>
    <w:p w14:paraId="548ECADA" w14:textId="77777777" w:rsidR="00451755" w:rsidRDefault="00451755" w:rsidP="00451755">
      <w:pPr>
        <w:pStyle w:val="Heading2"/>
        <w:ind w:left="720"/>
        <w:rPr>
          <w:rFonts w:ascii="Times New Roman" w:hAnsi="Times New Roman" w:cs="Times New Roman"/>
          <w:b/>
          <w:bCs/>
          <w:i/>
          <w:iCs/>
          <w:color w:val="000000" w:themeColor="text1"/>
          <w:sz w:val="24"/>
          <w:szCs w:val="24"/>
        </w:rPr>
      </w:pPr>
    </w:p>
    <w:p w14:paraId="5E3C6407" w14:textId="77777777" w:rsidR="00451755" w:rsidRDefault="00451755" w:rsidP="00451755"/>
    <w:p w14:paraId="2E20380F" w14:textId="2900E94B" w:rsidR="00451755" w:rsidRPr="00451755" w:rsidRDefault="00451755" w:rsidP="00451755">
      <w:pPr>
        <w:pStyle w:val="ListParagraph"/>
        <w:numPr>
          <w:ilvl w:val="0"/>
          <w:numId w:val="16"/>
        </w:numPr>
        <w:rPr>
          <w:rFonts w:ascii="Times New Roman" w:hAnsi="Times New Roman" w:cs="Times New Roman"/>
          <w:b/>
          <w:bCs/>
          <w:i/>
          <w:iCs/>
        </w:rPr>
      </w:pPr>
      <w:r w:rsidRPr="00451755">
        <w:rPr>
          <w:rFonts w:ascii="Times New Roman" w:hAnsi="Times New Roman" w:cs="Times New Roman"/>
          <w:b/>
          <w:bCs/>
          <w:i/>
          <w:iCs/>
        </w:rPr>
        <w:t>External System Integrations</w:t>
      </w:r>
    </w:p>
    <w:p w14:paraId="4533A3C5" w14:textId="77777777" w:rsidR="00451755" w:rsidRPr="00451755" w:rsidRDefault="00451755" w:rsidP="00451755">
      <w:pPr>
        <w:ind w:left="720"/>
        <w:rPr>
          <w:rFonts w:ascii="Times New Roman" w:hAnsi="Times New Roman" w:cs="Times New Roman"/>
          <w:b/>
          <w:bCs/>
          <w:i/>
          <w:iCs/>
        </w:rPr>
      </w:pPr>
    </w:p>
    <w:p w14:paraId="33CBC572" w14:textId="77777777" w:rsidR="00451755" w:rsidRPr="00451755" w:rsidRDefault="00451755" w:rsidP="00451755">
      <w:pPr>
        <w:ind w:left="720"/>
        <w:rPr>
          <w:rFonts w:ascii="Times New Roman" w:hAnsi="Times New Roman" w:cs="Times New Roman"/>
        </w:rPr>
      </w:pPr>
      <w:r w:rsidRPr="00451755">
        <w:rPr>
          <w:rFonts w:ascii="Times New Roman" w:hAnsi="Times New Roman" w:cs="Times New Roman"/>
        </w:rPr>
        <w:t>The architecture integrates with external systems to enable automated containment actions and manual response workflows:</w:t>
      </w:r>
    </w:p>
    <w:p w14:paraId="74091A77" w14:textId="77777777" w:rsidR="00451755" w:rsidRPr="00451755" w:rsidRDefault="00451755" w:rsidP="00451755">
      <w:pPr>
        <w:ind w:left="720"/>
        <w:rPr>
          <w:rFonts w:ascii="Times New Roman" w:hAnsi="Times New Roman" w:cs="Times New Roman"/>
        </w:rPr>
      </w:pPr>
    </w:p>
    <w:p w14:paraId="18EA97EC" w14:textId="77777777" w:rsidR="00451755" w:rsidRDefault="00451755" w:rsidP="00451755">
      <w:pPr>
        <w:pStyle w:val="ListParagraph"/>
        <w:numPr>
          <w:ilvl w:val="0"/>
          <w:numId w:val="19"/>
        </w:numPr>
        <w:rPr>
          <w:rFonts w:ascii="Times New Roman" w:hAnsi="Times New Roman" w:cs="Times New Roman"/>
        </w:rPr>
      </w:pPr>
      <w:r w:rsidRPr="00451755">
        <w:rPr>
          <w:rFonts w:ascii="Times New Roman" w:hAnsi="Times New Roman" w:cs="Times New Roman"/>
          <w:b/>
          <w:bCs/>
        </w:rPr>
        <w:t>Identity Providers (IdP):</w:t>
      </w:r>
      <w:r w:rsidRPr="00451755">
        <w:rPr>
          <w:rFonts w:ascii="Times New Roman" w:hAnsi="Times New Roman" w:cs="Times New Roman"/>
        </w:rPr>
        <w:t> Used for MFA step-up challenges (UC-015), account disabling, password resets, and token revocation. Integration occurs via REST APIs or LDAP/AD connectors triggered by Wazuh Active Response scripts or manual analyst actions from Kibana. </w:t>
      </w:r>
    </w:p>
    <w:p w14:paraId="5F80A2F3" w14:textId="77777777" w:rsidR="00451755" w:rsidRPr="00451755" w:rsidRDefault="00451755" w:rsidP="00451755">
      <w:pPr>
        <w:pStyle w:val="ListParagraph"/>
        <w:ind w:left="1080"/>
        <w:rPr>
          <w:rFonts w:ascii="Times New Roman" w:hAnsi="Times New Roman" w:cs="Times New Roman"/>
        </w:rPr>
      </w:pPr>
    </w:p>
    <w:p w14:paraId="63731868" w14:textId="77777777" w:rsidR="00451755" w:rsidRPr="00451755" w:rsidRDefault="00451755" w:rsidP="00451755">
      <w:pPr>
        <w:pStyle w:val="ListParagraph"/>
        <w:numPr>
          <w:ilvl w:val="0"/>
          <w:numId w:val="19"/>
        </w:numPr>
        <w:rPr>
          <w:rFonts w:ascii="Times New Roman" w:hAnsi="Times New Roman" w:cs="Times New Roman"/>
        </w:rPr>
      </w:pPr>
      <w:r w:rsidRPr="00451755">
        <w:rPr>
          <w:rFonts w:ascii="Times New Roman" w:hAnsi="Times New Roman" w:cs="Times New Roman"/>
          <w:b/>
          <w:bCs/>
        </w:rPr>
        <w:lastRenderedPageBreak/>
        <w:t>Firewall &amp; Network Security Devices:</w:t>
      </w:r>
      <w:r w:rsidRPr="00451755">
        <w:rPr>
          <w:rFonts w:ascii="Times New Roman" w:hAnsi="Times New Roman" w:cs="Times New Roman"/>
          <w:b/>
          <w:bCs/>
        </w:rPr>
        <w:t xml:space="preserve"> </w:t>
      </w:r>
      <w:r w:rsidRPr="00451755">
        <w:rPr>
          <w:rFonts w:ascii="Times New Roman" w:hAnsi="Times New Roman" w:cs="Times New Roman"/>
        </w:rPr>
        <w:t>Enable automated IP blocking (UC-013) and manual network isolation. Integration via SSH, API calls, or configuration management tools that update access control lists and firewall rules.</w:t>
      </w:r>
    </w:p>
    <w:p w14:paraId="0B2AFE12" w14:textId="77777777" w:rsidR="00451755" w:rsidRDefault="00451755" w:rsidP="00451755">
      <w:pPr>
        <w:pStyle w:val="ListParagraph"/>
        <w:numPr>
          <w:ilvl w:val="0"/>
          <w:numId w:val="19"/>
        </w:numPr>
        <w:rPr>
          <w:rFonts w:ascii="Times New Roman" w:hAnsi="Times New Roman" w:cs="Times New Roman"/>
        </w:rPr>
      </w:pPr>
      <w:r w:rsidRPr="00451755">
        <w:rPr>
          <w:rFonts w:ascii="Times New Roman" w:hAnsi="Times New Roman" w:cs="Times New Roman"/>
          <w:b/>
          <w:bCs/>
        </w:rPr>
        <w:t>VPN Controllers:</w:t>
      </w:r>
      <w:r w:rsidRPr="00451755">
        <w:rPr>
          <w:rFonts w:ascii="Times New Roman" w:hAnsi="Times New Roman" w:cs="Times New Roman"/>
          <w:b/>
          <w:bCs/>
        </w:rPr>
        <w:t xml:space="preserve"> </w:t>
      </w:r>
      <w:r w:rsidRPr="00451755">
        <w:rPr>
          <w:rFonts w:ascii="Times New Roman" w:hAnsi="Times New Roman" w:cs="Times New Roman"/>
        </w:rPr>
        <w:t>Support automated VPN access disabling (UC-017) and active session termination for suspicious connections. Integration through VPN management APIs or certificate revocation mechanisms. </w:t>
      </w:r>
    </w:p>
    <w:p w14:paraId="2DFB0677" w14:textId="77777777" w:rsidR="00451755" w:rsidRPr="00451755" w:rsidRDefault="00451755" w:rsidP="00451755">
      <w:pPr>
        <w:pStyle w:val="ListParagraph"/>
        <w:ind w:left="1080"/>
        <w:rPr>
          <w:rFonts w:ascii="Times New Roman" w:hAnsi="Times New Roman" w:cs="Times New Roman"/>
        </w:rPr>
      </w:pPr>
    </w:p>
    <w:p w14:paraId="17833ADB" w14:textId="77777777" w:rsidR="00451755" w:rsidRDefault="00451755" w:rsidP="00451755">
      <w:pPr>
        <w:pStyle w:val="ListParagraph"/>
        <w:numPr>
          <w:ilvl w:val="0"/>
          <w:numId w:val="19"/>
        </w:numPr>
        <w:rPr>
          <w:rFonts w:ascii="Times New Roman" w:hAnsi="Times New Roman" w:cs="Times New Roman"/>
        </w:rPr>
      </w:pPr>
      <w:r w:rsidRPr="00451755">
        <w:rPr>
          <w:rFonts w:ascii="Times New Roman" w:hAnsi="Times New Roman" w:cs="Times New Roman"/>
          <w:b/>
          <w:bCs/>
        </w:rPr>
        <w:t>API Gateways &amp; Key Management Systems:</w:t>
      </w:r>
      <w:r w:rsidRPr="00451755">
        <w:rPr>
          <w:rFonts w:ascii="Times New Roman" w:hAnsi="Times New Roman" w:cs="Times New Roman"/>
        </w:rPr>
        <w:t> Enable automated API key revocation (UC-016) when abuse patterns are detected. Integration via management APIs that disable or delete compromised keys.</w:t>
      </w:r>
    </w:p>
    <w:p w14:paraId="678D118D" w14:textId="77777777" w:rsidR="00451755" w:rsidRPr="00451755" w:rsidRDefault="00451755" w:rsidP="00451755">
      <w:pPr>
        <w:rPr>
          <w:rFonts w:ascii="Times New Roman" w:hAnsi="Times New Roman" w:cs="Times New Roman"/>
        </w:rPr>
      </w:pPr>
    </w:p>
    <w:p w14:paraId="372C6FC2" w14:textId="77777777" w:rsidR="00451755" w:rsidRDefault="00451755" w:rsidP="00451755">
      <w:pPr>
        <w:pStyle w:val="ListParagraph"/>
        <w:numPr>
          <w:ilvl w:val="0"/>
          <w:numId w:val="19"/>
        </w:numPr>
        <w:rPr>
          <w:rFonts w:ascii="Times New Roman" w:hAnsi="Times New Roman" w:cs="Times New Roman"/>
        </w:rPr>
      </w:pPr>
      <w:r w:rsidRPr="00451755">
        <w:rPr>
          <w:rFonts w:ascii="Times New Roman" w:hAnsi="Times New Roman" w:cs="Times New Roman"/>
          <w:b/>
          <w:bCs/>
        </w:rPr>
        <w:t>Administrative Consoles:</w:t>
      </w:r>
      <w:r w:rsidRPr="00451755">
        <w:rPr>
          <w:rFonts w:ascii="Times New Roman" w:hAnsi="Times New Roman" w:cs="Times New Roman"/>
          <w:b/>
          <w:bCs/>
        </w:rPr>
        <w:t xml:space="preserve"> </w:t>
      </w:r>
      <w:r w:rsidRPr="00451755">
        <w:rPr>
          <w:rFonts w:ascii="Times New Roman" w:hAnsi="Times New Roman" w:cs="Times New Roman"/>
        </w:rPr>
        <w:t>Support automated blocking of admin console logins (UC-018) through access control updates. Integration via application-specific APIs or authentication middleware.</w:t>
      </w:r>
    </w:p>
    <w:p w14:paraId="4F246418" w14:textId="77777777" w:rsidR="00451755" w:rsidRPr="00451755" w:rsidRDefault="00451755" w:rsidP="00451755">
      <w:pPr>
        <w:rPr>
          <w:rFonts w:ascii="Times New Roman" w:hAnsi="Times New Roman" w:cs="Times New Roman"/>
        </w:rPr>
      </w:pPr>
    </w:p>
    <w:p w14:paraId="38EE929E" w14:textId="77777777" w:rsidR="00451755" w:rsidRDefault="00451755" w:rsidP="00451755">
      <w:pPr>
        <w:pStyle w:val="ListParagraph"/>
        <w:numPr>
          <w:ilvl w:val="0"/>
          <w:numId w:val="19"/>
        </w:numPr>
        <w:rPr>
          <w:rFonts w:ascii="Times New Roman" w:hAnsi="Times New Roman" w:cs="Times New Roman"/>
        </w:rPr>
      </w:pPr>
      <w:r w:rsidRPr="00451755">
        <w:rPr>
          <w:rFonts w:ascii="Times New Roman" w:hAnsi="Times New Roman" w:cs="Times New Roman"/>
          <w:b/>
          <w:bCs/>
        </w:rPr>
        <w:t>Ticketing Systems:</w:t>
      </w:r>
      <w:r w:rsidRPr="00451755">
        <w:rPr>
          <w:rFonts w:ascii="Times New Roman" w:hAnsi="Times New Roman" w:cs="Times New Roman"/>
        </w:rPr>
        <w:t> Automatically create incident tickets (UC-019) for all automated containment actions, including user, IP, device, triggering rule, and actions taken. Bidirectional integration allows ticket updates to flow back into the SIEM for workflow tracking. </w:t>
      </w:r>
    </w:p>
    <w:p w14:paraId="06305CBE" w14:textId="77777777" w:rsidR="00451755" w:rsidRPr="00451755" w:rsidRDefault="00451755" w:rsidP="00451755">
      <w:pPr>
        <w:rPr>
          <w:rFonts w:ascii="Times New Roman" w:hAnsi="Times New Roman" w:cs="Times New Roman"/>
        </w:rPr>
      </w:pPr>
    </w:p>
    <w:p w14:paraId="4CB1299E" w14:textId="791F1827" w:rsidR="00451755" w:rsidRPr="00451755" w:rsidRDefault="00451755" w:rsidP="00451755">
      <w:pPr>
        <w:pStyle w:val="ListParagraph"/>
        <w:numPr>
          <w:ilvl w:val="0"/>
          <w:numId w:val="19"/>
        </w:numPr>
        <w:rPr>
          <w:rFonts w:ascii="Times New Roman" w:hAnsi="Times New Roman" w:cs="Times New Roman"/>
        </w:rPr>
      </w:pPr>
      <w:r w:rsidRPr="00451755">
        <w:rPr>
          <w:rFonts w:ascii="Times New Roman" w:hAnsi="Times New Roman" w:cs="Times New Roman"/>
          <w:b/>
          <w:bCs/>
        </w:rPr>
        <w:t>Endpoint Management Platforms:</w:t>
      </w:r>
      <w:r w:rsidRPr="00451755">
        <w:rPr>
          <w:rFonts w:ascii="Times New Roman" w:hAnsi="Times New Roman" w:cs="Times New Roman"/>
          <w:b/>
          <w:bCs/>
        </w:rPr>
        <w:t xml:space="preserve"> </w:t>
      </w:r>
      <w:r w:rsidRPr="00451755">
        <w:rPr>
          <w:rFonts w:ascii="Times New Roman" w:hAnsi="Times New Roman" w:cs="Times New Roman"/>
        </w:rPr>
        <w:t>Enable device isolation and remote containment actions. Integration through endpoint management APIs or Wazuh agent commands. </w:t>
      </w:r>
    </w:p>
    <w:p w14:paraId="27DE530E" w14:textId="77777777" w:rsidR="00451755" w:rsidRDefault="00451755" w:rsidP="00451755">
      <w:pPr>
        <w:pStyle w:val="ListParagraph"/>
        <w:ind w:left="1080"/>
      </w:pPr>
    </w:p>
    <w:p w14:paraId="216469A8" w14:textId="77777777" w:rsidR="00F957D6" w:rsidRPr="00451755" w:rsidRDefault="00F957D6" w:rsidP="00451755">
      <w:pPr>
        <w:pStyle w:val="ListParagraph"/>
        <w:ind w:left="1080"/>
      </w:pPr>
    </w:p>
    <w:p w14:paraId="301ACAA8" w14:textId="587C4C57" w:rsidR="00F8248E" w:rsidRPr="00F8248E" w:rsidRDefault="00F8248E" w:rsidP="00A42A06">
      <w:pPr>
        <w:pStyle w:val="Heading2"/>
        <w:numPr>
          <w:ilvl w:val="0"/>
          <w:numId w:val="16"/>
        </w:numPr>
        <w:rPr>
          <w:rFonts w:ascii="Times New Roman" w:hAnsi="Times New Roman" w:cs="Times New Roman"/>
          <w:b/>
          <w:bCs/>
          <w:i/>
          <w:iCs/>
          <w:color w:val="000000" w:themeColor="text1"/>
          <w:sz w:val="24"/>
          <w:szCs w:val="24"/>
        </w:rPr>
      </w:pPr>
      <w:r w:rsidRPr="00F8248E">
        <w:rPr>
          <w:rFonts w:ascii="Times New Roman" w:hAnsi="Times New Roman" w:cs="Times New Roman"/>
          <w:b/>
          <w:bCs/>
          <w:i/>
          <w:iCs/>
          <w:color w:val="000000" w:themeColor="text1"/>
          <w:sz w:val="24"/>
          <w:szCs w:val="24"/>
        </w:rPr>
        <w:t>Justification of the Architecture</w:t>
      </w:r>
    </w:p>
    <w:p w14:paraId="0EDD5AB6" w14:textId="77777777" w:rsidR="00F8248E" w:rsidRPr="00F8248E" w:rsidRDefault="00F8248E" w:rsidP="00F8248E">
      <w:pPr>
        <w:rPr>
          <w:rFonts w:ascii="Times New Roman" w:hAnsi="Times New Roman" w:cs="Times New Roman"/>
        </w:rPr>
      </w:pPr>
    </w:p>
    <w:p w14:paraId="5CEDBD20" w14:textId="77777777" w:rsidR="00F8248E" w:rsidRPr="00F8248E" w:rsidRDefault="00F8248E" w:rsidP="00F8248E">
      <w:pPr>
        <w:rPr>
          <w:rFonts w:ascii="Times New Roman" w:hAnsi="Times New Roman" w:cs="Times New Roman"/>
        </w:rPr>
      </w:pPr>
      <w:r w:rsidRPr="00F8248E">
        <w:rPr>
          <w:rFonts w:ascii="Times New Roman" w:hAnsi="Times New Roman" w:cs="Times New Roman"/>
        </w:rPr>
        <w:t>&lt;List down pros and cons of the architecture you have defined in the context of your system. Moreover, give a justification of why this architecture is appropriate for your system. Make sure that you pick each of the non-functional requirements including security requirements and discuss how your proposed architecture helps in implementation of the non-functional requirements. &gt;</w:t>
      </w:r>
    </w:p>
    <w:p w14:paraId="277D59A1" w14:textId="77777777" w:rsidR="00F8248E" w:rsidRPr="00F8248E" w:rsidRDefault="00F8248E" w:rsidP="00F8248E">
      <w:pPr>
        <w:rPr>
          <w:rFonts w:ascii="Times New Roman" w:hAnsi="Times New Roman" w:cs="Times New Roman"/>
        </w:rPr>
      </w:pPr>
    </w:p>
    <w:p w14:paraId="0EE449A3" w14:textId="77777777" w:rsidR="00F8248E" w:rsidRPr="00F8248E" w:rsidRDefault="00F8248E" w:rsidP="00F8248E">
      <w:pPr>
        <w:numPr>
          <w:ilvl w:val="0"/>
          <w:numId w:val="7"/>
        </w:numPr>
        <w:pBdr>
          <w:top w:val="nil"/>
          <w:left w:val="nil"/>
          <w:bottom w:val="nil"/>
          <w:right w:val="nil"/>
          <w:between w:val="nil"/>
        </w:pBdr>
        <w:spacing w:after="200" w:line="276" w:lineRule="auto"/>
        <w:rPr>
          <w:rFonts w:ascii="Times New Roman" w:hAnsi="Times New Roman" w:cs="Times New Roman"/>
          <w:b/>
          <w:color w:val="000000"/>
        </w:rPr>
      </w:pPr>
      <w:r w:rsidRPr="00F8248E">
        <w:rPr>
          <w:rFonts w:ascii="Times New Roman" w:hAnsi="Times New Roman" w:cs="Times New Roman"/>
          <w:b/>
          <w:color w:val="000000"/>
        </w:rPr>
        <w:t xml:space="preserve">Pros and cons of the architecture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F8248E" w:rsidRPr="00A42A06" w14:paraId="563098D4" w14:textId="77777777" w:rsidTr="00504A03">
        <w:tc>
          <w:tcPr>
            <w:tcW w:w="4675" w:type="dxa"/>
            <w:shd w:val="clear" w:color="auto" w:fill="D9D9D9"/>
          </w:tcPr>
          <w:p w14:paraId="66E9A504"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Pros</w:t>
            </w:r>
          </w:p>
        </w:tc>
        <w:tc>
          <w:tcPr>
            <w:tcW w:w="4675" w:type="dxa"/>
            <w:shd w:val="clear" w:color="auto" w:fill="D9D9D9"/>
          </w:tcPr>
          <w:p w14:paraId="2C6C6A23"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Cons</w:t>
            </w:r>
          </w:p>
        </w:tc>
      </w:tr>
      <w:tr w:rsidR="00F8248E" w:rsidRPr="00A42A06" w14:paraId="22B16C33" w14:textId="77777777" w:rsidTr="00504A03">
        <w:tc>
          <w:tcPr>
            <w:tcW w:w="4675" w:type="dxa"/>
          </w:tcPr>
          <w:p w14:paraId="2163EE3C"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End-to-end coverage</w:t>
            </w:r>
            <w:r w:rsidRPr="00A42A06">
              <w:rPr>
                <w:rFonts w:ascii="Times New Roman" w:hAnsi="Times New Roman" w:cs="Times New Roman"/>
                <w:sz w:val="22"/>
                <w:szCs w:val="22"/>
              </w:rPr>
              <w:t>: From log collection → normalization/correlation → storage/search → alerting/response (fewer blind spots).</w:t>
            </w:r>
            <w:r w:rsidRPr="00A42A06">
              <w:rPr>
                <w:rFonts w:ascii="Times New Roman" w:hAnsi="Times New Roman" w:cs="Times New Roman"/>
                <w:sz w:val="22"/>
                <w:szCs w:val="22"/>
              </w:rPr>
              <w:br/>
            </w:r>
          </w:p>
          <w:p w14:paraId="11B738E2"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Mature OSS stack</w:t>
            </w:r>
            <w:r w:rsidRPr="00A42A06">
              <w:rPr>
                <w:rFonts w:ascii="Times New Roman" w:hAnsi="Times New Roman" w:cs="Times New Roman"/>
                <w:sz w:val="22"/>
                <w:szCs w:val="22"/>
              </w:rPr>
              <w:t>: Wazuh + Elastic + Kibana + Logstash are widely adopted, well-documented, and extensible.</w:t>
            </w:r>
            <w:r w:rsidRPr="00A42A06">
              <w:rPr>
                <w:rFonts w:ascii="Times New Roman" w:hAnsi="Times New Roman" w:cs="Times New Roman"/>
                <w:sz w:val="22"/>
                <w:szCs w:val="22"/>
              </w:rPr>
              <w:br/>
            </w:r>
          </w:p>
          <w:p w14:paraId="445D05CB" w14:textId="77777777" w:rsid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lastRenderedPageBreak/>
              <w:t>Rule + enrichment pipeline</w:t>
            </w:r>
            <w:r w:rsidRPr="00A42A06">
              <w:rPr>
                <w:rFonts w:ascii="Times New Roman" w:hAnsi="Times New Roman" w:cs="Times New Roman"/>
                <w:sz w:val="22"/>
                <w:szCs w:val="22"/>
              </w:rPr>
              <w:t>: Normalization in Wazuh + enrichment in Logstash (</w:t>
            </w:r>
            <w:proofErr w:type="spellStart"/>
            <w:r w:rsidRPr="00A42A06">
              <w:rPr>
                <w:rFonts w:ascii="Times New Roman" w:hAnsi="Times New Roman" w:cs="Times New Roman"/>
                <w:sz w:val="22"/>
                <w:szCs w:val="22"/>
              </w:rPr>
              <w:t>geoIP</w:t>
            </w:r>
            <w:proofErr w:type="spellEnd"/>
            <w:r w:rsidRPr="00A42A06">
              <w:rPr>
                <w:rFonts w:ascii="Times New Roman" w:hAnsi="Times New Roman" w:cs="Times New Roman"/>
                <w:sz w:val="22"/>
                <w:szCs w:val="22"/>
              </w:rPr>
              <w:t>, user/org context) improves signal quality.</w:t>
            </w:r>
          </w:p>
          <w:p w14:paraId="7AC20AF0" w14:textId="77777777" w:rsidR="00A42A06" w:rsidRDefault="00A42A06" w:rsidP="00504A03">
            <w:pPr>
              <w:rPr>
                <w:rFonts w:ascii="Times New Roman" w:hAnsi="Times New Roman" w:cs="Times New Roman"/>
                <w:sz w:val="22"/>
                <w:szCs w:val="22"/>
              </w:rPr>
            </w:pPr>
          </w:p>
          <w:p w14:paraId="1F7718AE" w14:textId="77777777" w:rsidR="00A42A06" w:rsidRPr="00A42A06" w:rsidRDefault="00A42A06" w:rsidP="00A42A06">
            <w:pPr>
              <w:rPr>
                <w:rFonts w:ascii="Times New Roman" w:hAnsi="Times New Roman" w:cs="Times New Roman"/>
                <w:sz w:val="22"/>
                <w:szCs w:val="22"/>
              </w:rPr>
            </w:pPr>
            <w:r w:rsidRPr="00A42A06">
              <w:rPr>
                <w:rFonts w:ascii="Times New Roman" w:hAnsi="Times New Roman" w:cs="Times New Roman"/>
                <w:b/>
                <w:bCs/>
                <w:sz w:val="22"/>
                <w:szCs w:val="22"/>
              </w:rPr>
              <w:t>Automated containment:</w:t>
            </w:r>
            <w:r w:rsidRPr="00A42A06">
              <w:rPr>
                <w:rFonts w:ascii="Times New Roman" w:hAnsi="Times New Roman" w:cs="Times New Roman"/>
                <w:sz w:val="22"/>
                <w:szCs w:val="22"/>
              </w:rPr>
              <w:t xml:space="preserve"> High-risk detections can trigger immediate defensive actions such as account locks, IP blocks, session termination, and credential revocation.</w:t>
            </w:r>
          </w:p>
          <w:p w14:paraId="36FA83EF" w14:textId="77777777" w:rsidR="00A42A06" w:rsidRPr="00A42A06" w:rsidRDefault="00A42A06" w:rsidP="00A42A06">
            <w:pPr>
              <w:rPr>
                <w:rFonts w:ascii="Times New Roman" w:hAnsi="Times New Roman" w:cs="Times New Roman"/>
                <w:sz w:val="22"/>
                <w:szCs w:val="22"/>
              </w:rPr>
            </w:pPr>
          </w:p>
          <w:p w14:paraId="43A42E8E" w14:textId="77777777" w:rsidR="00A42A06" w:rsidRPr="00A42A06" w:rsidRDefault="00A42A06" w:rsidP="00A42A06">
            <w:pPr>
              <w:rPr>
                <w:rFonts w:ascii="Times New Roman" w:hAnsi="Times New Roman" w:cs="Times New Roman"/>
                <w:sz w:val="22"/>
                <w:szCs w:val="22"/>
              </w:rPr>
            </w:pPr>
            <w:r w:rsidRPr="00A42A06">
              <w:rPr>
                <w:rFonts w:ascii="Times New Roman" w:hAnsi="Times New Roman" w:cs="Times New Roman"/>
                <w:b/>
                <w:bCs/>
                <w:sz w:val="22"/>
                <w:szCs w:val="22"/>
              </w:rPr>
              <w:t>Closed-loop SOC workflow:</w:t>
            </w:r>
            <w:r w:rsidRPr="00A42A06">
              <w:rPr>
                <w:rFonts w:ascii="Times New Roman" w:hAnsi="Times New Roman" w:cs="Times New Roman"/>
                <w:sz w:val="22"/>
                <w:szCs w:val="22"/>
              </w:rPr>
              <w:t xml:space="preserve"> Every automated action is logged, ticketed, reviewable, and reversible, supporting analyst trust and continuous tuning.</w:t>
            </w:r>
          </w:p>
          <w:p w14:paraId="0C9AE969" w14:textId="77777777" w:rsidR="00A42A06" w:rsidRPr="00A42A06" w:rsidRDefault="00A42A06" w:rsidP="00A42A06">
            <w:pPr>
              <w:rPr>
                <w:rFonts w:ascii="Times New Roman" w:hAnsi="Times New Roman" w:cs="Times New Roman"/>
                <w:sz w:val="22"/>
                <w:szCs w:val="22"/>
              </w:rPr>
            </w:pPr>
          </w:p>
          <w:p w14:paraId="3D0DFBB6" w14:textId="2DF9233C" w:rsidR="00F8248E" w:rsidRPr="00A42A06" w:rsidRDefault="00A42A06" w:rsidP="00A42A06">
            <w:pPr>
              <w:rPr>
                <w:rFonts w:ascii="Times New Roman" w:hAnsi="Times New Roman" w:cs="Times New Roman"/>
                <w:sz w:val="22"/>
                <w:szCs w:val="22"/>
              </w:rPr>
            </w:pPr>
            <w:r w:rsidRPr="00A42A06">
              <w:rPr>
                <w:rFonts w:ascii="Times New Roman" w:hAnsi="Times New Roman" w:cs="Times New Roman"/>
                <w:b/>
                <w:bCs/>
                <w:sz w:val="22"/>
                <w:szCs w:val="22"/>
              </w:rPr>
              <w:t>Scalable response model:</w:t>
            </w:r>
            <w:r w:rsidRPr="00A42A06">
              <w:rPr>
                <w:rFonts w:ascii="Times New Roman" w:hAnsi="Times New Roman" w:cs="Times New Roman"/>
                <w:sz w:val="22"/>
                <w:szCs w:val="22"/>
              </w:rPr>
              <w:t xml:space="preserve"> New response actions can be added via scripts or APIs without redesigning the architecture.</w:t>
            </w:r>
            <w:r w:rsidR="00F8248E" w:rsidRPr="00A42A06">
              <w:rPr>
                <w:rFonts w:ascii="Times New Roman" w:hAnsi="Times New Roman" w:cs="Times New Roman"/>
                <w:sz w:val="22"/>
                <w:szCs w:val="22"/>
              </w:rPr>
              <w:br/>
            </w:r>
          </w:p>
          <w:p w14:paraId="5C7E4524"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Fast investigation</w:t>
            </w:r>
            <w:r w:rsidRPr="00A42A06">
              <w:rPr>
                <w:rFonts w:ascii="Times New Roman" w:hAnsi="Times New Roman" w:cs="Times New Roman"/>
                <w:sz w:val="22"/>
                <w:szCs w:val="22"/>
              </w:rPr>
              <w:t>: Elasticsearch provides low-latency queries; Kibana gives analysts dashboards and timelines out of the box.</w:t>
            </w:r>
            <w:r w:rsidRPr="00A42A06">
              <w:rPr>
                <w:rFonts w:ascii="Times New Roman" w:hAnsi="Times New Roman" w:cs="Times New Roman"/>
                <w:sz w:val="22"/>
                <w:szCs w:val="22"/>
              </w:rPr>
              <w:br/>
            </w:r>
          </w:p>
          <w:p w14:paraId="732F4F9D"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Clear decoupling</w:t>
            </w:r>
            <w:r w:rsidRPr="00A42A06">
              <w:rPr>
                <w:rFonts w:ascii="Times New Roman" w:hAnsi="Times New Roman" w:cs="Times New Roman"/>
                <w:sz w:val="22"/>
                <w:szCs w:val="22"/>
              </w:rPr>
              <w:t>: Collection, processing, storage, and UX are separate—easier to scale/replace any layer independently.</w:t>
            </w:r>
            <w:r w:rsidRPr="00A42A06">
              <w:rPr>
                <w:rFonts w:ascii="Times New Roman" w:hAnsi="Times New Roman" w:cs="Times New Roman"/>
                <w:sz w:val="22"/>
                <w:szCs w:val="22"/>
              </w:rPr>
              <w:br/>
            </w:r>
          </w:p>
          <w:p w14:paraId="790E3C8F"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Alerting fan-out</w:t>
            </w:r>
            <w:r w:rsidRPr="00A42A06">
              <w:rPr>
                <w:rFonts w:ascii="Times New Roman" w:hAnsi="Times New Roman" w:cs="Times New Roman"/>
                <w:sz w:val="22"/>
                <w:szCs w:val="22"/>
              </w:rPr>
              <w:t xml:space="preserve">: Email/SMS, </w:t>
            </w:r>
            <w:proofErr w:type="spellStart"/>
            <w:r w:rsidRPr="00A42A06">
              <w:rPr>
                <w:rFonts w:ascii="Times New Roman" w:hAnsi="Times New Roman" w:cs="Times New Roman"/>
                <w:sz w:val="22"/>
                <w:szCs w:val="22"/>
              </w:rPr>
              <w:t>ChatOps</w:t>
            </w:r>
            <w:proofErr w:type="spellEnd"/>
            <w:r w:rsidRPr="00A42A06">
              <w:rPr>
                <w:rFonts w:ascii="Times New Roman" w:hAnsi="Times New Roman" w:cs="Times New Roman"/>
                <w:sz w:val="22"/>
                <w:szCs w:val="22"/>
              </w:rPr>
              <w:t>, and ticketing integrations align with real incident workflows and SLAs.</w:t>
            </w:r>
            <w:r w:rsidRPr="00A42A06">
              <w:rPr>
                <w:rFonts w:ascii="Times New Roman" w:hAnsi="Times New Roman" w:cs="Times New Roman"/>
                <w:sz w:val="22"/>
                <w:szCs w:val="22"/>
              </w:rPr>
              <w:br/>
            </w:r>
          </w:p>
          <w:p w14:paraId="323623D3"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Feedback loop</w:t>
            </w:r>
            <w:r w:rsidRPr="00A42A06">
              <w:rPr>
                <w:rFonts w:ascii="Times New Roman" w:hAnsi="Times New Roman" w:cs="Times New Roman"/>
                <w:sz w:val="22"/>
                <w:szCs w:val="22"/>
              </w:rPr>
              <w:t>: Rules/config updates propagate back to agents; continuous tuning reduces false positives.</w:t>
            </w:r>
          </w:p>
          <w:p w14:paraId="62092274" w14:textId="77777777" w:rsidR="00F8248E" w:rsidRPr="00A42A06" w:rsidRDefault="00F8248E" w:rsidP="00504A03">
            <w:pPr>
              <w:rPr>
                <w:rFonts w:ascii="Times New Roman" w:hAnsi="Times New Roman" w:cs="Times New Roman"/>
                <w:sz w:val="22"/>
                <w:szCs w:val="22"/>
              </w:rPr>
            </w:pPr>
          </w:p>
        </w:tc>
        <w:tc>
          <w:tcPr>
            <w:tcW w:w="4675" w:type="dxa"/>
          </w:tcPr>
          <w:p w14:paraId="137B9CF3"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lastRenderedPageBreak/>
              <w:t>Operational overhead</w:t>
            </w:r>
            <w:r w:rsidRPr="00A42A06">
              <w:rPr>
                <w:rFonts w:ascii="Times New Roman" w:hAnsi="Times New Roman" w:cs="Times New Roman"/>
                <w:sz w:val="22"/>
                <w:szCs w:val="22"/>
              </w:rPr>
              <w:t>: Managing multi-component stack (agents, manager, Logstash, ES, Kibana) requires solid SRE discipline.</w:t>
            </w:r>
            <w:r w:rsidRPr="00A42A06">
              <w:rPr>
                <w:rFonts w:ascii="Times New Roman" w:hAnsi="Times New Roman" w:cs="Times New Roman"/>
                <w:sz w:val="22"/>
                <w:szCs w:val="22"/>
              </w:rPr>
              <w:br/>
            </w:r>
          </w:p>
          <w:p w14:paraId="0840E3D5"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Elasticsearch cost/footprint</w:t>
            </w:r>
            <w:r w:rsidRPr="00A42A06">
              <w:rPr>
                <w:rFonts w:ascii="Times New Roman" w:hAnsi="Times New Roman" w:cs="Times New Roman"/>
                <w:sz w:val="22"/>
                <w:szCs w:val="22"/>
              </w:rPr>
              <w:t>: Storage + memory heavy; hot/warm/cold tiers and ILM policies are necessary to control spend.</w:t>
            </w:r>
            <w:r w:rsidRPr="00A42A06">
              <w:rPr>
                <w:rFonts w:ascii="Times New Roman" w:hAnsi="Times New Roman" w:cs="Times New Roman"/>
                <w:sz w:val="22"/>
                <w:szCs w:val="22"/>
              </w:rPr>
              <w:br/>
            </w:r>
          </w:p>
          <w:p w14:paraId="3C7115C8"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Rule maintenance burden</w:t>
            </w:r>
            <w:r w:rsidRPr="00A42A06">
              <w:rPr>
                <w:rFonts w:ascii="Times New Roman" w:hAnsi="Times New Roman" w:cs="Times New Roman"/>
                <w:sz w:val="22"/>
                <w:szCs w:val="22"/>
              </w:rPr>
              <w:t xml:space="preserve">: Keeping rules current for new TTPs (geo-impossible, MFA bypass, SSO </w:t>
            </w:r>
            <w:r w:rsidRPr="00A42A06">
              <w:rPr>
                <w:rFonts w:ascii="Times New Roman" w:hAnsi="Times New Roman" w:cs="Times New Roman"/>
                <w:sz w:val="22"/>
                <w:szCs w:val="22"/>
              </w:rPr>
              <w:lastRenderedPageBreak/>
              <w:t>quirks) is ongoing work.</w:t>
            </w:r>
            <w:r w:rsidRPr="00A42A06">
              <w:rPr>
                <w:rFonts w:ascii="Times New Roman" w:hAnsi="Times New Roman" w:cs="Times New Roman"/>
                <w:sz w:val="22"/>
                <w:szCs w:val="22"/>
              </w:rPr>
              <w:br/>
            </w:r>
          </w:p>
          <w:p w14:paraId="595D645C" w14:textId="4FE2C964"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False positives risk</w:t>
            </w:r>
            <w:r w:rsidRPr="00A42A06">
              <w:rPr>
                <w:rFonts w:ascii="Times New Roman" w:hAnsi="Times New Roman" w:cs="Times New Roman"/>
                <w:sz w:val="22"/>
                <w:szCs w:val="22"/>
              </w:rPr>
              <w:t xml:space="preserve">: Without tuning and asset/user context, analysts can be </w:t>
            </w:r>
            <w:r w:rsidR="00A42A06" w:rsidRPr="00A42A06">
              <w:rPr>
                <w:rFonts w:ascii="Times New Roman" w:hAnsi="Times New Roman" w:cs="Times New Roman"/>
                <w:sz w:val="22"/>
                <w:szCs w:val="22"/>
              </w:rPr>
              <w:t>alert fatigued</w:t>
            </w:r>
            <w:r w:rsidRPr="00A42A06">
              <w:rPr>
                <w:rFonts w:ascii="Times New Roman" w:hAnsi="Times New Roman" w:cs="Times New Roman"/>
                <w:sz w:val="22"/>
                <w:szCs w:val="22"/>
              </w:rPr>
              <w:t>.</w:t>
            </w:r>
            <w:r w:rsidRPr="00A42A06">
              <w:rPr>
                <w:rFonts w:ascii="Times New Roman" w:hAnsi="Times New Roman" w:cs="Times New Roman"/>
                <w:sz w:val="22"/>
                <w:szCs w:val="22"/>
              </w:rPr>
              <w:br/>
            </w:r>
          </w:p>
          <w:p w14:paraId="6EDFFAEE"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Agent footprint &amp; coverage</w:t>
            </w:r>
            <w:r w:rsidRPr="00A42A06">
              <w:rPr>
                <w:rFonts w:ascii="Times New Roman" w:hAnsi="Times New Roman" w:cs="Times New Roman"/>
                <w:sz w:val="22"/>
                <w:szCs w:val="22"/>
              </w:rPr>
              <w:t>: Requires agent rollout and lifecycle; some SaaS sources need alternative collectors/API ingestion.</w:t>
            </w:r>
            <w:r w:rsidRPr="00A42A06">
              <w:rPr>
                <w:rFonts w:ascii="Times New Roman" w:hAnsi="Times New Roman" w:cs="Times New Roman"/>
                <w:sz w:val="22"/>
                <w:szCs w:val="22"/>
              </w:rPr>
              <w:br/>
            </w:r>
          </w:p>
          <w:p w14:paraId="37DE2A76" w14:textId="77777777" w:rsidR="00F8248E" w:rsidRDefault="00F8248E" w:rsidP="00504A03">
            <w:pPr>
              <w:rPr>
                <w:rFonts w:ascii="Times New Roman" w:hAnsi="Times New Roman" w:cs="Times New Roman"/>
                <w:sz w:val="22"/>
                <w:szCs w:val="22"/>
              </w:rPr>
            </w:pPr>
            <w:r w:rsidRPr="00A42A06">
              <w:rPr>
                <w:rFonts w:ascii="Times New Roman" w:hAnsi="Times New Roman" w:cs="Times New Roman"/>
                <w:b/>
                <w:sz w:val="22"/>
                <w:szCs w:val="22"/>
              </w:rPr>
              <w:t>Single-stack dependency</w:t>
            </w:r>
            <w:r w:rsidRPr="00A42A06">
              <w:rPr>
                <w:rFonts w:ascii="Times New Roman" w:hAnsi="Times New Roman" w:cs="Times New Roman"/>
                <w:sz w:val="22"/>
                <w:szCs w:val="22"/>
              </w:rPr>
              <w:t>: Heavy reliance on Elastic APIs; migrations to other data lakes require planned export/ETL.</w:t>
            </w:r>
          </w:p>
          <w:p w14:paraId="355099E5" w14:textId="77777777" w:rsidR="00A42A06" w:rsidRDefault="00A42A06" w:rsidP="00504A03">
            <w:pPr>
              <w:rPr>
                <w:rFonts w:ascii="Times New Roman" w:hAnsi="Times New Roman" w:cs="Times New Roman"/>
                <w:sz w:val="22"/>
                <w:szCs w:val="22"/>
              </w:rPr>
            </w:pPr>
          </w:p>
          <w:p w14:paraId="21AA70AD" w14:textId="69E47952" w:rsidR="00A42A06" w:rsidRPr="00A42A06" w:rsidRDefault="00A42A06" w:rsidP="00504A03">
            <w:pPr>
              <w:rPr>
                <w:rFonts w:ascii="Times New Roman" w:hAnsi="Times New Roman" w:cs="Times New Roman"/>
                <w:sz w:val="22"/>
                <w:szCs w:val="22"/>
              </w:rPr>
            </w:pPr>
            <w:r w:rsidRPr="00A42A06">
              <w:rPr>
                <w:rFonts w:ascii="Times New Roman" w:hAnsi="Times New Roman" w:cs="Times New Roman"/>
                <w:b/>
                <w:bCs/>
                <w:sz w:val="22"/>
                <w:szCs w:val="22"/>
              </w:rPr>
              <w:t>Risk of over-automation:</w:t>
            </w:r>
            <w:r w:rsidRPr="00A42A06">
              <w:rPr>
                <w:rFonts w:ascii="Times New Roman" w:hAnsi="Times New Roman" w:cs="Times New Roman"/>
                <w:sz w:val="22"/>
                <w:szCs w:val="22"/>
              </w:rPr>
              <w:t xml:space="preserve"> Poorly tuned rules may trigger unnecessary containment actions, making rollback and analyst validation essential.</w:t>
            </w:r>
          </w:p>
        </w:tc>
      </w:tr>
    </w:tbl>
    <w:p w14:paraId="0B90A1B8" w14:textId="77777777" w:rsidR="00F8248E" w:rsidRPr="00F8248E" w:rsidRDefault="00F8248E" w:rsidP="00F8248E">
      <w:pPr>
        <w:rPr>
          <w:rFonts w:ascii="Times New Roman" w:hAnsi="Times New Roman" w:cs="Times New Roman"/>
        </w:rPr>
      </w:pPr>
    </w:p>
    <w:p w14:paraId="4698C45E" w14:textId="77777777" w:rsidR="00F8248E" w:rsidRPr="00F8248E" w:rsidRDefault="00F8248E" w:rsidP="00F8248E">
      <w:pPr>
        <w:rPr>
          <w:rFonts w:ascii="Times New Roman" w:hAnsi="Times New Roman" w:cs="Times New Roman"/>
        </w:rPr>
      </w:pPr>
    </w:p>
    <w:p w14:paraId="6DB230A6" w14:textId="77777777" w:rsidR="00F8248E" w:rsidRPr="00F8248E" w:rsidRDefault="00F8248E" w:rsidP="00F8248E">
      <w:pPr>
        <w:rPr>
          <w:rFonts w:ascii="Times New Roman" w:hAnsi="Times New Roman" w:cs="Times New Roman"/>
        </w:rPr>
      </w:pPr>
    </w:p>
    <w:p w14:paraId="68013CB9" w14:textId="77777777" w:rsidR="00F8248E" w:rsidRPr="00F8248E" w:rsidRDefault="00F8248E" w:rsidP="00F8248E">
      <w:pPr>
        <w:numPr>
          <w:ilvl w:val="0"/>
          <w:numId w:val="7"/>
        </w:numPr>
        <w:pBdr>
          <w:top w:val="nil"/>
          <w:left w:val="nil"/>
          <w:bottom w:val="nil"/>
          <w:right w:val="nil"/>
          <w:between w:val="nil"/>
        </w:pBdr>
        <w:spacing w:line="276" w:lineRule="auto"/>
        <w:rPr>
          <w:rFonts w:ascii="Times New Roman" w:hAnsi="Times New Roman" w:cs="Times New Roman"/>
          <w:b/>
          <w:color w:val="000000"/>
        </w:rPr>
      </w:pPr>
      <w:r w:rsidRPr="00F8248E">
        <w:rPr>
          <w:rFonts w:ascii="Times New Roman" w:hAnsi="Times New Roman" w:cs="Times New Roman"/>
          <w:b/>
          <w:color w:val="000000"/>
        </w:rPr>
        <w:t xml:space="preserve">Implementation of non-functional requirements in system architecture </w:t>
      </w:r>
    </w:p>
    <w:p w14:paraId="12837F1E" w14:textId="77777777" w:rsidR="00F8248E" w:rsidRPr="00F8248E" w:rsidRDefault="00F8248E" w:rsidP="00F8248E">
      <w:pPr>
        <w:rPr>
          <w:rFonts w:ascii="Times New Roman" w:hAnsi="Times New Roman" w:cs="Times New Roman"/>
        </w:rPr>
      </w:pPr>
    </w:p>
    <w:p w14:paraId="59B069AE" w14:textId="77777777" w:rsidR="00F8248E" w:rsidRPr="00F8248E" w:rsidRDefault="00F8248E" w:rsidP="00F8248E">
      <w:pPr>
        <w:rPr>
          <w:rFonts w:ascii="Times New Roman" w:hAnsi="Times New Roman" w:cs="Times New Roman"/>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353ACD6D" w14:textId="77777777" w:rsidTr="00504A03">
        <w:tc>
          <w:tcPr>
            <w:tcW w:w="1831" w:type="dxa"/>
          </w:tcPr>
          <w:p w14:paraId="5FD3127F"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Pr>
          <w:p w14:paraId="3F798D9E" w14:textId="77777777" w:rsidR="00F8248E" w:rsidRPr="00A42A06" w:rsidRDefault="00F8248E" w:rsidP="00504A03">
            <w:pPr>
              <w:rPr>
                <w:rFonts w:ascii="Times New Roman" w:hAnsi="Times New Roman" w:cs="Times New Roman"/>
                <w:sz w:val="22"/>
                <w:szCs w:val="22"/>
              </w:rPr>
            </w:pPr>
            <w:r w:rsidRPr="00A42A06">
              <w:rPr>
                <w:rFonts w:ascii="Times New Roman" w:hAnsi="Times New Roman" w:cs="Times New Roman"/>
                <w:sz w:val="22"/>
                <w:szCs w:val="22"/>
              </w:rPr>
              <w:t>The system should not utilize more than 1 GB of memory at any time during its execution.</w:t>
            </w:r>
          </w:p>
        </w:tc>
      </w:tr>
      <w:tr w:rsidR="00F8248E" w:rsidRPr="00A42A06" w14:paraId="575BA7E0" w14:textId="77777777" w:rsidTr="00504A03">
        <w:tc>
          <w:tcPr>
            <w:tcW w:w="1831" w:type="dxa"/>
          </w:tcPr>
          <w:p w14:paraId="2BE79F12"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6FCE5286" w14:textId="77777777" w:rsidR="00F8248E" w:rsidRPr="00A42A06" w:rsidRDefault="00F8248E" w:rsidP="00504A03">
            <w:pPr>
              <w:widowControl w:val="0"/>
              <w:numPr>
                <w:ilvl w:val="0"/>
                <w:numId w:val="3"/>
              </w:numPr>
              <w:rPr>
                <w:rFonts w:ascii="Times New Roman" w:hAnsi="Times New Roman" w:cs="Times New Roman"/>
                <w:sz w:val="22"/>
                <w:szCs w:val="22"/>
              </w:rPr>
            </w:pPr>
            <w:r w:rsidRPr="00A42A06">
              <w:rPr>
                <w:rFonts w:ascii="Times New Roman" w:hAnsi="Times New Roman" w:cs="Times New Roman"/>
                <w:b/>
                <w:sz w:val="22"/>
                <w:szCs w:val="22"/>
              </w:rPr>
              <w:t>At the edge (Wazuh Agents):</w:t>
            </w:r>
            <w:r w:rsidRPr="00A42A06">
              <w:rPr>
                <w:rFonts w:ascii="Times New Roman" w:hAnsi="Times New Roman" w:cs="Times New Roman"/>
                <w:sz w:val="22"/>
                <w:szCs w:val="22"/>
              </w:rPr>
              <w:t xml:space="preserve"> Forward only the authentication and security attributes needed for detections; drop verbose payloads and duplicates before they enter the pipeline. This limits the amount of data each downstream tier must hold in memory.</w:t>
            </w:r>
          </w:p>
          <w:p w14:paraId="5940C87A" w14:textId="77777777" w:rsidR="00F8248E" w:rsidRPr="00A42A06" w:rsidRDefault="00F8248E" w:rsidP="00504A03">
            <w:pPr>
              <w:widowControl w:val="0"/>
              <w:numPr>
                <w:ilvl w:val="0"/>
                <w:numId w:val="3"/>
              </w:numPr>
              <w:rPr>
                <w:rFonts w:ascii="Times New Roman" w:hAnsi="Times New Roman" w:cs="Times New Roman"/>
                <w:sz w:val="22"/>
                <w:szCs w:val="22"/>
              </w:rPr>
            </w:pPr>
            <w:r w:rsidRPr="00A42A06">
              <w:rPr>
                <w:rFonts w:ascii="Times New Roman" w:hAnsi="Times New Roman" w:cs="Times New Roman"/>
                <w:b/>
                <w:sz w:val="22"/>
                <w:szCs w:val="22"/>
              </w:rPr>
              <w:t>Correlation &amp; processing (Wazuh Manager &amp; Logstash):</w:t>
            </w:r>
            <w:r w:rsidRPr="00A42A06">
              <w:rPr>
                <w:rFonts w:ascii="Times New Roman" w:hAnsi="Times New Roman" w:cs="Times New Roman"/>
                <w:sz w:val="22"/>
                <w:szCs w:val="22"/>
              </w:rPr>
              <w:t xml:space="preserve"> Normalize events early and keep enrichment minimal and deterministic (for example, </w:t>
            </w:r>
            <w:r w:rsidRPr="00A42A06">
              <w:rPr>
                <w:rFonts w:ascii="Times New Roman" w:hAnsi="Times New Roman" w:cs="Times New Roman"/>
                <w:sz w:val="22"/>
                <w:szCs w:val="22"/>
              </w:rPr>
              <w:lastRenderedPageBreak/>
              <w:t>add a user or IP context once). Avoid per-event lookups that expand state in memory or create long-lived buffers.</w:t>
            </w:r>
          </w:p>
          <w:p w14:paraId="2557DC72" w14:textId="77777777" w:rsidR="00F8248E" w:rsidRPr="00A42A06" w:rsidRDefault="00F8248E" w:rsidP="00504A03">
            <w:pPr>
              <w:widowControl w:val="0"/>
              <w:numPr>
                <w:ilvl w:val="0"/>
                <w:numId w:val="3"/>
              </w:numPr>
              <w:rPr>
                <w:rFonts w:ascii="Times New Roman" w:hAnsi="Times New Roman" w:cs="Times New Roman"/>
                <w:sz w:val="22"/>
                <w:szCs w:val="22"/>
              </w:rPr>
            </w:pPr>
            <w:r w:rsidRPr="00A42A06">
              <w:rPr>
                <w:rFonts w:ascii="Times New Roman" w:hAnsi="Times New Roman" w:cs="Times New Roman"/>
                <w:b/>
                <w:sz w:val="22"/>
                <w:szCs w:val="22"/>
              </w:rPr>
              <w:t>Storage &amp; search (Elasticsearch):</w:t>
            </w:r>
            <w:r w:rsidRPr="00A42A06">
              <w:rPr>
                <w:rFonts w:ascii="Times New Roman" w:hAnsi="Times New Roman" w:cs="Times New Roman"/>
                <w:sz w:val="22"/>
                <w:szCs w:val="22"/>
              </w:rPr>
              <w:t xml:space="preserve"> Use compact, time-series indices with lean field sets that match what analysts </w:t>
            </w:r>
            <w:proofErr w:type="gramStart"/>
            <w:r w:rsidRPr="00A42A06">
              <w:rPr>
                <w:rFonts w:ascii="Times New Roman" w:hAnsi="Times New Roman" w:cs="Times New Roman"/>
                <w:sz w:val="22"/>
                <w:szCs w:val="22"/>
              </w:rPr>
              <w:t>actually query</w:t>
            </w:r>
            <w:proofErr w:type="gramEnd"/>
            <w:r w:rsidRPr="00A42A06">
              <w:rPr>
                <w:rFonts w:ascii="Times New Roman" w:hAnsi="Times New Roman" w:cs="Times New Roman"/>
                <w:sz w:val="22"/>
                <w:szCs w:val="22"/>
              </w:rPr>
              <w:t>. Prefer numeric/keyword fields over large text blobs to keep heap usage predictable during searches.</w:t>
            </w:r>
          </w:p>
          <w:p w14:paraId="36B0B903" w14:textId="77777777" w:rsidR="00F8248E" w:rsidRPr="00A42A06" w:rsidRDefault="00F8248E" w:rsidP="00504A03">
            <w:pPr>
              <w:widowControl w:val="0"/>
              <w:numPr>
                <w:ilvl w:val="0"/>
                <w:numId w:val="3"/>
              </w:numPr>
              <w:rPr>
                <w:rFonts w:ascii="Times New Roman" w:hAnsi="Times New Roman" w:cs="Times New Roman"/>
                <w:sz w:val="22"/>
                <w:szCs w:val="22"/>
              </w:rPr>
            </w:pPr>
            <w:r w:rsidRPr="00A42A06">
              <w:rPr>
                <w:rFonts w:ascii="Times New Roman" w:hAnsi="Times New Roman" w:cs="Times New Roman"/>
                <w:b/>
                <w:sz w:val="22"/>
                <w:szCs w:val="22"/>
              </w:rPr>
              <w:t>Visualization (Kibana):</w:t>
            </w:r>
            <w:r w:rsidRPr="00A42A06">
              <w:rPr>
                <w:rFonts w:ascii="Times New Roman" w:hAnsi="Times New Roman" w:cs="Times New Roman"/>
                <w:sz w:val="22"/>
                <w:szCs w:val="22"/>
              </w:rPr>
              <w:t xml:space="preserve"> Default dashboards to recent time windows and shared queries. This improves cache hit rates and prevents large, memory-hungry aggregations across cold data.</w:t>
            </w:r>
          </w:p>
          <w:p w14:paraId="34B67963" w14:textId="77777777" w:rsidR="00F8248E" w:rsidRPr="00A42A06" w:rsidRDefault="00F8248E" w:rsidP="00504A03">
            <w:pPr>
              <w:widowControl w:val="0"/>
              <w:rPr>
                <w:rFonts w:ascii="Times New Roman" w:hAnsi="Times New Roman" w:cs="Times New Roman"/>
                <w:sz w:val="22"/>
                <w:szCs w:val="22"/>
              </w:rPr>
            </w:pPr>
          </w:p>
        </w:tc>
      </w:tr>
    </w:tbl>
    <w:p w14:paraId="72441F34" w14:textId="77777777" w:rsidR="00F8248E" w:rsidRPr="00A42A06" w:rsidRDefault="00F8248E" w:rsidP="00F8248E">
      <w:pPr>
        <w:pStyle w:val="Heading1"/>
        <w:rPr>
          <w:rFonts w:ascii="Times New Roman" w:eastAsia="Calibri" w:hAnsi="Times New Roman" w:cs="Times New Roman"/>
          <w:sz w:val="22"/>
          <w:szCs w:val="22"/>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31F73B02" w14:textId="77777777" w:rsidTr="00504A03">
        <w:tc>
          <w:tcPr>
            <w:tcW w:w="1831" w:type="dxa"/>
          </w:tcPr>
          <w:p w14:paraId="3A6DFE22"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Pr>
          <w:p w14:paraId="28BB3BF0"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The system should not fail more than 3 times every 24 hours; if it does, it should recover within 5 minutes.</w:t>
            </w:r>
          </w:p>
        </w:tc>
      </w:tr>
      <w:tr w:rsidR="00F8248E" w:rsidRPr="00A42A06" w14:paraId="1232AE95" w14:textId="77777777" w:rsidTr="00504A03">
        <w:trPr>
          <w:trHeight w:val="2268"/>
        </w:trPr>
        <w:tc>
          <w:tcPr>
            <w:tcW w:w="1831" w:type="dxa"/>
          </w:tcPr>
          <w:p w14:paraId="749F86E0"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270646B3" w14:textId="77777777" w:rsidR="00F8248E" w:rsidRPr="00A42A06" w:rsidRDefault="00F8248E" w:rsidP="00F8248E">
            <w:pPr>
              <w:widowControl w:val="0"/>
              <w:numPr>
                <w:ilvl w:val="0"/>
                <w:numId w:val="9"/>
              </w:numPr>
              <w:rPr>
                <w:rFonts w:ascii="Times New Roman" w:hAnsi="Times New Roman" w:cs="Times New Roman"/>
                <w:sz w:val="22"/>
                <w:szCs w:val="22"/>
              </w:rPr>
            </w:pPr>
            <w:r w:rsidRPr="00A42A06">
              <w:rPr>
                <w:rFonts w:ascii="Times New Roman" w:hAnsi="Times New Roman" w:cs="Times New Roman"/>
                <w:b/>
                <w:sz w:val="22"/>
                <w:szCs w:val="22"/>
              </w:rPr>
              <w:t>Fault isolation by tier:</w:t>
            </w:r>
            <w:r w:rsidRPr="00A42A06">
              <w:rPr>
                <w:rFonts w:ascii="Times New Roman" w:hAnsi="Times New Roman" w:cs="Times New Roman"/>
                <w:sz w:val="22"/>
                <w:szCs w:val="22"/>
              </w:rPr>
              <w:t xml:space="preserve"> Collection, processing, storage, visualization, and alerting are separate. A problem in processing does not prevent agents from collecting or analysts from viewing existing data.</w:t>
            </w:r>
          </w:p>
          <w:p w14:paraId="36D2F627" w14:textId="77777777" w:rsidR="00F8248E" w:rsidRPr="00A42A06" w:rsidRDefault="00F8248E" w:rsidP="00F8248E">
            <w:pPr>
              <w:widowControl w:val="0"/>
              <w:numPr>
                <w:ilvl w:val="0"/>
                <w:numId w:val="9"/>
              </w:numPr>
              <w:rPr>
                <w:rFonts w:ascii="Times New Roman" w:hAnsi="Times New Roman" w:cs="Times New Roman"/>
                <w:sz w:val="22"/>
                <w:szCs w:val="22"/>
              </w:rPr>
            </w:pPr>
            <w:r w:rsidRPr="00A42A06">
              <w:rPr>
                <w:rFonts w:ascii="Times New Roman" w:hAnsi="Times New Roman" w:cs="Times New Roman"/>
                <w:b/>
                <w:sz w:val="22"/>
                <w:szCs w:val="22"/>
              </w:rPr>
              <w:t>Health-driven recovery:</w:t>
            </w:r>
            <w:r w:rsidRPr="00A42A06">
              <w:rPr>
                <w:rFonts w:ascii="Times New Roman" w:hAnsi="Times New Roman" w:cs="Times New Roman"/>
                <w:sz w:val="22"/>
                <w:szCs w:val="22"/>
              </w:rPr>
              <w:t xml:space="preserve"> Each tier exposes a simple notion of “healthy” (e.g., manager available, processing accepting inputs, cluster answering searches, dashboard reachable). When a tier is unhealthy, it is cycled so it can rejoin cleanly without manual steps.</w:t>
            </w:r>
          </w:p>
          <w:p w14:paraId="563A07B0" w14:textId="77777777" w:rsidR="00F8248E" w:rsidRPr="00A42A06" w:rsidRDefault="00F8248E" w:rsidP="00F8248E">
            <w:pPr>
              <w:widowControl w:val="0"/>
              <w:numPr>
                <w:ilvl w:val="0"/>
                <w:numId w:val="9"/>
              </w:numPr>
              <w:rPr>
                <w:rFonts w:ascii="Times New Roman" w:hAnsi="Times New Roman" w:cs="Times New Roman"/>
                <w:sz w:val="22"/>
                <w:szCs w:val="22"/>
              </w:rPr>
            </w:pPr>
            <w:r w:rsidRPr="00A42A06">
              <w:rPr>
                <w:rFonts w:ascii="Times New Roman" w:hAnsi="Times New Roman" w:cs="Times New Roman"/>
                <w:b/>
                <w:sz w:val="22"/>
                <w:szCs w:val="22"/>
              </w:rPr>
              <w:t>Stateless fast start:</w:t>
            </w:r>
            <w:r w:rsidRPr="00A42A06">
              <w:rPr>
                <w:rFonts w:ascii="Times New Roman" w:hAnsi="Times New Roman" w:cs="Times New Roman"/>
                <w:sz w:val="22"/>
                <w:szCs w:val="22"/>
              </w:rPr>
              <w:t xml:space="preserve"> Processing paths avoid local state so they can restart quickly and continue from the current stream.</w:t>
            </w:r>
          </w:p>
          <w:p w14:paraId="70877656" w14:textId="77777777" w:rsidR="00F8248E" w:rsidRDefault="00F8248E" w:rsidP="00F8248E">
            <w:pPr>
              <w:widowControl w:val="0"/>
              <w:numPr>
                <w:ilvl w:val="0"/>
                <w:numId w:val="9"/>
              </w:numPr>
              <w:rPr>
                <w:rFonts w:ascii="Times New Roman" w:hAnsi="Times New Roman" w:cs="Times New Roman"/>
                <w:sz w:val="22"/>
                <w:szCs w:val="22"/>
              </w:rPr>
            </w:pPr>
            <w:r w:rsidRPr="00A42A06">
              <w:rPr>
                <w:rFonts w:ascii="Times New Roman" w:hAnsi="Times New Roman" w:cs="Times New Roman"/>
                <w:b/>
                <w:sz w:val="22"/>
                <w:szCs w:val="22"/>
              </w:rPr>
              <w:t>Operational observability:</w:t>
            </w:r>
            <w:r w:rsidRPr="00A42A06">
              <w:rPr>
                <w:rFonts w:ascii="Times New Roman" w:hAnsi="Times New Roman" w:cs="Times New Roman"/>
                <w:sz w:val="22"/>
                <w:szCs w:val="22"/>
              </w:rPr>
              <w:t xml:space="preserve"> A small health overview in Kibana shows current tier status and the time since last successful alert, helping operators verify that recovery stayed within the five-minute window.</w:t>
            </w:r>
          </w:p>
          <w:p w14:paraId="7DF6B5D7" w14:textId="77777777" w:rsidR="00186103" w:rsidRDefault="00186103" w:rsidP="00F8248E">
            <w:pPr>
              <w:widowControl w:val="0"/>
              <w:numPr>
                <w:ilvl w:val="0"/>
                <w:numId w:val="9"/>
              </w:numPr>
              <w:rPr>
                <w:rFonts w:ascii="Times New Roman" w:hAnsi="Times New Roman" w:cs="Times New Roman"/>
                <w:sz w:val="22"/>
                <w:szCs w:val="22"/>
              </w:rPr>
            </w:pPr>
            <w:r w:rsidRPr="00186103">
              <w:rPr>
                <w:rFonts w:ascii="Times New Roman" w:hAnsi="Times New Roman" w:cs="Times New Roman"/>
                <w:sz w:val="22"/>
                <w:szCs w:val="22"/>
              </w:rPr>
              <w:t>Automated response actions are designed to be idempotent and reversible, allowing safe retries or rollbacks after component restarts.</w:t>
            </w:r>
          </w:p>
          <w:p w14:paraId="0B45DCC2" w14:textId="2CB57967" w:rsidR="00186103" w:rsidRPr="00A42A06" w:rsidRDefault="00186103" w:rsidP="00186103">
            <w:pPr>
              <w:widowControl w:val="0"/>
              <w:ind w:left="720"/>
              <w:rPr>
                <w:rFonts w:ascii="Times New Roman" w:hAnsi="Times New Roman" w:cs="Times New Roman"/>
                <w:sz w:val="22"/>
                <w:szCs w:val="22"/>
              </w:rPr>
            </w:pPr>
          </w:p>
        </w:tc>
      </w:tr>
    </w:tbl>
    <w:p w14:paraId="3D605522" w14:textId="77777777" w:rsidR="00F8248E" w:rsidRPr="00A42A06" w:rsidRDefault="00F8248E" w:rsidP="00F8248E">
      <w:pPr>
        <w:pStyle w:val="Heading1"/>
        <w:rPr>
          <w:rFonts w:ascii="Times New Roman" w:eastAsia="Calibri" w:hAnsi="Times New Roman" w:cs="Times New Roman"/>
          <w:sz w:val="22"/>
          <w:szCs w:val="22"/>
        </w:rPr>
      </w:pPr>
    </w:p>
    <w:p w14:paraId="33AECC60" w14:textId="77777777" w:rsidR="00F8248E" w:rsidRPr="00A42A06" w:rsidRDefault="00F8248E" w:rsidP="00F8248E">
      <w:pPr>
        <w:pStyle w:val="Heading1"/>
        <w:rPr>
          <w:rFonts w:ascii="Times New Roman" w:eastAsia="Calibri" w:hAnsi="Times New Roman" w:cs="Times New Roman"/>
          <w:sz w:val="22"/>
          <w:szCs w:val="22"/>
        </w:rPr>
      </w:pPr>
      <w:bookmarkStart w:id="3" w:name="_qb6rt0cyt26i" w:colFirst="0" w:colLast="0"/>
      <w:bookmarkEnd w:id="3"/>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1ED8211C" w14:textId="77777777" w:rsidTr="00504A03">
        <w:tc>
          <w:tcPr>
            <w:tcW w:w="1831" w:type="dxa"/>
          </w:tcPr>
          <w:p w14:paraId="53E33C3E"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Pr>
          <w:p w14:paraId="4F8AE74C"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The system should be able to process at least 10,000 log entries per second without performance degradation.</w:t>
            </w:r>
          </w:p>
        </w:tc>
      </w:tr>
      <w:tr w:rsidR="00F8248E" w:rsidRPr="00A42A06" w14:paraId="7EA6C95F" w14:textId="77777777" w:rsidTr="00D700AB">
        <w:trPr>
          <w:trHeight w:val="68"/>
        </w:trPr>
        <w:tc>
          <w:tcPr>
            <w:tcW w:w="1831" w:type="dxa"/>
          </w:tcPr>
          <w:p w14:paraId="647AE21F"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5941ACE1" w14:textId="77777777" w:rsidR="00F8248E" w:rsidRPr="00A42A06" w:rsidRDefault="00F8248E" w:rsidP="00504A03">
            <w:pPr>
              <w:widowControl w:val="0"/>
              <w:numPr>
                <w:ilvl w:val="0"/>
                <w:numId w:val="4"/>
              </w:numPr>
              <w:rPr>
                <w:rFonts w:ascii="Times New Roman" w:hAnsi="Times New Roman" w:cs="Times New Roman"/>
                <w:sz w:val="22"/>
                <w:szCs w:val="22"/>
              </w:rPr>
            </w:pPr>
            <w:r w:rsidRPr="00A42A06">
              <w:rPr>
                <w:rFonts w:ascii="Times New Roman" w:hAnsi="Times New Roman" w:cs="Times New Roman"/>
                <w:b/>
                <w:sz w:val="22"/>
                <w:szCs w:val="22"/>
              </w:rPr>
              <w:t>Parallel ingestion:</w:t>
            </w:r>
            <w:r w:rsidRPr="00A42A06">
              <w:rPr>
                <w:rFonts w:ascii="Times New Roman" w:hAnsi="Times New Roman" w:cs="Times New Roman"/>
                <w:sz w:val="22"/>
                <w:szCs w:val="22"/>
              </w:rPr>
              <w:t xml:space="preserve"> Many Wazuh Agents send in parallel to the Manager &amp; Logstash tier, which is sized for concurrent intake and light transformations.</w:t>
            </w:r>
          </w:p>
          <w:p w14:paraId="479229FA" w14:textId="77777777" w:rsidR="00F8248E" w:rsidRPr="00A42A06" w:rsidRDefault="00F8248E" w:rsidP="00504A03">
            <w:pPr>
              <w:widowControl w:val="0"/>
              <w:numPr>
                <w:ilvl w:val="0"/>
                <w:numId w:val="4"/>
              </w:numPr>
              <w:rPr>
                <w:rFonts w:ascii="Times New Roman" w:hAnsi="Times New Roman" w:cs="Times New Roman"/>
                <w:sz w:val="22"/>
                <w:szCs w:val="22"/>
              </w:rPr>
            </w:pPr>
            <w:r w:rsidRPr="00A42A06">
              <w:rPr>
                <w:rFonts w:ascii="Times New Roman" w:hAnsi="Times New Roman" w:cs="Times New Roman"/>
                <w:b/>
                <w:sz w:val="22"/>
                <w:szCs w:val="22"/>
              </w:rPr>
              <w:t>Throughput-first enrichment:</w:t>
            </w:r>
            <w:r w:rsidRPr="00A42A06">
              <w:rPr>
                <w:rFonts w:ascii="Times New Roman" w:hAnsi="Times New Roman" w:cs="Times New Roman"/>
                <w:sz w:val="22"/>
                <w:szCs w:val="22"/>
              </w:rPr>
              <w:t xml:space="preserve"> Enrich only with fields that materially improve detection (for example, user role or source geo). Avoid chaining enrichments that introduce variable delays.</w:t>
            </w:r>
          </w:p>
          <w:p w14:paraId="4D61276C" w14:textId="77777777" w:rsidR="00F8248E" w:rsidRPr="00A42A06" w:rsidRDefault="00F8248E" w:rsidP="00504A03">
            <w:pPr>
              <w:widowControl w:val="0"/>
              <w:numPr>
                <w:ilvl w:val="0"/>
                <w:numId w:val="4"/>
              </w:numPr>
              <w:rPr>
                <w:rFonts w:ascii="Times New Roman" w:hAnsi="Times New Roman" w:cs="Times New Roman"/>
                <w:sz w:val="22"/>
                <w:szCs w:val="22"/>
              </w:rPr>
            </w:pPr>
            <w:r w:rsidRPr="00A42A06">
              <w:rPr>
                <w:rFonts w:ascii="Times New Roman" w:hAnsi="Times New Roman" w:cs="Times New Roman"/>
                <w:b/>
                <w:sz w:val="22"/>
                <w:szCs w:val="22"/>
              </w:rPr>
              <w:t>Write-friendly indexing:</w:t>
            </w:r>
            <w:r w:rsidRPr="00A42A06">
              <w:rPr>
                <w:rFonts w:ascii="Times New Roman" w:hAnsi="Times New Roman" w:cs="Times New Roman"/>
                <w:sz w:val="22"/>
                <w:szCs w:val="22"/>
              </w:rPr>
              <w:t xml:space="preserve"> Store events in time-based indices optimized for frequent writes, keeping shard counts low and field mappings tight to reduce indexing overhead.</w:t>
            </w:r>
          </w:p>
          <w:p w14:paraId="5999DC57" w14:textId="43263BA3" w:rsidR="00F8248E" w:rsidRPr="00D700AB" w:rsidRDefault="00F8248E" w:rsidP="00504A03">
            <w:pPr>
              <w:widowControl w:val="0"/>
              <w:numPr>
                <w:ilvl w:val="0"/>
                <w:numId w:val="4"/>
              </w:numPr>
              <w:rPr>
                <w:rFonts w:ascii="Times New Roman" w:hAnsi="Times New Roman" w:cs="Times New Roman"/>
                <w:sz w:val="22"/>
                <w:szCs w:val="22"/>
              </w:rPr>
            </w:pPr>
            <w:r w:rsidRPr="00A42A06">
              <w:rPr>
                <w:rFonts w:ascii="Times New Roman" w:hAnsi="Times New Roman" w:cs="Times New Roman"/>
                <w:b/>
                <w:sz w:val="22"/>
                <w:szCs w:val="22"/>
              </w:rPr>
              <w:t>Elastic headroom:</w:t>
            </w:r>
            <w:r w:rsidRPr="00A42A06">
              <w:rPr>
                <w:rFonts w:ascii="Times New Roman" w:hAnsi="Times New Roman" w:cs="Times New Roman"/>
                <w:sz w:val="22"/>
                <w:szCs w:val="22"/>
              </w:rPr>
              <w:t xml:space="preserve"> Because tiers are decoupled, the ingestion layer can be scaled horizontally if sustained load approaches limits, without touching storage or dashboards.</w:t>
            </w:r>
          </w:p>
        </w:tc>
      </w:tr>
    </w:tbl>
    <w:p w14:paraId="09BB1651" w14:textId="77777777" w:rsidR="00F8248E" w:rsidRDefault="00F8248E" w:rsidP="00F8248E">
      <w:pPr>
        <w:pStyle w:val="Heading1"/>
        <w:rPr>
          <w:rFonts w:ascii="Times New Roman" w:eastAsia="Calibri" w:hAnsi="Times New Roman" w:cs="Times New Roman"/>
          <w:sz w:val="22"/>
          <w:szCs w:val="22"/>
        </w:rPr>
      </w:pPr>
      <w:bookmarkStart w:id="4" w:name="_ek7g5uihi7kl" w:colFirst="0" w:colLast="0"/>
      <w:bookmarkStart w:id="5" w:name="_jp8in150n9j4" w:colFirst="0" w:colLast="0"/>
      <w:bookmarkEnd w:id="4"/>
      <w:bookmarkEnd w:id="5"/>
    </w:p>
    <w:p w14:paraId="4C804CFD" w14:textId="77777777" w:rsidR="00A42A06" w:rsidRPr="00A42A06" w:rsidRDefault="00A42A06" w:rsidP="00A42A06"/>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2A8EDE54" w14:textId="77777777" w:rsidTr="00504A03">
        <w:tc>
          <w:tcPr>
            <w:tcW w:w="1831" w:type="dxa"/>
          </w:tcPr>
          <w:p w14:paraId="6953D845"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Pr>
          <w:p w14:paraId="509CCDC5"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The alerting mechanism should deliver notifications within 30 seconds of anomaly detection.</w:t>
            </w:r>
          </w:p>
        </w:tc>
      </w:tr>
      <w:tr w:rsidR="00F8248E" w:rsidRPr="00A42A06" w14:paraId="2D09F69B" w14:textId="77777777" w:rsidTr="00504A03">
        <w:trPr>
          <w:trHeight w:val="2268"/>
        </w:trPr>
        <w:tc>
          <w:tcPr>
            <w:tcW w:w="1831" w:type="dxa"/>
          </w:tcPr>
          <w:p w14:paraId="45F3F53C"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3B13EBE5" w14:textId="77777777" w:rsidR="00F8248E" w:rsidRPr="00A42A06" w:rsidRDefault="00F8248E" w:rsidP="00504A03">
            <w:pPr>
              <w:widowControl w:val="0"/>
              <w:numPr>
                <w:ilvl w:val="0"/>
                <w:numId w:val="5"/>
              </w:numPr>
              <w:rPr>
                <w:rFonts w:ascii="Times New Roman" w:hAnsi="Times New Roman" w:cs="Times New Roman"/>
                <w:sz w:val="22"/>
                <w:szCs w:val="22"/>
              </w:rPr>
            </w:pPr>
            <w:r w:rsidRPr="00A42A06">
              <w:rPr>
                <w:rFonts w:ascii="Times New Roman" w:hAnsi="Times New Roman" w:cs="Times New Roman"/>
                <w:b/>
                <w:sz w:val="22"/>
                <w:szCs w:val="22"/>
              </w:rPr>
              <w:t>Detect near the source:</w:t>
            </w:r>
            <w:r w:rsidRPr="00A42A06">
              <w:rPr>
                <w:rFonts w:ascii="Times New Roman" w:hAnsi="Times New Roman" w:cs="Times New Roman"/>
                <w:sz w:val="22"/>
                <w:szCs w:val="22"/>
              </w:rPr>
              <w:t xml:space="preserve"> Wazuh Manager applies rule logic on normalized events (e.g., repeated failures, geo-impossible sign-ins), generating alerts immediately after events arrive.</w:t>
            </w:r>
          </w:p>
          <w:p w14:paraId="064D75A7" w14:textId="77777777" w:rsidR="00F8248E" w:rsidRPr="00A42A06" w:rsidRDefault="00F8248E" w:rsidP="00504A03">
            <w:pPr>
              <w:widowControl w:val="0"/>
              <w:numPr>
                <w:ilvl w:val="0"/>
                <w:numId w:val="5"/>
              </w:numPr>
              <w:rPr>
                <w:rFonts w:ascii="Times New Roman" w:hAnsi="Times New Roman" w:cs="Times New Roman"/>
                <w:sz w:val="22"/>
                <w:szCs w:val="22"/>
              </w:rPr>
            </w:pPr>
            <w:r w:rsidRPr="00A42A06">
              <w:rPr>
                <w:rFonts w:ascii="Times New Roman" w:hAnsi="Times New Roman" w:cs="Times New Roman"/>
                <w:b/>
                <w:sz w:val="22"/>
                <w:szCs w:val="22"/>
              </w:rPr>
              <w:t>Short alert path:</w:t>
            </w:r>
            <w:r w:rsidRPr="00A42A06">
              <w:rPr>
                <w:rFonts w:ascii="Times New Roman" w:hAnsi="Times New Roman" w:cs="Times New Roman"/>
                <w:sz w:val="22"/>
                <w:szCs w:val="22"/>
              </w:rPr>
              <w:t xml:space="preserve"> Alerts flow directly from processing to the Alerting &amp; Notification component, which is responsible for fan-out to email, chat, and ticketing. This avoids extra hops that add delay.</w:t>
            </w:r>
          </w:p>
          <w:p w14:paraId="64A749C1" w14:textId="77777777" w:rsidR="00F8248E" w:rsidRPr="00A42A06" w:rsidRDefault="00F8248E" w:rsidP="00504A03">
            <w:pPr>
              <w:widowControl w:val="0"/>
              <w:numPr>
                <w:ilvl w:val="0"/>
                <w:numId w:val="5"/>
              </w:numPr>
              <w:rPr>
                <w:rFonts w:ascii="Times New Roman" w:hAnsi="Times New Roman" w:cs="Times New Roman"/>
                <w:sz w:val="22"/>
                <w:szCs w:val="22"/>
              </w:rPr>
            </w:pPr>
            <w:r w:rsidRPr="00A42A06">
              <w:rPr>
                <w:rFonts w:ascii="Times New Roman" w:hAnsi="Times New Roman" w:cs="Times New Roman"/>
                <w:b/>
                <w:sz w:val="22"/>
                <w:szCs w:val="22"/>
              </w:rPr>
              <w:t>Frequent query-based checks:</w:t>
            </w:r>
            <w:r w:rsidRPr="00A42A06">
              <w:rPr>
                <w:rFonts w:ascii="Times New Roman" w:hAnsi="Times New Roman" w:cs="Times New Roman"/>
                <w:sz w:val="22"/>
                <w:szCs w:val="22"/>
              </w:rPr>
              <w:t xml:space="preserve"> Where correlation requires search (e.g., sliding-window thresholds), run evaluations on tight intervals over a short look-back so new events are captured quickly.</w:t>
            </w:r>
          </w:p>
          <w:p w14:paraId="7852EA4E" w14:textId="77777777" w:rsidR="00F8248E" w:rsidRDefault="00F8248E" w:rsidP="00504A03">
            <w:pPr>
              <w:widowControl w:val="0"/>
              <w:numPr>
                <w:ilvl w:val="0"/>
                <w:numId w:val="5"/>
              </w:numPr>
              <w:rPr>
                <w:rFonts w:ascii="Times New Roman" w:hAnsi="Times New Roman" w:cs="Times New Roman"/>
                <w:sz w:val="22"/>
                <w:szCs w:val="22"/>
              </w:rPr>
            </w:pPr>
            <w:r w:rsidRPr="00A42A06">
              <w:rPr>
                <w:rFonts w:ascii="Times New Roman" w:hAnsi="Times New Roman" w:cs="Times New Roman"/>
                <w:b/>
                <w:sz w:val="22"/>
                <w:szCs w:val="22"/>
              </w:rPr>
              <w:t>Measure and prove:</w:t>
            </w:r>
            <w:r w:rsidRPr="00A42A06">
              <w:rPr>
                <w:rFonts w:ascii="Times New Roman" w:hAnsi="Times New Roman" w:cs="Times New Roman"/>
                <w:sz w:val="22"/>
                <w:szCs w:val="22"/>
              </w:rPr>
              <w:t xml:space="preserve"> A Kibana panel tracks the time between event arrival and notification; if this exceeds the target, a meta-alert informs operators.</w:t>
            </w:r>
          </w:p>
          <w:p w14:paraId="00C552E6" w14:textId="0066CB55" w:rsidR="00A42A06" w:rsidRPr="00A42A06" w:rsidRDefault="00A42A06" w:rsidP="00504A03">
            <w:pPr>
              <w:widowControl w:val="0"/>
              <w:numPr>
                <w:ilvl w:val="0"/>
                <w:numId w:val="5"/>
              </w:numPr>
              <w:rPr>
                <w:rFonts w:ascii="Times New Roman" w:hAnsi="Times New Roman" w:cs="Times New Roman"/>
                <w:sz w:val="22"/>
                <w:szCs w:val="22"/>
              </w:rPr>
            </w:pPr>
            <w:r w:rsidRPr="00A42A06">
              <w:rPr>
                <w:rFonts w:ascii="Times New Roman" w:hAnsi="Times New Roman" w:cs="Times New Roman"/>
                <w:sz w:val="22"/>
                <w:szCs w:val="22"/>
              </w:rPr>
              <w:t>Automated response execution is triggered on the same detection path, ensuring containment actions occur within the same time window as alert delivery.</w:t>
            </w:r>
          </w:p>
        </w:tc>
      </w:tr>
    </w:tbl>
    <w:p w14:paraId="724662DC" w14:textId="77777777" w:rsidR="00F8248E" w:rsidRPr="00A42A06" w:rsidRDefault="00F8248E" w:rsidP="00F8248E">
      <w:pPr>
        <w:pStyle w:val="Heading1"/>
        <w:rPr>
          <w:rFonts w:ascii="Times New Roman" w:hAnsi="Times New Roman" w:cs="Times New Roman"/>
          <w:sz w:val="22"/>
          <w:szCs w:val="22"/>
        </w:rPr>
      </w:pPr>
      <w:bookmarkStart w:id="6" w:name="_dbibh3n33gtn" w:colFirst="0" w:colLast="0"/>
      <w:bookmarkEnd w:id="6"/>
    </w:p>
    <w:p w14:paraId="114B935D" w14:textId="77777777" w:rsidR="00F8248E" w:rsidRPr="00A42A06" w:rsidRDefault="00F8248E" w:rsidP="00F8248E">
      <w:pPr>
        <w:pStyle w:val="Heading1"/>
        <w:rPr>
          <w:rFonts w:ascii="Times New Roman" w:eastAsia="Calibri" w:hAnsi="Times New Roman" w:cs="Times New Roman"/>
          <w:sz w:val="22"/>
          <w:szCs w:val="22"/>
        </w:rPr>
      </w:pPr>
      <w:bookmarkStart w:id="7" w:name="_ytfu4ybf4asf" w:colFirst="0" w:colLast="0"/>
      <w:bookmarkEnd w:id="7"/>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54BE7684" w14:textId="77777777" w:rsidTr="00504A03">
        <w:tc>
          <w:tcPr>
            <w:tcW w:w="1831" w:type="dxa"/>
          </w:tcPr>
          <w:p w14:paraId="1B611534"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Pr>
          <w:p w14:paraId="76772B21"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System dashboards must be accessible only to authorized users.</w:t>
            </w:r>
          </w:p>
        </w:tc>
      </w:tr>
      <w:tr w:rsidR="00F8248E" w:rsidRPr="00A42A06" w14:paraId="2A74CD29" w14:textId="77777777" w:rsidTr="00D700AB">
        <w:trPr>
          <w:trHeight w:val="253"/>
        </w:trPr>
        <w:tc>
          <w:tcPr>
            <w:tcW w:w="1831" w:type="dxa"/>
          </w:tcPr>
          <w:p w14:paraId="29D58497"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7F4C5823" w14:textId="77777777" w:rsidR="00F8248E" w:rsidRPr="00A42A06" w:rsidRDefault="00F8248E" w:rsidP="00F8248E">
            <w:pPr>
              <w:widowControl w:val="0"/>
              <w:numPr>
                <w:ilvl w:val="0"/>
                <w:numId w:val="15"/>
              </w:numPr>
              <w:rPr>
                <w:rFonts w:ascii="Times New Roman" w:hAnsi="Times New Roman" w:cs="Times New Roman"/>
                <w:sz w:val="22"/>
                <w:szCs w:val="22"/>
              </w:rPr>
            </w:pPr>
            <w:r w:rsidRPr="00A42A06">
              <w:rPr>
                <w:rFonts w:ascii="Times New Roman" w:hAnsi="Times New Roman" w:cs="Times New Roman"/>
                <w:b/>
                <w:sz w:val="22"/>
                <w:szCs w:val="22"/>
              </w:rPr>
              <w:t>Single entry point:</w:t>
            </w:r>
            <w:r w:rsidRPr="00A42A06">
              <w:rPr>
                <w:rFonts w:ascii="Times New Roman" w:hAnsi="Times New Roman" w:cs="Times New Roman"/>
                <w:sz w:val="22"/>
                <w:szCs w:val="22"/>
              </w:rPr>
              <w:t xml:space="preserve"> Users access only Kibana. Elasticsearch, Logstash, and Wazuh Manager remain on private networking and are not exposed to user networks.</w:t>
            </w:r>
          </w:p>
          <w:p w14:paraId="2EDE3B44" w14:textId="77777777" w:rsidR="00F8248E" w:rsidRPr="00A42A06" w:rsidRDefault="00F8248E" w:rsidP="00F8248E">
            <w:pPr>
              <w:widowControl w:val="0"/>
              <w:numPr>
                <w:ilvl w:val="0"/>
                <w:numId w:val="15"/>
              </w:numPr>
              <w:rPr>
                <w:rFonts w:ascii="Times New Roman" w:hAnsi="Times New Roman" w:cs="Times New Roman"/>
                <w:sz w:val="22"/>
                <w:szCs w:val="22"/>
              </w:rPr>
            </w:pPr>
            <w:r w:rsidRPr="00A42A06">
              <w:rPr>
                <w:rFonts w:ascii="Times New Roman" w:hAnsi="Times New Roman" w:cs="Times New Roman"/>
                <w:b/>
                <w:sz w:val="22"/>
                <w:szCs w:val="22"/>
              </w:rPr>
              <w:t>Least-privilege roles:</w:t>
            </w:r>
            <w:r w:rsidRPr="00A42A06">
              <w:rPr>
                <w:rFonts w:ascii="Times New Roman" w:hAnsi="Times New Roman" w:cs="Times New Roman"/>
                <w:sz w:val="22"/>
                <w:szCs w:val="22"/>
              </w:rPr>
              <w:t xml:space="preserve"> Assign roles that match user responsibilities. Analysts get read-only access to the indices behind their dashboards; only designated engineers can edit rules or saved objects.</w:t>
            </w:r>
          </w:p>
          <w:p w14:paraId="1E945F9F" w14:textId="77777777" w:rsidR="00F8248E" w:rsidRPr="00A42A06" w:rsidRDefault="00F8248E" w:rsidP="00F8248E">
            <w:pPr>
              <w:widowControl w:val="0"/>
              <w:numPr>
                <w:ilvl w:val="0"/>
                <w:numId w:val="15"/>
              </w:numPr>
              <w:rPr>
                <w:rFonts w:ascii="Times New Roman" w:hAnsi="Times New Roman" w:cs="Times New Roman"/>
                <w:sz w:val="22"/>
                <w:szCs w:val="22"/>
              </w:rPr>
            </w:pPr>
            <w:r w:rsidRPr="00A42A06">
              <w:rPr>
                <w:rFonts w:ascii="Times New Roman" w:hAnsi="Times New Roman" w:cs="Times New Roman"/>
                <w:b/>
                <w:sz w:val="22"/>
                <w:szCs w:val="22"/>
              </w:rPr>
              <w:t>Data scoping:</w:t>
            </w:r>
            <w:r w:rsidRPr="00A42A06">
              <w:rPr>
                <w:rFonts w:ascii="Times New Roman" w:hAnsi="Times New Roman" w:cs="Times New Roman"/>
                <w:sz w:val="22"/>
                <w:szCs w:val="22"/>
              </w:rPr>
              <w:t xml:space="preserve"> Align index permissions with dashboards so users cannot pivot into datasets they do not need. Keep system and audit indices visible only to administrators.</w:t>
            </w:r>
          </w:p>
          <w:p w14:paraId="3D2507EA" w14:textId="77777777" w:rsidR="00F8248E" w:rsidRPr="00A42A06" w:rsidRDefault="00F8248E" w:rsidP="00F8248E">
            <w:pPr>
              <w:widowControl w:val="0"/>
              <w:numPr>
                <w:ilvl w:val="0"/>
                <w:numId w:val="15"/>
              </w:numPr>
              <w:rPr>
                <w:rFonts w:ascii="Times New Roman" w:hAnsi="Times New Roman" w:cs="Times New Roman"/>
                <w:sz w:val="22"/>
                <w:szCs w:val="22"/>
              </w:rPr>
            </w:pPr>
            <w:r w:rsidRPr="00A42A06">
              <w:rPr>
                <w:rFonts w:ascii="Times New Roman" w:hAnsi="Times New Roman" w:cs="Times New Roman"/>
                <w:b/>
                <w:sz w:val="22"/>
                <w:szCs w:val="22"/>
              </w:rPr>
              <w:t>Accountability:</w:t>
            </w:r>
            <w:r w:rsidRPr="00A42A06">
              <w:rPr>
                <w:rFonts w:ascii="Times New Roman" w:hAnsi="Times New Roman" w:cs="Times New Roman"/>
                <w:sz w:val="22"/>
                <w:szCs w:val="22"/>
              </w:rPr>
              <w:t xml:space="preserve"> Log sign-ins, role changes, and access to sensitive spaces so reviews can catch misuses or misconfigurations.</w:t>
            </w:r>
          </w:p>
          <w:p w14:paraId="50AD7BD7" w14:textId="77777777" w:rsidR="00F8248E" w:rsidRPr="00A42A06" w:rsidRDefault="00F8248E" w:rsidP="00504A03">
            <w:pPr>
              <w:widowControl w:val="0"/>
              <w:rPr>
                <w:rFonts w:ascii="Times New Roman" w:hAnsi="Times New Roman" w:cs="Times New Roman"/>
                <w:sz w:val="22"/>
                <w:szCs w:val="22"/>
              </w:rPr>
            </w:pPr>
          </w:p>
        </w:tc>
      </w:tr>
    </w:tbl>
    <w:p w14:paraId="5DEF6081" w14:textId="77777777" w:rsidR="00F8248E" w:rsidRPr="00A42A06" w:rsidRDefault="00F8248E" w:rsidP="00F8248E">
      <w:pPr>
        <w:pStyle w:val="Heading1"/>
        <w:rPr>
          <w:rFonts w:ascii="Times New Roman" w:hAnsi="Times New Roman" w:cs="Times New Roman"/>
          <w:sz w:val="22"/>
          <w:szCs w:val="22"/>
        </w:rPr>
      </w:pPr>
      <w:bookmarkStart w:id="8" w:name="_ezwfpkc5cbxy" w:colFirst="0" w:colLast="0"/>
      <w:bookmarkEnd w:id="8"/>
    </w:p>
    <w:p w14:paraId="4356210F" w14:textId="77777777" w:rsidR="00F8248E" w:rsidRDefault="00F8248E" w:rsidP="00F8248E">
      <w:pPr>
        <w:pStyle w:val="Heading1"/>
        <w:rPr>
          <w:rFonts w:ascii="Times New Roman" w:eastAsia="Calibri" w:hAnsi="Times New Roman" w:cs="Times New Roman"/>
          <w:sz w:val="22"/>
          <w:szCs w:val="22"/>
        </w:rPr>
      </w:pPr>
      <w:bookmarkStart w:id="9" w:name="_nvspf4potpco" w:colFirst="0" w:colLast="0"/>
      <w:bookmarkEnd w:id="9"/>
    </w:p>
    <w:p w14:paraId="650AD688" w14:textId="77777777" w:rsidR="00A42A06" w:rsidRDefault="00A42A06" w:rsidP="00A42A06"/>
    <w:p w14:paraId="64DA5F7F" w14:textId="77777777" w:rsidR="00A42A06" w:rsidRDefault="00A42A06" w:rsidP="00A42A06"/>
    <w:p w14:paraId="7F679B91" w14:textId="77777777" w:rsidR="00A42A06" w:rsidRDefault="00A42A06" w:rsidP="00A42A06"/>
    <w:p w14:paraId="498BCA59" w14:textId="77777777" w:rsidR="00A42A06" w:rsidRDefault="00A42A06" w:rsidP="00A42A06"/>
    <w:p w14:paraId="7E10A55F" w14:textId="77777777" w:rsidR="00A42A06" w:rsidRDefault="00A42A06" w:rsidP="00A42A06"/>
    <w:p w14:paraId="5D258AAE" w14:textId="77777777" w:rsidR="00A42A06" w:rsidRDefault="00A42A06" w:rsidP="00A42A06"/>
    <w:p w14:paraId="0FEFC98F" w14:textId="77777777" w:rsidR="00A42A06" w:rsidRPr="00A42A06" w:rsidRDefault="00A42A06" w:rsidP="00A42A06"/>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18BCE6CC" w14:textId="77777777" w:rsidTr="00504A03">
        <w:tc>
          <w:tcPr>
            <w:tcW w:w="1831" w:type="dxa"/>
          </w:tcPr>
          <w:p w14:paraId="5A3F2160"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Pr>
          <w:p w14:paraId="42F0536A"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The system should allow simultaneous access by at least 5 users without performance degradation.</w:t>
            </w:r>
          </w:p>
        </w:tc>
      </w:tr>
      <w:tr w:rsidR="00F8248E" w:rsidRPr="00A42A06" w14:paraId="1D0DD019" w14:textId="77777777" w:rsidTr="00504A03">
        <w:trPr>
          <w:trHeight w:val="2268"/>
        </w:trPr>
        <w:tc>
          <w:tcPr>
            <w:tcW w:w="1831" w:type="dxa"/>
          </w:tcPr>
          <w:p w14:paraId="21EED90F"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6309C9B9" w14:textId="77777777" w:rsidR="00F8248E" w:rsidRPr="00A42A06" w:rsidRDefault="00F8248E" w:rsidP="00F8248E">
            <w:pPr>
              <w:widowControl w:val="0"/>
              <w:numPr>
                <w:ilvl w:val="0"/>
                <w:numId w:val="10"/>
              </w:numPr>
              <w:rPr>
                <w:rFonts w:ascii="Times New Roman" w:hAnsi="Times New Roman" w:cs="Times New Roman"/>
                <w:sz w:val="22"/>
                <w:szCs w:val="22"/>
              </w:rPr>
            </w:pPr>
            <w:r w:rsidRPr="00A42A06">
              <w:rPr>
                <w:rFonts w:ascii="Times New Roman" w:hAnsi="Times New Roman" w:cs="Times New Roman"/>
                <w:b/>
                <w:sz w:val="22"/>
                <w:szCs w:val="22"/>
              </w:rPr>
              <w:t>Cache-friendly dashboards:</w:t>
            </w:r>
            <w:r w:rsidRPr="00A42A06">
              <w:rPr>
                <w:rFonts w:ascii="Times New Roman" w:hAnsi="Times New Roman" w:cs="Times New Roman"/>
                <w:sz w:val="22"/>
                <w:szCs w:val="22"/>
              </w:rPr>
              <w:t xml:space="preserve"> Build dashboards on shared, reusable queries and aggregations so multiple viewers benefit from cached results in Elasticsearch.</w:t>
            </w:r>
          </w:p>
          <w:p w14:paraId="098C9DAB" w14:textId="77777777" w:rsidR="00F8248E" w:rsidRPr="00A42A06" w:rsidRDefault="00F8248E" w:rsidP="00F8248E">
            <w:pPr>
              <w:widowControl w:val="0"/>
              <w:numPr>
                <w:ilvl w:val="0"/>
                <w:numId w:val="10"/>
              </w:numPr>
              <w:rPr>
                <w:rFonts w:ascii="Times New Roman" w:hAnsi="Times New Roman" w:cs="Times New Roman"/>
                <w:sz w:val="22"/>
                <w:szCs w:val="22"/>
              </w:rPr>
            </w:pPr>
            <w:r w:rsidRPr="00A42A06">
              <w:rPr>
                <w:rFonts w:ascii="Times New Roman" w:hAnsi="Times New Roman" w:cs="Times New Roman"/>
                <w:b/>
                <w:sz w:val="22"/>
                <w:szCs w:val="22"/>
              </w:rPr>
              <w:t>Responsive defaults:</w:t>
            </w:r>
            <w:r w:rsidRPr="00A42A06">
              <w:rPr>
                <w:rFonts w:ascii="Times New Roman" w:hAnsi="Times New Roman" w:cs="Times New Roman"/>
                <w:sz w:val="22"/>
                <w:szCs w:val="22"/>
              </w:rPr>
              <w:t xml:space="preserve"> Keep default time ranges recent and avoid very expensive visualizations on landing pages. Heavy, historical views can live on secondary dashboards.</w:t>
            </w:r>
          </w:p>
          <w:p w14:paraId="72896C54" w14:textId="77777777" w:rsidR="00F8248E" w:rsidRPr="00A42A06" w:rsidRDefault="00F8248E" w:rsidP="00F8248E">
            <w:pPr>
              <w:widowControl w:val="0"/>
              <w:numPr>
                <w:ilvl w:val="0"/>
                <w:numId w:val="10"/>
              </w:numPr>
              <w:rPr>
                <w:rFonts w:ascii="Times New Roman" w:hAnsi="Times New Roman" w:cs="Times New Roman"/>
                <w:sz w:val="22"/>
                <w:szCs w:val="22"/>
              </w:rPr>
            </w:pPr>
            <w:r w:rsidRPr="00A42A06">
              <w:rPr>
                <w:rFonts w:ascii="Times New Roman" w:hAnsi="Times New Roman" w:cs="Times New Roman"/>
                <w:b/>
                <w:sz w:val="22"/>
                <w:szCs w:val="22"/>
              </w:rPr>
              <w:t>UX is isolated:</w:t>
            </w:r>
            <w:r w:rsidRPr="00A42A06">
              <w:rPr>
                <w:rFonts w:ascii="Times New Roman" w:hAnsi="Times New Roman" w:cs="Times New Roman"/>
                <w:sz w:val="22"/>
                <w:szCs w:val="22"/>
              </w:rPr>
              <w:t xml:space="preserve"> Because dashboards are served from Kibana and ingestion happens separately, several investigators can work concurrently without affecting event intake or alerting.</w:t>
            </w:r>
          </w:p>
        </w:tc>
      </w:tr>
    </w:tbl>
    <w:p w14:paraId="4A613D0D" w14:textId="77777777" w:rsidR="0019697E" w:rsidRDefault="0019697E" w:rsidP="0019697E">
      <w:bookmarkStart w:id="10" w:name="_647773iv1412" w:colFirst="0" w:colLast="0"/>
      <w:bookmarkStart w:id="11" w:name="_n7wphfck5kex" w:colFirst="0" w:colLast="0"/>
      <w:bookmarkEnd w:id="10"/>
      <w:bookmarkEnd w:id="11"/>
    </w:p>
    <w:p w14:paraId="53075FAF" w14:textId="77777777" w:rsidR="0019697E" w:rsidRPr="0019697E" w:rsidRDefault="0019697E" w:rsidP="0019697E"/>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74FC039F" w14:textId="77777777" w:rsidTr="00504A03">
        <w:tc>
          <w:tcPr>
            <w:tcW w:w="1831" w:type="dxa"/>
          </w:tcPr>
          <w:p w14:paraId="0E4B221A"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Pr>
          <w:p w14:paraId="7367ED00"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The system’s dashboard must refresh with new data every 10 seconds to ensure real-time visibility.</w:t>
            </w:r>
          </w:p>
        </w:tc>
      </w:tr>
      <w:tr w:rsidR="00F8248E" w:rsidRPr="00A42A06" w14:paraId="0B0FB40E" w14:textId="77777777" w:rsidTr="00504A03">
        <w:trPr>
          <w:trHeight w:val="2268"/>
        </w:trPr>
        <w:tc>
          <w:tcPr>
            <w:tcW w:w="1831" w:type="dxa"/>
          </w:tcPr>
          <w:p w14:paraId="0323D6E3"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10F77A24" w14:textId="77777777" w:rsidR="00F8248E" w:rsidRPr="00A42A06" w:rsidRDefault="00F8248E" w:rsidP="00F8248E">
            <w:pPr>
              <w:widowControl w:val="0"/>
              <w:numPr>
                <w:ilvl w:val="0"/>
                <w:numId w:val="6"/>
              </w:numPr>
              <w:rPr>
                <w:rFonts w:ascii="Times New Roman" w:hAnsi="Times New Roman" w:cs="Times New Roman"/>
                <w:sz w:val="22"/>
                <w:szCs w:val="22"/>
              </w:rPr>
            </w:pPr>
            <w:r w:rsidRPr="00A42A06">
              <w:rPr>
                <w:rFonts w:ascii="Times New Roman" w:hAnsi="Times New Roman" w:cs="Times New Roman"/>
                <w:b/>
                <w:sz w:val="22"/>
                <w:szCs w:val="22"/>
              </w:rPr>
              <w:t>Fast path from edge to UI:</w:t>
            </w:r>
            <w:r w:rsidRPr="00A42A06">
              <w:rPr>
                <w:rFonts w:ascii="Times New Roman" w:hAnsi="Times New Roman" w:cs="Times New Roman"/>
                <w:sz w:val="22"/>
                <w:szCs w:val="22"/>
              </w:rPr>
              <w:t xml:space="preserve"> Events travel a short chain—Wazuh Agent → Wazuh Manager &amp; Logstash → Elasticsearch → Kibana—with minimal enrichment, so new documents become searchable quickly.</w:t>
            </w:r>
          </w:p>
          <w:p w14:paraId="011568FD" w14:textId="77777777" w:rsidR="00F8248E" w:rsidRPr="00A42A06" w:rsidRDefault="00F8248E" w:rsidP="00F8248E">
            <w:pPr>
              <w:widowControl w:val="0"/>
              <w:numPr>
                <w:ilvl w:val="0"/>
                <w:numId w:val="6"/>
              </w:numPr>
              <w:rPr>
                <w:rFonts w:ascii="Times New Roman" w:hAnsi="Times New Roman" w:cs="Times New Roman"/>
                <w:sz w:val="22"/>
                <w:szCs w:val="22"/>
              </w:rPr>
            </w:pPr>
            <w:r w:rsidRPr="00A42A06">
              <w:rPr>
                <w:rFonts w:ascii="Times New Roman" w:hAnsi="Times New Roman" w:cs="Times New Roman"/>
                <w:b/>
                <w:sz w:val="22"/>
                <w:szCs w:val="22"/>
              </w:rPr>
              <w:t>Hot-data focus:</w:t>
            </w:r>
            <w:r w:rsidRPr="00A42A06">
              <w:rPr>
                <w:rFonts w:ascii="Times New Roman" w:hAnsi="Times New Roman" w:cs="Times New Roman"/>
                <w:sz w:val="22"/>
                <w:szCs w:val="22"/>
              </w:rPr>
              <w:t xml:space="preserve"> Dashboards emphasize the latest time window and use sensible chart intervals, ensuring each refresh touches small, hot indices rather than deep history.</w:t>
            </w:r>
          </w:p>
          <w:p w14:paraId="2D6954FA" w14:textId="77777777" w:rsidR="00F8248E" w:rsidRPr="00A42A06" w:rsidRDefault="00F8248E" w:rsidP="00F8248E">
            <w:pPr>
              <w:widowControl w:val="0"/>
              <w:numPr>
                <w:ilvl w:val="0"/>
                <w:numId w:val="6"/>
              </w:numPr>
              <w:rPr>
                <w:rFonts w:ascii="Times New Roman" w:hAnsi="Times New Roman" w:cs="Times New Roman"/>
                <w:sz w:val="22"/>
                <w:szCs w:val="22"/>
              </w:rPr>
            </w:pPr>
            <w:r w:rsidRPr="00A42A06">
              <w:rPr>
                <w:rFonts w:ascii="Times New Roman" w:hAnsi="Times New Roman" w:cs="Times New Roman"/>
                <w:b/>
                <w:sz w:val="22"/>
                <w:szCs w:val="22"/>
              </w:rPr>
              <w:t>Time alignment:</w:t>
            </w:r>
            <w:r w:rsidRPr="00A42A06">
              <w:rPr>
                <w:rFonts w:ascii="Times New Roman" w:hAnsi="Times New Roman" w:cs="Times New Roman"/>
                <w:sz w:val="22"/>
                <w:szCs w:val="22"/>
              </w:rPr>
              <w:t xml:space="preserve"> All tiers keep clocks in </w:t>
            </w:r>
            <w:proofErr w:type="gramStart"/>
            <w:r w:rsidRPr="00A42A06">
              <w:rPr>
                <w:rFonts w:ascii="Times New Roman" w:hAnsi="Times New Roman" w:cs="Times New Roman"/>
                <w:sz w:val="22"/>
                <w:szCs w:val="22"/>
              </w:rPr>
              <w:t>sync</w:t>
            </w:r>
            <w:proofErr w:type="gramEnd"/>
            <w:r w:rsidRPr="00A42A06">
              <w:rPr>
                <w:rFonts w:ascii="Times New Roman" w:hAnsi="Times New Roman" w:cs="Times New Roman"/>
                <w:sz w:val="22"/>
                <w:szCs w:val="22"/>
              </w:rPr>
              <w:t xml:space="preserve"> so event timestamps match dashboard refresh cycles and operators see consistent timelines.</w:t>
            </w:r>
          </w:p>
          <w:p w14:paraId="3CEDD4F6" w14:textId="77777777" w:rsidR="00F8248E" w:rsidRPr="00A42A06" w:rsidRDefault="00F8248E" w:rsidP="00504A03">
            <w:pPr>
              <w:widowControl w:val="0"/>
              <w:rPr>
                <w:rFonts w:ascii="Times New Roman" w:hAnsi="Times New Roman" w:cs="Times New Roman"/>
                <w:sz w:val="22"/>
                <w:szCs w:val="22"/>
              </w:rPr>
            </w:pPr>
          </w:p>
        </w:tc>
      </w:tr>
    </w:tbl>
    <w:p w14:paraId="34AC99DD" w14:textId="77777777" w:rsidR="00F8248E" w:rsidRPr="00A42A06" w:rsidRDefault="00F8248E" w:rsidP="00F8248E">
      <w:pPr>
        <w:pStyle w:val="Heading1"/>
        <w:rPr>
          <w:rFonts w:ascii="Times New Roman" w:eastAsia="Calibri" w:hAnsi="Times New Roman" w:cs="Times New Roman"/>
          <w:sz w:val="22"/>
          <w:szCs w:val="22"/>
        </w:rPr>
      </w:pPr>
      <w:bookmarkStart w:id="12" w:name="_45c18db2x7fu" w:colFirst="0" w:colLast="0"/>
      <w:bookmarkStart w:id="13" w:name="_nqqbj97wdbms" w:colFirst="0" w:colLast="0"/>
      <w:bookmarkEnd w:id="12"/>
      <w:bookmarkEnd w:id="13"/>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5C97A730" w14:textId="77777777" w:rsidTr="00504A03">
        <w:tc>
          <w:tcPr>
            <w:tcW w:w="1831" w:type="dxa"/>
          </w:tcPr>
          <w:p w14:paraId="5C979537"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Pr>
          <w:p w14:paraId="3E444854"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The system should undergo daily health checks with results logged for administrators.</w:t>
            </w:r>
          </w:p>
        </w:tc>
      </w:tr>
      <w:tr w:rsidR="00F8248E" w:rsidRPr="00A42A06" w14:paraId="3FC15796" w14:textId="77777777" w:rsidTr="00504A03">
        <w:trPr>
          <w:trHeight w:val="2268"/>
        </w:trPr>
        <w:tc>
          <w:tcPr>
            <w:tcW w:w="1831" w:type="dxa"/>
          </w:tcPr>
          <w:p w14:paraId="40F5D320"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31B141AD" w14:textId="77777777" w:rsidR="00F8248E" w:rsidRPr="00A42A06" w:rsidRDefault="00F8248E" w:rsidP="00504A03">
            <w:pPr>
              <w:widowControl w:val="0"/>
              <w:numPr>
                <w:ilvl w:val="0"/>
                <w:numId w:val="1"/>
              </w:numPr>
              <w:rPr>
                <w:rFonts w:ascii="Times New Roman" w:hAnsi="Times New Roman" w:cs="Times New Roman"/>
                <w:sz w:val="22"/>
                <w:szCs w:val="22"/>
              </w:rPr>
            </w:pPr>
            <w:r w:rsidRPr="00A42A06">
              <w:rPr>
                <w:rFonts w:ascii="Times New Roman" w:hAnsi="Times New Roman" w:cs="Times New Roman"/>
                <w:b/>
                <w:sz w:val="22"/>
                <w:szCs w:val="22"/>
              </w:rPr>
              <w:t>End-to-end synthetic:</w:t>
            </w:r>
            <w:r w:rsidRPr="00A42A06">
              <w:rPr>
                <w:rFonts w:ascii="Times New Roman" w:hAnsi="Times New Roman" w:cs="Times New Roman"/>
                <w:sz w:val="22"/>
                <w:szCs w:val="22"/>
              </w:rPr>
              <w:t xml:space="preserve"> Generate a known test event at the Wazuh edge, let it traverse processing and storage, confirm it appears in Kibana, and ensure it triggers the Alerting &amp; Notification fan-out. This validates the full pipeline, not just individual parts.</w:t>
            </w:r>
          </w:p>
          <w:p w14:paraId="78315586" w14:textId="77777777" w:rsidR="00F8248E" w:rsidRPr="00A42A06" w:rsidRDefault="00F8248E" w:rsidP="00504A03">
            <w:pPr>
              <w:widowControl w:val="0"/>
              <w:numPr>
                <w:ilvl w:val="0"/>
                <w:numId w:val="1"/>
              </w:numPr>
              <w:rPr>
                <w:rFonts w:ascii="Times New Roman" w:hAnsi="Times New Roman" w:cs="Times New Roman"/>
                <w:sz w:val="22"/>
                <w:szCs w:val="22"/>
              </w:rPr>
            </w:pPr>
            <w:r w:rsidRPr="00A42A06">
              <w:rPr>
                <w:rFonts w:ascii="Times New Roman" w:hAnsi="Times New Roman" w:cs="Times New Roman"/>
                <w:b/>
                <w:sz w:val="22"/>
                <w:szCs w:val="22"/>
              </w:rPr>
              <w:t>Recorded evidence:</w:t>
            </w:r>
            <w:r w:rsidRPr="00A42A06">
              <w:rPr>
                <w:rFonts w:ascii="Times New Roman" w:hAnsi="Times New Roman" w:cs="Times New Roman"/>
                <w:sz w:val="22"/>
                <w:szCs w:val="22"/>
              </w:rPr>
              <w:t xml:space="preserve"> Store the outcome of the daily check in a small operational dataset and surface a simple “health” dashboard showing pass/fail status and a trend over the last 7–30 days.</w:t>
            </w:r>
          </w:p>
          <w:p w14:paraId="17AAE10E" w14:textId="77777777" w:rsidR="00F8248E" w:rsidRPr="00A42A06" w:rsidRDefault="00F8248E" w:rsidP="00504A03">
            <w:pPr>
              <w:widowControl w:val="0"/>
              <w:numPr>
                <w:ilvl w:val="0"/>
                <w:numId w:val="1"/>
              </w:numPr>
              <w:rPr>
                <w:rFonts w:ascii="Times New Roman" w:hAnsi="Times New Roman" w:cs="Times New Roman"/>
                <w:sz w:val="22"/>
                <w:szCs w:val="22"/>
              </w:rPr>
            </w:pPr>
            <w:r w:rsidRPr="00A42A06">
              <w:rPr>
                <w:rFonts w:ascii="Times New Roman" w:hAnsi="Times New Roman" w:cs="Times New Roman"/>
                <w:b/>
                <w:sz w:val="22"/>
                <w:szCs w:val="22"/>
              </w:rPr>
              <w:t>Action on failure:</w:t>
            </w:r>
            <w:r w:rsidRPr="00A42A06">
              <w:rPr>
                <w:rFonts w:ascii="Times New Roman" w:hAnsi="Times New Roman" w:cs="Times New Roman"/>
                <w:sz w:val="22"/>
                <w:szCs w:val="22"/>
              </w:rPr>
              <w:t xml:space="preserve"> If the synthetic fails more than once in a row, notify administrators and create or update an operations ticket with details and suggested remediation, such as cycling a tier or reviewing recent configuration changes.</w:t>
            </w:r>
          </w:p>
          <w:p w14:paraId="118894CE" w14:textId="77777777" w:rsidR="00F8248E" w:rsidRPr="00A42A06" w:rsidRDefault="00F8248E" w:rsidP="00504A03">
            <w:pPr>
              <w:widowControl w:val="0"/>
              <w:rPr>
                <w:rFonts w:ascii="Times New Roman" w:hAnsi="Times New Roman" w:cs="Times New Roman"/>
                <w:sz w:val="22"/>
                <w:szCs w:val="22"/>
              </w:rPr>
            </w:pPr>
          </w:p>
        </w:tc>
      </w:tr>
    </w:tbl>
    <w:p w14:paraId="0BA4FD94" w14:textId="77777777" w:rsidR="00F8248E" w:rsidRDefault="00F8248E" w:rsidP="00F8248E">
      <w:pPr>
        <w:pStyle w:val="Heading1"/>
        <w:rPr>
          <w:rFonts w:ascii="Times New Roman" w:eastAsia="Calibri" w:hAnsi="Times New Roman" w:cs="Times New Roman"/>
          <w:sz w:val="24"/>
          <w:szCs w:val="24"/>
        </w:rPr>
      </w:pPr>
    </w:p>
    <w:p w14:paraId="7663D804" w14:textId="77777777" w:rsidR="00D700AB" w:rsidRPr="00D700AB" w:rsidRDefault="00D700AB" w:rsidP="00D700AB"/>
    <w:p w14:paraId="5CB4A496" w14:textId="77777777" w:rsidR="0019697E" w:rsidRDefault="0019697E" w:rsidP="0019697E"/>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19697E" w:rsidRPr="00A42A06" w14:paraId="6F1EF060" w14:textId="77777777" w:rsidTr="00504A03">
        <w:tc>
          <w:tcPr>
            <w:tcW w:w="1831" w:type="dxa"/>
          </w:tcPr>
          <w:p w14:paraId="191B03E8" w14:textId="77777777" w:rsidR="0019697E" w:rsidRPr="00A42A06" w:rsidRDefault="0019697E" w:rsidP="00504A03">
            <w:pPr>
              <w:jc w:val="center"/>
              <w:rPr>
                <w:rFonts w:ascii="Times New Roman" w:hAnsi="Times New Roman" w:cs="Times New Roman"/>
                <w:b/>
                <w:sz w:val="22"/>
                <w:szCs w:val="22"/>
              </w:rPr>
            </w:pPr>
            <w:r w:rsidRPr="00A42A06">
              <w:rPr>
                <w:rFonts w:ascii="Times New Roman" w:hAnsi="Times New Roman" w:cs="Times New Roman"/>
                <w:b/>
                <w:sz w:val="22"/>
                <w:szCs w:val="22"/>
              </w:rPr>
              <w:lastRenderedPageBreak/>
              <w:t>Requirement</w:t>
            </w:r>
          </w:p>
        </w:tc>
        <w:tc>
          <w:tcPr>
            <w:tcW w:w="7520" w:type="dxa"/>
          </w:tcPr>
          <w:p w14:paraId="3C71A6F6" w14:textId="30B223EA" w:rsidR="0019697E" w:rsidRPr="00A42A06" w:rsidRDefault="0019697E" w:rsidP="00504A03">
            <w:pPr>
              <w:widowControl w:val="0"/>
              <w:rPr>
                <w:rFonts w:ascii="Times New Roman" w:hAnsi="Times New Roman" w:cs="Times New Roman"/>
                <w:sz w:val="22"/>
                <w:szCs w:val="22"/>
              </w:rPr>
            </w:pPr>
            <w:r w:rsidRPr="0019697E">
              <w:rPr>
                <w:rFonts w:ascii="Times New Roman" w:hAnsi="Times New Roman" w:cs="Times New Roman"/>
                <w:sz w:val="22"/>
                <w:szCs w:val="22"/>
              </w:rPr>
              <w:t>Scheduled reports must generate successfully 95% of the time and be delivered within 1 hour of scheduled time.</w:t>
            </w:r>
          </w:p>
        </w:tc>
      </w:tr>
      <w:tr w:rsidR="0019697E" w:rsidRPr="00A42A06" w14:paraId="0218CF5B" w14:textId="77777777" w:rsidTr="00504A03">
        <w:trPr>
          <w:trHeight w:val="2268"/>
        </w:trPr>
        <w:tc>
          <w:tcPr>
            <w:tcW w:w="1831" w:type="dxa"/>
          </w:tcPr>
          <w:p w14:paraId="10F877E2" w14:textId="77777777" w:rsidR="0019697E" w:rsidRPr="00A42A06" w:rsidRDefault="0019697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663BE9F8" w14:textId="261DBCC3" w:rsidR="0019697E" w:rsidRPr="0019697E" w:rsidRDefault="0019697E" w:rsidP="0019697E">
            <w:pPr>
              <w:pStyle w:val="ListParagraph"/>
              <w:widowControl w:val="0"/>
              <w:numPr>
                <w:ilvl w:val="0"/>
                <w:numId w:val="17"/>
              </w:numPr>
              <w:rPr>
                <w:rFonts w:ascii="Times New Roman" w:hAnsi="Times New Roman" w:cs="Times New Roman"/>
                <w:sz w:val="22"/>
                <w:szCs w:val="22"/>
                <w:lang w:val="en-US"/>
              </w:rPr>
            </w:pPr>
            <w:r w:rsidRPr="0019697E">
              <w:rPr>
                <w:rFonts w:ascii="Times New Roman" w:hAnsi="Times New Roman" w:cs="Times New Roman"/>
                <w:b/>
                <w:bCs/>
                <w:sz w:val="22"/>
                <w:szCs w:val="22"/>
                <w:lang w:val="en-US"/>
              </w:rPr>
              <w:t>Reporting job isolation:</w:t>
            </w:r>
            <w:r w:rsidRPr="0019697E">
              <w:rPr>
                <w:rFonts w:ascii="Times New Roman" w:hAnsi="Times New Roman" w:cs="Times New Roman"/>
                <w:sz w:val="22"/>
                <w:szCs w:val="22"/>
                <w:lang w:val="en-US"/>
              </w:rPr>
              <w:t> Run report generation as a separate scheduled task that does not compete with real-time ingestion or alerting pipelines, ensuring failures in reporting do not affect core detection capabilities.</w:t>
            </w:r>
          </w:p>
          <w:p w14:paraId="238BB5E6" w14:textId="3A140365" w:rsidR="0019697E" w:rsidRPr="0019697E" w:rsidRDefault="0019697E" w:rsidP="0019697E">
            <w:pPr>
              <w:pStyle w:val="ListParagraph"/>
              <w:widowControl w:val="0"/>
              <w:numPr>
                <w:ilvl w:val="0"/>
                <w:numId w:val="17"/>
              </w:numPr>
              <w:rPr>
                <w:rFonts w:ascii="Times New Roman" w:hAnsi="Times New Roman" w:cs="Times New Roman"/>
                <w:sz w:val="22"/>
                <w:szCs w:val="22"/>
                <w:lang w:val="en-US"/>
              </w:rPr>
            </w:pPr>
            <w:r w:rsidRPr="0019697E">
              <w:rPr>
                <w:rFonts w:ascii="Times New Roman" w:hAnsi="Times New Roman" w:cs="Times New Roman"/>
                <w:b/>
                <w:bCs/>
                <w:sz w:val="22"/>
                <w:szCs w:val="22"/>
                <w:lang w:val="en-US"/>
              </w:rPr>
              <w:t>Query optimization:</w:t>
            </w:r>
            <w:r w:rsidRPr="0019697E">
              <w:rPr>
                <w:rFonts w:ascii="Times New Roman" w:hAnsi="Times New Roman" w:cs="Times New Roman"/>
                <w:sz w:val="22"/>
                <w:szCs w:val="22"/>
                <w:lang w:val="en-US"/>
              </w:rPr>
              <w:t> Design report queries to use pre-aggregated data or summary indices where possible, reducing execution time and resource consumption.</w:t>
            </w:r>
          </w:p>
          <w:p w14:paraId="41CDF41F" w14:textId="11604725" w:rsidR="0019697E" w:rsidRPr="0019697E" w:rsidRDefault="0019697E" w:rsidP="0019697E">
            <w:pPr>
              <w:pStyle w:val="ListParagraph"/>
              <w:widowControl w:val="0"/>
              <w:numPr>
                <w:ilvl w:val="0"/>
                <w:numId w:val="17"/>
              </w:numPr>
              <w:rPr>
                <w:rFonts w:ascii="Times New Roman" w:hAnsi="Times New Roman" w:cs="Times New Roman"/>
                <w:sz w:val="22"/>
                <w:szCs w:val="22"/>
                <w:lang w:val="en-US"/>
              </w:rPr>
            </w:pPr>
            <w:r w:rsidRPr="0019697E">
              <w:rPr>
                <w:rFonts w:ascii="Times New Roman" w:hAnsi="Times New Roman" w:cs="Times New Roman"/>
                <w:b/>
                <w:bCs/>
                <w:sz w:val="22"/>
                <w:szCs w:val="22"/>
                <w:lang w:val="en-US"/>
              </w:rPr>
              <w:t>Retry and fallback:</w:t>
            </w:r>
            <w:r w:rsidRPr="0019697E">
              <w:rPr>
                <w:rFonts w:ascii="Times New Roman" w:hAnsi="Times New Roman" w:cs="Times New Roman"/>
                <w:sz w:val="22"/>
                <w:szCs w:val="22"/>
                <w:lang w:val="en-US"/>
              </w:rPr>
              <w:t> If a scheduled report fails (e.g., due to transient ES unavailability), retry automatically up to 3 times with exponential backoff; if all retries fail, alert administrators and queue for manual generation.</w:t>
            </w:r>
          </w:p>
          <w:p w14:paraId="64E00B27" w14:textId="484DA6C5" w:rsidR="0019697E" w:rsidRPr="0019697E" w:rsidRDefault="0019697E" w:rsidP="0019697E">
            <w:pPr>
              <w:pStyle w:val="ListParagraph"/>
              <w:widowControl w:val="0"/>
              <w:numPr>
                <w:ilvl w:val="0"/>
                <w:numId w:val="17"/>
              </w:numPr>
              <w:rPr>
                <w:rFonts w:ascii="Times New Roman" w:hAnsi="Times New Roman" w:cs="Times New Roman"/>
                <w:sz w:val="22"/>
                <w:szCs w:val="22"/>
              </w:rPr>
            </w:pPr>
            <w:r w:rsidRPr="0019697E">
              <w:rPr>
                <w:rFonts w:ascii="Times New Roman" w:hAnsi="Times New Roman" w:cs="Times New Roman"/>
                <w:b/>
                <w:bCs/>
                <w:sz w:val="22"/>
                <w:szCs w:val="22"/>
                <w:lang w:val="en-US"/>
              </w:rPr>
              <w:t>Delivery tracking:</w:t>
            </w:r>
            <w:r w:rsidRPr="0019697E">
              <w:rPr>
                <w:rFonts w:ascii="Times New Roman" w:hAnsi="Times New Roman" w:cs="Times New Roman"/>
                <w:sz w:val="22"/>
                <w:szCs w:val="22"/>
                <w:lang w:val="en-US"/>
              </w:rPr>
              <w:t> Log report generation start, completion, and delivery times in a dedicated operational index; expose a Kibana dashboard showing report success rates and delivery SLA compliance.</w:t>
            </w:r>
          </w:p>
        </w:tc>
      </w:tr>
    </w:tbl>
    <w:p w14:paraId="0446181D" w14:textId="77777777" w:rsidR="0019697E" w:rsidRDefault="0019697E" w:rsidP="0019697E"/>
    <w:p w14:paraId="7E631CB9" w14:textId="77777777" w:rsidR="00D700AB" w:rsidRDefault="00D700AB" w:rsidP="0019697E"/>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D700AB" w:rsidRPr="0019697E" w14:paraId="6A6B1D85" w14:textId="77777777" w:rsidTr="00504A03">
        <w:trPr>
          <w:trHeight w:val="613"/>
        </w:trPr>
        <w:tc>
          <w:tcPr>
            <w:tcW w:w="1831" w:type="dxa"/>
            <w:tcBorders>
              <w:top w:val="single" w:sz="4" w:space="0" w:color="000000"/>
              <w:left w:val="single" w:sz="4" w:space="0" w:color="000000"/>
              <w:bottom w:val="single" w:sz="4" w:space="0" w:color="000000"/>
              <w:right w:val="single" w:sz="4" w:space="0" w:color="000000"/>
            </w:tcBorders>
          </w:tcPr>
          <w:p w14:paraId="3B51E962" w14:textId="77777777" w:rsidR="00D700AB" w:rsidRPr="00A42A06" w:rsidRDefault="00D700AB" w:rsidP="00504A03">
            <w:pPr>
              <w:jc w:val="center"/>
              <w:rPr>
                <w:rFonts w:ascii="Times New Roman" w:hAnsi="Times New Roman" w:cs="Times New Roman"/>
                <w:b/>
                <w:sz w:val="22"/>
                <w:szCs w:val="22"/>
              </w:rPr>
            </w:pPr>
            <w:r w:rsidRPr="00A42A06">
              <w:rPr>
                <w:rFonts w:ascii="Times New Roman" w:hAnsi="Times New Roman" w:cs="Times New Roman"/>
                <w:b/>
                <w:sz w:val="22"/>
                <w:szCs w:val="22"/>
              </w:rPr>
              <w:t>Requirement</w:t>
            </w:r>
          </w:p>
        </w:tc>
        <w:tc>
          <w:tcPr>
            <w:tcW w:w="7520" w:type="dxa"/>
            <w:tcBorders>
              <w:top w:val="single" w:sz="4" w:space="0" w:color="000000"/>
              <w:left w:val="single" w:sz="4" w:space="0" w:color="000000"/>
              <w:bottom w:val="single" w:sz="4" w:space="0" w:color="000000"/>
              <w:right w:val="single" w:sz="4" w:space="0" w:color="000000"/>
            </w:tcBorders>
          </w:tcPr>
          <w:p w14:paraId="507317F6" w14:textId="77777777" w:rsidR="00D700AB" w:rsidRPr="0019697E" w:rsidRDefault="00D700AB" w:rsidP="00504A03">
            <w:pPr>
              <w:pStyle w:val="ListParagraph"/>
              <w:ind w:hanging="360"/>
              <w:rPr>
                <w:rFonts w:ascii="Times New Roman" w:hAnsi="Times New Roman" w:cs="Times New Roman"/>
                <w:sz w:val="22"/>
                <w:szCs w:val="22"/>
                <w:lang w:val="en-US"/>
              </w:rPr>
            </w:pPr>
            <w:r w:rsidRPr="0019697E">
              <w:rPr>
                <w:rFonts w:ascii="Times New Roman" w:hAnsi="Times New Roman" w:cs="Times New Roman"/>
                <w:sz w:val="22"/>
                <w:szCs w:val="22"/>
              </w:rPr>
              <w:t>Automated containment actions must execute within 60 seconds of anomaly</w:t>
            </w:r>
            <w:r>
              <w:rPr>
                <w:rFonts w:ascii="Times New Roman" w:hAnsi="Times New Roman" w:cs="Times New Roman"/>
                <w:sz w:val="22"/>
                <w:szCs w:val="22"/>
              </w:rPr>
              <w:t xml:space="preserve"> </w:t>
            </w:r>
            <w:r w:rsidRPr="0019697E">
              <w:rPr>
                <w:rFonts w:ascii="Times New Roman" w:hAnsi="Times New Roman" w:cs="Times New Roman"/>
                <w:sz w:val="22"/>
                <w:szCs w:val="22"/>
              </w:rPr>
              <w:t>detection; rollback actions must succeed &gt;98% of the time when triggered.</w:t>
            </w:r>
          </w:p>
        </w:tc>
      </w:tr>
      <w:tr w:rsidR="00D700AB" w:rsidRPr="0019697E" w14:paraId="7F3DED4F" w14:textId="77777777" w:rsidTr="00504A03">
        <w:trPr>
          <w:trHeight w:val="2268"/>
        </w:trPr>
        <w:tc>
          <w:tcPr>
            <w:tcW w:w="1831" w:type="dxa"/>
            <w:tcBorders>
              <w:top w:val="single" w:sz="4" w:space="0" w:color="000000"/>
              <w:left w:val="single" w:sz="4" w:space="0" w:color="000000"/>
              <w:bottom w:val="single" w:sz="4" w:space="0" w:color="000000"/>
              <w:right w:val="single" w:sz="4" w:space="0" w:color="000000"/>
            </w:tcBorders>
          </w:tcPr>
          <w:p w14:paraId="2A585966" w14:textId="77777777" w:rsidR="00D700AB" w:rsidRPr="00A42A06" w:rsidRDefault="00D700AB"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Borders>
              <w:top w:val="single" w:sz="4" w:space="0" w:color="000000"/>
              <w:left w:val="single" w:sz="4" w:space="0" w:color="000000"/>
              <w:bottom w:val="single" w:sz="4" w:space="0" w:color="000000"/>
              <w:right w:val="single" w:sz="4" w:space="0" w:color="000000"/>
            </w:tcBorders>
          </w:tcPr>
          <w:p w14:paraId="1A6A6EFB" w14:textId="77777777" w:rsidR="00D700AB" w:rsidRPr="0019697E" w:rsidRDefault="00D700AB" w:rsidP="00504A03">
            <w:pPr>
              <w:pStyle w:val="ListParagraph"/>
              <w:widowControl w:val="0"/>
              <w:numPr>
                <w:ilvl w:val="0"/>
                <w:numId w:val="17"/>
              </w:numPr>
              <w:rPr>
                <w:rFonts w:ascii="Times New Roman" w:hAnsi="Times New Roman" w:cs="Times New Roman"/>
                <w:b/>
                <w:bCs/>
                <w:sz w:val="22"/>
                <w:szCs w:val="22"/>
                <w:lang w:val="en-US"/>
              </w:rPr>
            </w:pPr>
            <w:r w:rsidRPr="0019697E">
              <w:rPr>
                <w:rFonts w:ascii="Times New Roman" w:hAnsi="Times New Roman" w:cs="Times New Roman"/>
                <w:b/>
                <w:bCs/>
                <w:sz w:val="22"/>
                <w:szCs w:val="22"/>
                <w:lang w:val="en-US"/>
              </w:rPr>
              <w:t>Fast execution path: Wazuh Active Response and API-based containment actions (account lock, IP block, session termination) are triggered directly from the detection pipeline without additional queuing or approval steps, minimizing latency.</w:t>
            </w:r>
          </w:p>
          <w:p w14:paraId="00304D42" w14:textId="77777777" w:rsidR="00D700AB" w:rsidRPr="0019697E" w:rsidRDefault="00D700AB" w:rsidP="00504A03">
            <w:pPr>
              <w:pStyle w:val="ListParagraph"/>
              <w:widowControl w:val="0"/>
              <w:numPr>
                <w:ilvl w:val="0"/>
                <w:numId w:val="17"/>
              </w:numPr>
              <w:rPr>
                <w:rFonts w:ascii="Times New Roman" w:hAnsi="Times New Roman" w:cs="Times New Roman"/>
                <w:b/>
                <w:bCs/>
                <w:sz w:val="22"/>
                <w:szCs w:val="22"/>
                <w:lang w:val="en-US"/>
              </w:rPr>
            </w:pPr>
            <w:r w:rsidRPr="0019697E">
              <w:rPr>
                <w:rFonts w:ascii="Times New Roman" w:hAnsi="Times New Roman" w:cs="Times New Roman"/>
                <w:b/>
                <w:bCs/>
                <w:sz w:val="22"/>
                <w:szCs w:val="22"/>
                <w:lang w:val="en-US"/>
              </w:rPr>
              <w:t>Idempotent actions: Design all automated responses to be safely repeatable; if an action is already applied (e.g., account already locked), the system logs the attempt but does not fail or create errors.</w:t>
            </w:r>
          </w:p>
          <w:p w14:paraId="581087AF" w14:textId="77777777" w:rsidR="00D700AB" w:rsidRPr="0019697E" w:rsidRDefault="00D700AB" w:rsidP="00504A03">
            <w:pPr>
              <w:pStyle w:val="ListParagraph"/>
              <w:widowControl w:val="0"/>
              <w:numPr>
                <w:ilvl w:val="0"/>
                <w:numId w:val="17"/>
              </w:numPr>
              <w:rPr>
                <w:rFonts w:ascii="Times New Roman" w:hAnsi="Times New Roman" w:cs="Times New Roman"/>
                <w:b/>
                <w:bCs/>
                <w:sz w:val="22"/>
                <w:szCs w:val="22"/>
                <w:lang w:val="en-US"/>
              </w:rPr>
            </w:pPr>
            <w:r w:rsidRPr="0019697E">
              <w:rPr>
                <w:rFonts w:ascii="Times New Roman" w:hAnsi="Times New Roman" w:cs="Times New Roman"/>
                <w:b/>
                <w:bCs/>
                <w:sz w:val="22"/>
                <w:szCs w:val="22"/>
                <w:lang w:val="en-US"/>
              </w:rPr>
              <w:t>Action logging and state tracking: Every containment action is recorded in Elasticsearch with timestamps (detection time, action start, action completion), allowing measurement of execution latency and identification of slow paths.</w:t>
            </w:r>
          </w:p>
          <w:p w14:paraId="0D3232F3" w14:textId="77777777" w:rsidR="00D700AB" w:rsidRPr="0019697E" w:rsidRDefault="00D700AB" w:rsidP="00504A03">
            <w:pPr>
              <w:pStyle w:val="ListParagraph"/>
              <w:widowControl w:val="0"/>
              <w:numPr>
                <w:ilvl w:val="0"/>
                <w:numId w:val="17"/>
              </w:numPr>
              <w:rPr>
                <w:rFonts w:ascii="Times New Roman" w:hAnsi="Times New Roman" w:cs="Times New Roman"/>
                <w:b/>
                <w:bCs/>
                <w:sz w:val="22"/>
                <w:szCs w:val="22"/>
                <w:lang w:val="en-US"/>
              </w:rPr>
            </w:pPr>
            <w:r w:rsidRPr="0019697E">
              <w:rPr>
                <w:rFonts w:ascii="Times New Roman" w:hAnsi="Times New Roman" w:cs="Times New Roman"/>
                <w:b/>
                <w:bCs/>
                <w:sz w:val="22"/>
                <w:szCs w:val="22"/>
                <w:lang w:val="en-US"/>
              </w:rPr>
              <w:t>Rollback reliability: Implement rollback as reverse API calls or script executions (unlock account, unblock IP) with automatic retries on transient failures; log all rollback attempts and outcomes to track the &gt;98% success rate target.</w:t>
            </w:r>
          </w:p>
          <w:p w14:paraId="59D94521" w14:textId="77777777" w:rsidR="00D700AB" w:rsidRPr="0019697E" w:rsidRDefault="00D700AB" w:rsidP="00504A03">
            <w:pPr>
              <w:pStyle w:val="ListParagraph"/>
              <w:widowControl w:val="0"/>
              <w:numPr>
                <w:ilvl w:val="0"/>
                <w:numId w:val="18"/>
              </w:numPr>
              <w:rPr>
                <w:rFonts w:ascii="Times New Roman" w:hAnsi="Times New Roman" w:cs="Times New Roman"/>
                <w:b/>
                <w:bCs/>
                <w:sz w:val="22"/>
                <w:szCs w:val="22"/>
                <w:lang w:val="en-US"/>
              </w:rPr>
            </w:pPr>
            <w:r w:rsidRPr="0019697E">
              <w:rPr>
                <w:rFonts w:ascii="Times New Roman" w:hAnsi="Times New Roman" w:cs="Times New Roman"/>
                <w:b/>
                <w:bCs/>
                <w:sz w:val="22"/>
                <w:szCs w:val="22"/>
                <w:lang w:val="en-US"/>
              </w:rPr>
              <w:t>Monitoring and alerting: If containment action execution exceeds 60 seconds or rollback fails, generate a meta-alert to notify administrators and trigger investigation of the delay or failure.</w:t>
            </w:r>
          </w:p>
        </w:tc>
      </w:tr>
    </w:tbl>
    <w:p w14:paraId="69B769D3" w14:textId="64E23D46" w:rsidR="00D700AB" w:rsidRPr="0019697E" w:rsidRDefault="00D700AB" w:rsidP="0019697E">
      <w:pPr>
        <w:sectPr w:rsidR="00D700AB" w:rsidRPr="0019697E" w:rsidSect="00F8248E">
          <w:footerReference w:type="default" r:id="rId8"/>
          <w:pgSz w:w="12240" w:h="15840"/>
          <w:pgMar w:top="1843" w:right="1440" w:bottom="1440" w:left="1440" w:header="720" w:footer="720" w:gutter="0"/>
          <w:pgNumType w:start="1"/>
          <w:cols w:space="720"/>
          <w:titlePg/>
        </w:sectPr>
      </w:pPr>
    </w:p>
    <w:p w14:paraId="7B2064A4" w14:textId="6761D42F" w:rsidR="00186103" w:rsidRPr="00186103" w:rsidRDefault="00F8248E" w:rsidP="00186103">
      <w:pPr>
        <w:numPr>
          <w:ilvl w:val="0"/>
          <w:numId w:val="7"/>
        </w:numPr>
        <w:pBdr>
          <w:top w:val="nil"/>
          <w:left w:val="nil"/>
          <w:bottom w:val="nil"/>
          <w:right w:val="nil"/>
          <w:between w:val="nil"/>
        </w:pBdr>
        <w:spacing w:line="276" w:lineRule="auto"/>
        <w:rPr>
          <w:rFonts w:ascii="Times New Roman" w:hAnsi="Times New Roman" w:cs="Times New Roman"/>
          <w:b/>
          <w:color w:val="000000"/>
        </w:rPr>
      </w:pPr>
      <w:r w:rsidRPr="00F8248E">
        <w:rPr>
          <w:rFonts w:ascii="Times New Roman" w:hAnsi="Times New Roman" w:cs="Times New Roman"/>
          <w:b/>
          <w:color w:val="000000"/>
        </w:rPr>
        <w:lastRenderedPageBreak/>
        <w:t xml:space="preserve">Implementation of security requirements in system architecture </w:t>
      </w:r>
    </w:p>
    <w:p w14:paraId="59944348" w14:textId="77777777" w:rsidR="00F8248E" w:rsidRPr="00F8248E" w:rsidRDefault="00F8248E" w:rsidP="00F8248E">
      <w:pPr>
        <w:rPr>
          <w:rFonts w:ascii="Times New Roman" w:hAnsi="Times New Roman" w:cs="Times New Roman"/>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7770CF4C" w14:textId="77777777" w:rsidTr="00504A03">
        <w:tc>
          <w:tcPr>
            <w:tcW w:w="1831" w:type="dxa"/>
          </w:tcPr>
          <w:p w14:paraId="27E60E7A"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Security Risk</w:t>
            </w:r>
          </w:p>
        </w:tc>
        <w:tc>
          <w:tcPr>
            <w:tcW w:w="7520" w:type="dxa"/>
          </w:tcPr>
          <w:p w14:paraId="3FC638AF" w14:textId="77777777" w:rsidR="00F8248E" w:rsidRDefault="00F8248E" w:rsidP="00504A03">
            <w:pPr>
              <w:widowControl w:val="0"/>
              <w:rPr>
                <w:rFonts w:ascii="Times New Roman" w:hAnsi="Times New Roman" w:cs="Times New Roman"/>
                <w:b/>
                <w:sz w:val="22"/>
                <w:szCs w:val="22"/>
              </w:rPr>
            </w:pPr>
            <w:r w:rsidRPr="00A42A06">
              <w:rPr>
                <w:rFonts w:ascii="Times New Roman" w:hAnsi="Times New Roman" w:cs="Times New Roman"/>
                <w:b/>
                <w:sz w:val="22"/>
                <w:szCs w:val="22"/>
              </w:rPr>
              <w:t>Broken Access Control</w:t>
            </w:r>
          </w:p>
          <w:p w14:paraId="1D4BDAC9" w14:textId="77777777" w:rsidR="0019697E" w:rsidRPr="00A42A06" w:rsidRDefault="0019697E" w:rsidP="00504A03">
            <w:pPr>
              <w:widowControl w:val="0"/>
              <w:rPr>
                <w:rFonts w:ascii="Times New Roman" w:hAnsi="Times New Roman" w:cs="Times New Roman"/>
                <w:b/>
                <w:sz w:val="22"/>
                <w:szCs w:val="22"/>
              </w:rPr>
            </w:pPr>
          </w:p>
          <w:p w14:paraId="32796DAA"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Users might see or change things they shouldn’t if access rules are weak or misapplied. That can expose sensitive login data or let non-admins alter rules that shape detections.</w:t>
            </w:r>
          </w:p>
        </w:tc>
      </w:tr>
      <w:tr w:rsidR="00F8248E" w:rsidRPr="00A42A06" w14:paraId="7782CE29" w14:textId="77777777" w:rsidTr="00504A03">
        <w:tc>
          <w:tcPr>
            <w:tcW w:w="1831" w:type="dxa"/>
          </w:tcPr>
          <w:p w14:paraId="3DCD8DD2"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11C68AD5" w14:textId="77777777" w:rsidR="00F8248E" w:rsidRPr="00A42A06" w:rsidRDefault="00F8248E" w:rsidP="00F8248E">
            <w:pPr>
              <w:widowControl w:val="0"/>
              <w:numPr>
                <w:ilvl w:val="0"/>
                <w:numId w:val="11"/>
              </w:numPr>
              <w:rPr>
                <w:rFonts w:ascii="Times New Roman" w:hAnsi="Times New Roman" w:cs="Times New Roman"/>
                <w:sz w:val="22"/>
                <w:szCs w:val="22"/>
              </w:rPr>
            </w:pPr>
            <w:r w:rsidRPr="00A42A06">
              <w:rPr>
                <w:rFonts w:ascii="Times New Roman" w:hAnsi="Times New Roman" w:cs="Times New Roman"/>
                <w:sz w:val="22"/>
                <w:szCs w:val="22"/>
              </w:rPr>
              <w:t xml:space="preserve">Make </w:t>
            </w:r>
            <w:r w:rsidRPr="00A42A06">
              <w:rPr>
                <w:rFonts w:ascii="Times New Roman" w:hAnsi="Times New Roman" w:cs="Times New Roman"/>
                <w:b/>
                <w:sz w:val="22"/>
                <w:szCs w:val="22"/>
              </w:rPr>
              <w:t>Kibana</w:t>
            </w:r>
            <w:r w:rsidRPr="00A42A06">
              <w:rPr>
                <w:rFonts w:ascii="Times New Roman" w:hAnsi="Times New Roman" w:cs="Times New Roman"/>
                <w:sz w:val="22"/>
                <w:szCs w:val="22"/>
              </w:rPr>
              <w:t xml:space="preserve"> the only user-facing entry point; keep </w:t>
            </w:r>
            <w:r w:rsidRPr="00A42A06">
              <w:rPr>
                <w:rFonts w:ascii="Times New Roman" w:hAnsi="Times New Roman" w:cs="Times New Roman"/>
                <w:b/>
                <w:sz w:val="22"/>
                <w:szCs w:val="22"/>
              </w:rPr>
              <w:t>Elasticsearch</w:t>
            </w:r>
            <w:r w:rsidRPr="00A42A06">
              <w:rPr>
                <w:rFonts w:ascii="Times New Roman" w:hAnsi="Times New Roman" w:cs="Times New Roman"/>
                <w:sz w:val="22"/>
                <w:szCs w:val="22"/>
              </w:rPr>
              <w:t xml:space="preserve">, </w:t>
            </w:r>
            <w:r w:rsidRPr="00A42A06">
              <w:rPr>
                <w:rFonts w:ascii="Times New Roman" w:hAnsi="Times New Roman" w:cs="Times New Roman"/>
                <w:b/>
                <w:sz w:val="22"/>
                <w:szCs w:val="22"/>
              </w:rPr>
              <w:t>Logstash</w:t>
            </w:r>
            <w:r w:rsidRPr="00A42A06">
              <w:rPr>
                <w:rFonts w:ascii="Times New Roman" w:hAnsi="Times New Roman" w:cs="Times New Roman"/>
                <w:sz w:val="22"/>
                <w:szCs w:val="22"/>
              </w:rPr>
              <w:t xml:space="preserve">, and </w:t>
            </w:r>
            <w:r w:rsidRPr="00A42A06">
              <w:rPr>
                <w:rFonts w:ascii="Times New Roman" w:hAnsi="Times New Roman" w:cs="Times New Roman"/>
                <w:b/>
                <w:sz w:val="22"/>
                <w:szCs w:val="22"/>
              </w:rPr>
              <w:t>Wazuh Manager</w:t>
            </w:r>
            <w:r w:rsidRPr="00A42A06">
              <w:rPr>
                <w:rFonts w:ascii="Times New Roman" w:hAnsi="Times New Roman" w:cs="Times New Roman"/>
                <w:sz w:val="22"/>
                <w:szCs w:val="22"/>
              </w:rPr>
              <w:t xml:space="preserve"> reachable only on the private network so all access is funneled through one gate.</w:t>
            </w:r>
          </w:p>
          <w:p w14:paraId="08C8C32E" w14:textId="77777777" w:rsidR="00F8248E" w:rsidRPr="00A42A06" w:rsidRDefault="00F8248E" w:rsidP="00F8248E">
            <w:pPr>
              <w:widowControl w:val="0"/>
              <w:numPr>
                <w:ilvl w:val="0"/>
                <w:numId w:val="11"/>
              </w:numPr>
              <w:rPr>
                <w:rFonts w:ascii="Times New Roman" w:hAnsi="Times New Roman" w:cs="Times New Roman"/>
                <w:sz w:val="22"/>
                <w:szCs w:val="22"/>
              </w:rPr>
            </w:pPr>
            <w:r w:rsidRPr="00A42A06">
              <w:rPr>
                <w:rFonts w:ascii="Times New Roman" w:hAnsi="Times New Roman" w:cs="Times New Roman"/>
                <w:sz w:val="22"/>
                <w:szCs w:val="22"/>
              </w:rPr>
              <w:t xml:space="preserve">Require sign-in on </w:t>
            </w:r>
            <w:r w:rsidRPr="00A42A06">
              <w:rPr>
                <w:rFonts w:ascii="Times New Roman" w:hAnsi="Times New Roman" w:cs="Times New Roman"/>
                <w:b/>
                <w:sz w:val="22"/>
                <w:szCs w:val="22"/>
              </w:rPr>
              <w:t>Kibana</w:t>
            </w:r>
            <w:r w:rsidRPr="00A42A06">
              <w:rPr>
                <w:rFonts w:ascii="Times New Roman" w:hAnsi="Times New Roman" w:cs="Times New Roman"/>
                <w:sz w:val="22"/>
                <w:szCs w:val="22"/>
              </w:rPr>
              <w:t xml:space="preserve"> and assign roles so analysts get read-only dashboards while only security engineers can modify rules or saved objects.</w:t>
            </w:r>
          </w:p>
          <w:p w14:paraId="18F47F39" w14:textId="77777777" w:rsidR="00F8248E" w:rsidRPr="00A42A06" w:rsidRDefault="00F8248E" w:rsidP="00F8248E">
            <w:pPr>
              <w:widowControl w:val="0"/>
              <w:numPr>
                <w:ilvl w:val="0"/>
                <w:numId w:val="11"/>
              </w:numPr>
              <w:rPr>
                <w:rFonts w:ascii="Times New Roman" w:hAnsi="Times New Roman" w:cs="Times New Roman"/>
                <w:sz w:val="22"/>
                <w:szCs w:val="22"/>
              </w:rPr>
            </w:pPr>
            <w:r w:rsidRPr="00A42A06">
              <w:rPr>
                <w:rFonts w:ascii="Times New Roman" w:hAnsi="Times New Roman" w:cs="Times New Roman"/>
                <w:sz w:val="22"/>
                <w:szCs w:val="22"/>
              </w:rPr>
              <w:t xml:space="preserve">Enforce index-level permissions aligned to the </w:t>
            </w:r>
            <w:proofErr w:type="gramStart"/>
            <w:r w:rsidRPr="00A42A06">
              <w:rPr>
                <w:rFonts w:ascii="Times New Roman" w:hAnsi="Times New Roman" w:cs="Times New Roman"/>
                <w:sz w:val="22"/>
                <w:szCs w:val="22"/>
              </w:rPr>
              <w:t>dashboards</w:t>
            </w:r>
            <w:proofErr w:type="gramEnd"/>
            <w:r w:rsidRPr="00A42A06">
              <w:rPr>
                <w:rFonts w:ascii="Times New Roman" w:hAnsi="Times New Roman" w:cs="Times New Roman"/>
                <w:sz w:val="22"/>
                <w:szCs w:val="22"/>
              </w:rPr>
              <w:t xml:space="preserve"> users need, and keep system/audit indices restricted to administrators.</w:t>
            </w:r>
          </w:p>
          <w:p w14:paraId="76C17A6E" w14:textId="77777777" w:rsidR="00F8248E" w:rsidRPr="00A42A06" w:rsidRDefault="00F8248E" w:rsidP="00F8248E">
            <w:pPr>
              <w:widowControl w:val="0"/>
              <w:numPr>
                <w:ilvl w:val="0"/>
                <w:numId w:val="11"/>
              </w:numPr>
              <w:rPr>
                <w:rFonts w:ascii="Times New Roman" w:hAnsi="Times New Roman" w:cs="Times New Roman"/>
                <w:sz w:val="22"/>
                <w:szCs w:val="22"/>
              </w:rPr>
            </w:pPr>
            <w:r w:rsidRPr="00A42A06">
              <w:rPr>
                <w:rFonts w:ascii="Times New Roman" w:hAnsi="Times New Roman" w:cs="Times New Roman"/>
                <w:sz w:val="22"/>
                <w:szCs w:val="22"/>
              </w:rPr>
              <w:t>Record access attempts and changes in audit logs and review them regularly to catch repeated denials or privilege changes.</w:t>
            </w:r>
          </w:p>
        </w:tc>
      </w:tr>
    </w:tbl>
    <w:p w14:paraId="2FB35C42" w14:textId="77777777" w:rsidR="00F8248E" w:rsidRPr="00A42A06" w:rsidRDefault="00F8248E" w:rsidP="00F8248E">
      <w:pPr>
        <w:rPr>
          <w:rFonts w:ascii="Times New Roman" w:hAnsi="Times New Roman" w:cs="Times New Roman"/>
          <w:sz w:val="22"/>
          <w:szCs w:val="22"/>
        </w:rPr>
      </w:pPr>
    </w:p>
    <w:p w14:paraId="0EE71EF4" w14:textId="77777777" w:rsidR="00F8248E" w:rsidRPr="00A42A06" w:rsidRDefault="00F8248E" w:rsidP="00F8248E">
      <w:pPr>
        <w:rPr>
          <w:rFonts w:ascii="Times New Roman" w:hAnsi="Times New Roman" w:cs="Times New Roman"/>
          <w:sz w:val="22"/>
          <w:szCs w:val="22"/>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46668CD3" w14:textId="77777777" w:rsidTr="00504A03">
        <w:tc>
          <w:tcPr>
            <w:tcW w:w="1831" w:type="dxa"/>
          </w:tcPr>
          <w:p w14:paraId="539B3B59"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Security Risk</w:t>
            </w:r>
          </w:p>
        </w:tc>
        <w:tc>
          <w:tcPr>
            <w:tcW w:w="7520" w:type="dxa"/>
          </w:tcPr>
          <w:p w14:paraId="0540B4D4" w14:textId="77777777" w:rsidR="00F8248E" w:rsidRDefault="00F8248E" w:rsidP="00504A03">
            <w:pPr>
              <w:widowControl w:val="0"/>
              <w:rPr>
                <w:rFonts w:ascii="Times New Roman" w:hAnsi="Times New Roman" w:cs="Times New Roman"/>
                <w:b/>
                <w:sz w:val="22"/>
                <w:szCs w:val="22"/>
              </w:rPr>
            </w:pPr>
            <w:r w:rsidRPr="00A42A06">
              <w:rPr>
                <w:rFonts w:ascii="Times New Roman" w:hAnsi="Times New Roman" w:cs="Times New Roman"/>
                <w:b/>
                <w:sz w:val="22"/>
                <w:szCs w:val="22"/>
              </w:rPr>
              <w:t>Input Manipulation Attack</w:t>
            </w:r>
          </w:p>
          <w:p w14:paraId="4A612ED6" w14:textId="77777777" w:rsidR="0019697E" w:rsidRPr="00A42A06" w:rsidRDefault="0019697E" w:rsidP="00504A03">
            <w:pPr>
              <w:widowControl w:val="0"/>
              <w:rPr>
                <w:rFonts w:ascii="Times New Roman" w:hAnsi="Times New Roman" w:cs="Times New Roman"/>
                <w:b/>
                <w:sz w:val="22"/>
                <w:szCs w:val="22"/>
              </w:rPr>
            </w:pPr>
          </w:p>
          <w:p w14:paraId="1E65E749"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Attackers may flood the system with crafted or noisy events so genuine threats are buried. If parsing and validation are loose, the pipeline can ignore real signals or become unstable.</w:t>
            </w:r>
          </w:p>
        </w:tc>
      </w:tr>
      <w:tr w:rsidR="00F8248E" w:rsidRPr="00A42A06" w14:paraId="6EDF36E1" w14:textId="77777777" w:rsidTr="00504A03">
        <w:tc>
          <w:tcPr>
            <w:tcW w:w="1831" w:type="dxa"/>
          </w:tcPr>
          <w:p w14:paraId="6735420F"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01341743" w14:textId="77777777" w:rsidR="00F8248E" w:rsidRPr="00A42A06" w:rsidRDefault="00F8248E" w:rsidP="00F8248E">
            <w:pPr>
              <w:widowControl w:val="0"/>
              <w:numPr>
                <w:ilvl w:val="0"/>
                <w:numId w:val="12"/>
              </w:numPr>
              <w:rPr>
                <w:rFonts w:ascii="Times New Roman" w:hAnsi="Times New Roman" w:cs="Times New Roman"/>
                <w:sz w:val="22"/>
                <w:szCs w:val="22"/>
              </w:rPr>
            </w:pPr>
            <w:r w:rsidRPr="00A42A06">
              <w:rPr>
                <w:rFonts w:ascii="Times New Roman" w:hAnsi="Times New Roman" w:cs="Times New Roman"/>
                <w:sz w:val="22"/>
                <w:szCs w:val="22"/>
              </w:rPr>
              <w:t xml:space="preserve">Filter and normalize at the </w:t>
            </w:r>
            <w:r w:rsidRPr="00A42A06">
              <w:rPr>
                <w:rFonts w:ascii="Times New Roman" w:hAnsi="Times New Roman" w:cs="Times New Roman"/>
                <w:b/>
                <w:sz w:val="22"/>
                <w:szCs w:val="22"/>
              </w:rPr>
              <w:t>Wazuh Agent</w:t>
            </w:r>
            <w:r w:rsidRPr="00A42A06">
              <w:rPr>
                <w:rFonts w:ascii="Times New Roman" w:hAnsi="Times New Roman" w:cs="Times New Roman"/>
                <w:sz w:val="22"/>
                <w:szCs w:val="22"/>
              </w:rPr>
              <w:t xml:space="preserve"> and </w:t>
            </w:r>
            <w:r w:rsidRPr="00A42A06">
              <w:rPr>
                <w:rFonts w:ascii="Times New Roman" w:hAnsi="Times New Roman" w:cs="Times New Roman"/>
                <w:b/>
                <w:sz w:val="22"/>
                <w:szCs w:val="22"/>
              </w:rPr>
              <w:t>Wazuh Manager</w:t>
            </w:r>
            <w:r w:rsidRPr="00A42A06">
              <w:rPr>
                <w:rFonts w:ascii="Times New Roman" w:hAnsi="Times New Roman" w:cs="Times New Roman"/>
                <w:sz w:val="22"/>
                <w:szCs w:val="22"/>
              </w:rPr>
              <w:t xml:space="preserve"> so only well-formed authentication and security events enter the pipeline; reject unexpected shapes early.</w:t>
            </w:r>
          </w:p>
          <w:p w14:paraId="466D28B3" w14:textId="77777777" w:rsidR="00F8248E" w:rsidRPr="00A42A06" w:rsidRDefault="00F8248E" w:rsidP="00F8248E">
            <w:pPr>
              <w:widowControl w:val="0"/>
              <w:numPr>
                <w:ilvl w:val="0"/>
                <w:numId w:val="12"/>
              </w:numPr>
              <w:rPr>
                <w:rFonts w:ascii="Times New Roman" w:hAnsi="Times New Roman" w:cs="Times New Roman"/>
                <w:sz w:val="22"/>
                <w:szCs w:val="22"/>
              </w:rPr>
            </w:pPr>
            <w:r w:rsidRPr="00A42A06">
              <w:rPr>
                <w:rFonts w:ascii="Times New Roman" w:hAnsi="Times New Roman" w:cs="Times New Roman"/>
                <w:sz w:val="22"/>
                <w:szCs w:val="22"/>
              </w:rPr>
              <w:t xml:space="preserve">Keep </w:t>
            </w:r>
            <w:r w:rsidRPr="00A42A06">
              <w:rPr>
                <w:rFonts w:ascii="Times New Roman" w:hAnsi="Times New Roman" w:cs="Times New Roman"/>
                <w:b/>
                <w:sz w:val="22"/>
                <w:szCs w:val="22"/>
              </w:rPr>
              <w:t>Logstash</w:t>
            </w:r>
            <w:r w:rsidRPr="00A42A06">
              <w:rPr>
                <w:rFonts w:ascii="Times New Roman" w:hAnsi="Times New Roman" w:cs="Times New Roman"/>
                <w:sz w:val="22"/>
                <w:szCs w:val="22"/>
              </w:rPr>
              <w:t xml:space="preserve"> enrichment focused (for example, IP or user context) to avoid heavy per-event work that attackers could exploit; drop malformed fields instead of propagating them.</w:t>
            </w:r>
          </w:p>
          <w:p w14:paraId="64BF402E" w14:textId="77777777" w:rsidR="00F8248E" w:rsidRPr="00A42A06" w:rsidRDefault="00F8248E" w:rsidP="00F8248E">
            <w:pPr>
              <w:widowControl w:val="0"/>
              <w:numPr>
                <w:ilvl w:val="0"/>
                <w:numId w:val="12"/>
              </w:numPr>
              <w:rPr>
                <w:rFonts w:ascii="Times New Roman" w:hAnsi="Times New Roman" w:cs="Times New Roman"/>
                <w:sz w:val="22"/>
                <w:szCs w:val="22"/>
              </w:rPr>
            </w:pPr>
            <w:r w:rsidRPr="00A42A06">
              <w:rPr>
                <w:rFonts w:ascii="Times New Roman" w:hAnsi="Times New Roman" w:cs="Times New Roman"/>
                <w:sz w:val="22"/>
                <w:szCs w:val="22"/>
              </w:rPr>
              <w:t xml:space="preserve">Use </w:t>
            </w:r>
            <w:r w:rsidRPr="00A42A06">
              <w:rPr>
                <w:rFonts w:ascii="Times New Roman" w:hAnsi="Times New Roman" w:cs="Times New Roman"/>
                <w:b/>
                <w:sz w:val="22"/>
                <w:szCs w:val="22"/>
              </w:rPr>
              <w:t>Alerting &amp; Notification</w:t>
            </w:r>
            <w:r w:rsidRPr="00A42A06">
              <w:rPr>
                <w:rFonts w:ascii="Times New Roman" w:hAnsi="Times New Roman" w:cs="Times New Roman"/>
                <w:sz w:val="22"/>
                <w:szCs w:val="22"/>
              </w:rPr>
              <w:t xml:space="preserve"> to surface abnormal volumes or patterns (such as sudden spikes in failed logins) so responders act on manipulation attempts promptly.</w:t>
            </w:r>
          </w:p>
          <w:p w14:paraId="180E1242" w14:textId="77777777" w:rsidR="00F8248E" w:rsidRPr="00A42A06" w:rsidRDefault="00F8248E" w:rsidP="00504A03">
            <w:pPr>
              <w:widowControl w:val="0"/>
              <w:rPr>
                <w:rFonts w:ascii="Times New Roman" w:hAnsi="Times New Roman" w:cs="Times New Roman"/>
                <w:sz w:val="22"/>
                <w:szCs w:val="22"/>
              </w:rPr>
            </w:pPr>
          </w:p>
        </w:tc>
      </w:tr>
    </w:tbl>
    <w:p w14:paraId="04494BD4" w14:textId="77777777" w:rsidR="00F8248E" w:rsidRPr="00A42A06" w:rsidRDefault="00F8248E" w:rsidP="00F8248E">
      <w:pPr>
        <w:rPr>
          <w:rFonts w:ascii="Times New Roman" w:hAnsi="Times New Roman" w:cs="Times New Roman"/>
          <w:sz w:val="22"/>
          <w:szCs w:val="22"/>
        </w:rPr>
      </w:pPr>
    </w:p>
    <w:p w14:paraId="0AEEC1AF" w14:textId="77777777" w:rsidR="00F8248E" w:rsidRPr="00A42A06" w:rsidRDefault="00F8248E" w:rsidP="00F8248E">
      <w:pPr>
        <w:rPr>
          <w:rFonts w:ascii="Times New Roman" w:hAnsi="Times New Roman" w:cs="Times New Roman"/>
          <w:sz w:val="22"/>
          <w:szCs w:val="22"/>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1D3E38C0" w14:textId="77777777" w:rsidTr="00504A03">
        <w:tc>
          <w:tcPr>
            <w:tcW w:w="1831" w:type="dxa"/>
          </w:tcPr>
          <w:p w14:paraId="04891CDC"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Security Risk</w:t>
            </w:r>
          </w:p>
        </w:tc>
        <w:tc>
          <w:tcPr>
            <w:tcW w:w="7520" w:type="dxa"/>
          </w:tcPr>
          <w:p w14:paraId="1B24E5F0" w14:textId="77777777" w:rsidR="00F8248E" w:rsidRDefault="00F8248E" w:rsidP="00504A03">
            <w:pPr>
              <w:widowControl w:val="0"/>
              <w:rPr>
                <w:rFonts w:ascii="Times New Roman" w:hAnsi="Times New Roman" w:cs="Times New Roman"/>
                <w:b/>
                <w:sz w:val="22"/>
                <w:szCs w:val="22"/>
              </w:rPr>
            </w:pPr>
            <w:r w:rsidRPr="00A42A06">
              <w:rPr>
                <w:rFonts w:ascii="Times New Roman" w:hAnsi="Times New Roman" w:cs="Times New Roman"/>
                <w:b/>
                <w:sz w:val="22"/>
                <w:szCs w:val="22"/>
              </w:rPr>
              <w:t>Data Poisoning Attack</w:t>
            </w:r>
          </w:p>
          <w:p w14:paraId="15263E80" w14:textId="77777777" w:rsidR="0019697E" w:rsidRPr="00A42A06" w:rsidRDefault="0019697E" w:rsidP="00504A03">
            <w:pPr>
              <w:widowControl w:val="0"/>
              <w:rPr>
                <w:rFonts w:ascii="Times New Roman" w:hAnsi="Times New Roman" w:cs="Times New Roman"/>
                <w:b/>
                <w:sz w:val="22"/>
                <w:szCs w:val="22"/>
              </w:rPr>
            </w:pPr>
          </w:p>
          <w:p w14:paraId="7195DCA2"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 xml:space="preserve">Adversaries try to taint data over </w:t>
            </w:r>
            <w:proofErr w:type="gramStart"/>
            <w:r w:rsidRPr="00A42A06">
              <w:rPr>
                <w:rFonts w:ascii="Times New Roman" w:hAnsi="Times New Roman" w:cs="Times New Roman"/>
                <w:sz w:val="22"/>
                <w:szCs w:val="22"/>
              </w:rPr>
              <w:t>time</w:t>
            </w:r>
            <w:proofErr w:type="gramEnd"/>
            <w:r w:rsidRPr="00A42A06">
              <w:rPr>
                <w:rFonts w:ascii="Times New Roman" w:hAnsi="Times New Roman" w:cs="Times New Roman"/>
                <w:sz w:val="22"/>
                <w:szCs w:val="22"/>
              </w:rPr>
              <w:t xml:space="preserve"> so detections learn the wrong “normal,” reducing quality. If unvetted events persist, future analysis and rule-tuning can drift in the wrong direction.</w:t>
            </w:r>
          </w:p>
        </w:tc>
      </w:tr>
      <w:tr w:rsidR="00F8248E" w:rsidRPr="00A42A06" w14:paraId="7A87C5DD" w14:textId="77777777" w:rsidTr="00504A03">
        <w:tc>
          <w:tcPr>
            <w:tcW w:w="1831" w:type="dxa"/>
          </w:tcPr>
          <w:p w14:paraId="7713E800"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51B8486D" w14:textId="77777777" w:rsidR="00F8248E" w:rsidRPr="00A42A06" w:rsidRDefault="00F8248E" w:rsidP="00504A03">
            <w:pPr>
              <w:widowControl w:val="0"/>
              <w:numPr>
                <w:ilvl w:val="0"/>
                <w:numId w:val="2"/>
              </w:numPr>
              <w:rPr>
                <w:rFonts w:ascii="Times New Roman" w:hAnsi="Times New Roman" w:cs="Times New Roman"/>
                <w:sz w:val="22"/>
                <w:szCs w:val="22"/>
              </w:rPr>
            </w:pPr>
            <w:r w:rsidRPr="00A42A06">
              <w:rPr>
                <w:rFonts w:ascii="Times New Roman" w:hAnsi="Times New Roman" w:cs="Times New Roman"/>
                <w:sz w:val="22"/>
                <w:szCs w:val="22"/>
              </w:rPr>
              <w:t xml:space="preserve">Apply basic hygiene at </w:t>
            </w:r>
            <w:r w:rsidRPr="00A42A06">
              <w:rPr>
                <w:rFonts w:ascii="Times New Roman" w:hAnsi="Times New Roman" w:cs="Times New Roman"/>
                <w:b/>
                <w:sz w:val="22"/>
                <w:szCs w:val="22"/>
              </w:rPr>
              <w:t>Wazuh Manager</w:t>
            </w:r>
            <w:r w:rsidRPr="00A42A06">
              <w:rPr>
                <w:rFonts w:ascii="Times New Roman" w:hAnsi="Times New Roman" w:cs="Times New Roman"/>
                <w:sz w:val="22"/>
                <w:szCs w:val="22"/>
              </w:rPr>
              <w:t xml:space="preserve"> (normalize, categorize, and apply known detection logic first) so clearly bogus records don’t reach long-term storage.</w:t>
            </w:r>
          </w:p>
          <w:p w14:paraId="25BF642D" w14:textId="77777777" w:rsidR="00F8248E" w:rsidRPr="00A42A06" w:rsidRDefault="00F8248E" w:rsidP="00504A03">
            <w:pPr>
              <w:widowControl w:val="0"/>
              <w:numPr>
                <w:ilvl w:val="0"/>
                <w:numId w:val="2"/>
              </w:numPr>
              <w:rPr>
                <w:rFonts w:ascii="Times New Roman" w:hAnsi="Times New Roman" w:cs="Times New Roman"/>
                <w:sz w:val="22"/>
                <w:szCs w:val="22"/>
              </w:rPr>
            </w:pPr>
            <w:r w:rsidRPr="00A42A06">
              <w:rPr>
                <w:rFonts w:ascii="Times New Roman" w:hAnsi="Times New Roman" w:cs="Times New Roman"/>
                <w:sz w:val="22"/>
                <w:szCs w:val="22"/>
              </w:rPr>
              <w:t xml:space="preserve">Keep </w:t>
            </w:r>
            <w:r w:rsidRPr="00A42A06">
              <w:rPr>
                <w:rFonts w:ascii="Times New Roman" w:hAnsi="Times New Roman" w:cs="Times New Roman"/>
                <w:b/>
                <w:sz w:val="22"/>
                <w:szCs w:val="22"/>
              </w:rPr>
              <w:t>Logstash</w:t>
            </w:r>
            <w:r w:rsidRPr="00A42A06">
              <w:rPr>
                <w:rFonts w:ascii="Times New Roman" w:hAnsi="Times New Roman" w:cs="Times New Roman"/>
                <w:sz w:val="22"/>
                <w:szCs w:val="22"/>
              </w:rPr>
              <w:t xml:space="preserve"> enrichments controlled and vetted to avoid introducing untrusted external signals.</w:t>
            </w:r>
          </w:p>
          <w:p w14:paraId="3A72DF60" w14:textId="77777777" w:rsidR="00F8248E" w:rsidRPr="00A42A06" w:rsidRDefault="00F8248E" w:rsidP="00504A03">
            <w:pPr>
              <w:widowControl w:val="0"/>
              <w:numPr>
                <w:ilvl w:val="0"/>
                <w:numId w:val="2"/>
              </w:numPr>
              <w:rPr>
                <w:rFonts w:ascii="Times New Roman" w:hAnsi="Times New Roman" w:cs="Times New Roman"/>
                <w:sz w:val="22"/>
                <w:szCs w:val="22"/>
              </w:rPr>
            </w:pPr>
            <w:r w:rsidRPr="00A42A06">
              <w:rPr>
                <w:rFonts w:ascii="Times New Roman" w:hAnsi="Times New Roman" w:cs="Times New Roman"/>
                <w:sz w:val="22"/>
                <w:szCs w:val="22"/>
              </w:rPr>
              <w:t xml:space="preserve">Store only fields needed for investigations in </w:t>
            </w:r>
            <w:r w:rsidRPr="00A42A06">
              <w:rPr>
                <w:rFonts w:ascii="Times New Roman" w:hAnsi="Times New Roman" w:cs="Times New Roman"/>
                <w:b/>
                <w:sz w:val="22"/>
                <w:szCs w:val="22"/>
              </w:rPr>
              <w:t>Elasticsearch</w:t>
            </w:r>
            <w:r w:rsidRPr="00A42A06">
              <w:rPr>
                <w:rFonts w:ascii="Times New Roman" w:hAnsi="Times New Roman" w:cs="Times New Roman"/>
                <w:sz w:val="22"/>
                <w:szCs w:val="22"/>
              </w:rPr>
              <w:t xml:space="preserve"> and separate hot, recent indices from longer-term archives to minimize the blast radius of tainted data.</w:t>
            </w:r>
          </w:p>
          <w:p w14:paraId="1136B343" w14:textId="26A1A953" w:rsidR="00F8248E" w:rsidRPr="00A42A06" w:rsidRDefault="00F8248E" w:rsidP="00504A03">
            <w:pPr>
              <w:widowControl w:val="0"/>
              <w:numPr>
                <w:ilvl w:val="0"/>
                <w:numId w:val="2"/>
              </w:numPr>
              <w:rPr>
                <w:rFonts w:ascii="Times New Roman" w:hAnsi="Times New Roman" w:cs="Times New Roman"/>
                <w:sz w:val="22"/>
                <w:szCs w:val="22"/>
              </w:rPr>
            </w:pPr>
            <w:r w:rsidRPr="00A42A06">
              <w:rPr>
                <w:rFonts w:ascii="Times New Roman" w:hAnsi="Times New Roman" w:cs="Times New Roman"/>
                <w:sz w:val="22"/>
                <w:szCs w:val="22"/>
              </w:rPr>
              <w:t xml:space="preserve">Review detection performance in </w:t>
            </w:r>
            <w:r w:rsidRPr="00A42A06">
              <w:rPr>
                <w:rFonts w:ascii="Times New Roman" w:hAnsi="Times New Roman" w:cs="Times New Roman"/>
                <w:b/>
                <w:sz w:val="22"/>
                <w:szCs w:val="22"/>
              </w:rPr>
              <w:t>Kibana</w:t>
            </w:r>
            <w:r w:rsidRPr="00A42A06">
              <w:rPr>
                <w:rFonts w:ascii="Times New Roman" w:hAnsi="Times New Roman" w:cs="Times New Roman"/>
                <w:sz w:val="22"/>
                <w:szCs w:val="22"/>
              </w:rPr>
              <w:t xml:space="preserve"> and feed improvements back </w:t>
            </w:r>
            <w:r w:rsidRPr="00A42A06">
              <w:rPr>
                <w:rFonts w:ascii="Times New Roman" w:hAnsi="Times New Roman" w:cs="Times New Roman"/>
                <w:sz w:val="22"/>
                <w:szCs w:val="22"/>
              </w:rPr>
              <w:lastRenderedPageBreak/>
              <w:t xml:space="preserve">into </w:t>
            </w:r>
            <w:r w:rsidRPr="00A42A06">
              <w:rPr>
                <w:rFonts w:ascii="Times New Roman" w:hAnsi="Times New Roman" w:cs="Times New Roman"/>
                <w:b/>
                <w:sz w:val="22"/>
                <w:szCs w:val="22"/>
              </w:rPr>
              <w:t>Wazuh</w:t>
            </w:r>
            <w:r w:rsidRPr="00A42A06">
              <w:rPr>
                <w:rFonts w:ascii="Times New Roman" w:hAnsi="Times New Roman" w:cs="Times New Roman"/>
                <w:sz w:val="22"/>
                <w:szCs w:val="22"/>
              </w:rPr>
              <w:t xml:space="preserve"> rules through a controlled change process.</w:t>
            </w:r>
          </w:p>
        </w:tc>
      </w:tr>
    </w:tbl>
    <w:p w14:paraId="45BE95C9" w14:textId="77777777" w:rsidR="00F8248E" w:rsidRPr="00A42A06" w:rsidRDefault="00F8248E" w:rsidP="00F8248E">
      <w:pPr>
        <w:rPr>
          <w:rFonts w:ascii="Times New Roman" w:hAnsi="Times New Roman" w:cs="Times New Roman"/>
          <w:sz w:val="22"/>
          <w:szCs w:val="22"/>
        </w:rPr>
      </w:pPr>
    </w:p>
    <w:p w14:paraId="3B852C71" w14:textId="77777777" w:rsidR="00F8248E" w:rsidRPr="00A42A06" w:rsidRDefault="00F8248E" w:rsidP="00F8248E">
      <w:pPr>
        <w:rPr>
          <w:rFonts w:ascii="Times New Roman" w:hAnsi="Times New Roman" w:cs="Times New Roman"/>
          <w:sz w:val="22"/>
          <w:szCs w:val="22"/>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7AB972AF" w14:textId="77777777" w:rsidTr="00504A03">
        <w:tc>
          <w:tcPr>
            <w:tcW w:w="1831" w:type="dxa"/>
          </w:tcPr>
          <w:p w14:paraId="7F06BE84"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Security Risk</w:t>
            </w:r>
          </w:p>
        </w:tc>
        <w:tc>
          <w:tcPr>
            <w:tcW w:w="7520" w:type="dxa"/>
          </w:tcPr>
          <w:p w14:paraId="40C7DB7E" w14:textId="77777777" w:rsidR="00F8248E" w:rsidRDefault="00F8248E" w:rsidP="00504A03">
            <w:pPr>
              <w:widowControl w:val="0"/>
              <w:rPr>
                <w:rFonts w:ascii="Times New Roman" w:hAnsi="Times New Roman" w:cs="Times New Roman"/>
                <w:b/>
                <w:sz w:val="22"/>
                <w:szCs w:val="22"/>
              </w:rPr>
            </w:pPr>
            <w:r w:rsidRPr="00A42A06">
              <w:rPr>
                <w:rFonts w:ascii="Times New Roman" w:hAnsi="Times New Roman" w:cs="Times New Roman"/>
                <w:b/>
                <w:sz w:val="22"/>
                <w:szCs w:val="22"/>
              </w:rPr>
              <w:t>Using Outdated Client/Server Components</w:t>
            </w:r>
          </w:p>
          <w:p w14:paraId="12C8135F" w14:textId="77777777" w:rsidR="0019697E" w:rsidRPr="00A42A06" w:rsidRDefault="0019697E" w:rsidP="00504A03">
            <w:pPr>
              <w:widowControl w:val="0"/>
              <w:rPr>
                <w:rFonts w:ascii="Times New Roman" w:hAnsi="Times New Roman" w:cs="Times New Roman"/>
                <w:b/>
                <w:sz w:val="22"/>
                <w:szCs w:val="22"/>
              </w:rPr>
            </w:pPr>
          </w:p>
          <w:p w14:paraId="4E3C4F42"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Old versions of agents, processors, or the UI may carry known vulnerabilities. Attackers look for these gaps to gain footholds with little effort.</w:t>
            </w:r>
          </w:p>
        </w:tc>
      </w:tr>
      <w:tr w:rsidR="00F8248E" w:rsidRPr="00A42A06" w14:paraId="7E39BB5A" w14:textId="77777777" w:rsidTr="00504A03">
        <w:tc>
          <w:tcPr>
            <w:tcW w:w="1831" w:type="dxa"/>
          </w:tcPr>
          <w:p w14:paraId="3771B05E"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1F87C551" w14:textId="77777777" w:rsidR="00F8248E" w:rsidRPr="00A42A06" w:rsidRDefault="00F8248E" w:rsidP="00F8248E">
            <w:pPr>
              <w:widowControl w:val="0"/>
              <w:numPr>
                <w:ilvl w:val="0"/>
                <w:numId w:val="14"/>
              </w:numPr>
              <w:rPr>
                <w:rFonts w:ascii="Times New Roman" w:hAnsi="Times New Roman" w:cs="Times New Roman"/>
                <w:sz w:val="22"/>
                <w:szCs w:val="22"/>
              </w:rPr>
            </w:pPr>
            <w:r w:rsidRPr="00A42A06">
              <w:rPr>
                <w:rFonts w:ascii="Times New Roman" w:hAnsi="Times New Roman" w:cs="Times New Roman"/>
                <w:sz w:val="22"/>
                <w:szCs w:val="22"/>
              </w:rPr>
              <w:t xml:space="preserve">Track versions of </w:t>
            </w:r>
            <w:r w:rsidRPr="00A42A06">
              <w:rPr>
                <w:rFonts w:ascii="Times New Roman" w:hAnsi="Times New Roman" w:cs="Times New Roman"/>
                <w:b/>
                <w:sz w:val="22"/>
                <w:szCs w:val="22"/>
              </w:rPr>
              <w:t>Wazuh Agent/Manager</w:t>
            </w:r>
            <w:r w:rsidRPr="00A42A06">
              <w:rPr>
                <w:rFonts w:ascii="Times New Roman" w:hAnsi="Times New Roman" w:cs="Times New Roman"/>
                <w:sz w:val="22"/>
                <w:szCs w:val="22"/>
              </w:rPr>
              <w:t xml:space="preserve">, </w:t>
            </w:r>
            <w:r w:rsidRPr="00A42A06">
              <w:rPr>
                <w:rFonts w:ascii="Times New Roman" w:hAnsi="Times New Roman" w:cs="Times New Roman"/>
                <w:b/>
                <w:sz w:val="22"/>
                <w:szCs w:val="22"/>
              </w:rPr>
              <w:t>Logstash</w:t>
            </w:r>
            <w:r w:rsidRPr="00A42A06">
              <w:rPr>
                <w:rFonts w:ascii="Times New Roman" w:hAnsi="Times New Roman" w:cs="Times New Roman"/>
                <w:sz w:val="22"/>
                <w:szCs w:val="22"/>
              </w:rPr>
              <w:t xml:space="preserve">, </w:t>
            </w:r>
            <w:r w:rsidRPr="00A42A06">
              <w:rPr>
                <w:rFonts w:ascii="Times New Roman" w:hAnsi="Times New Roman" w:cs="Times New Roman"/>
                <w:b/>
                <w:sz w:val="22"/>
                <w:szCs w:val="22"/>
              </w:rPr>
              <w:t>Elasticsearch</w:t>
            </w:r>
            <w:r w:rsidRPr="00A42A06">
              <w:rPr>
                <w:rFonts w:ascii="Times New Roman" w:hAnsi="Times New Roman" w:cs="Times New Roman"/>
                <w:sz w:val="22"/>
                <w:szCs w:val="22"/>
              </w:rPr>
              <w:t xml:space="preserve">, and </w:t>
            </w:r>
            <w:r w:rsidRPr="00A42A06">
              <w:rPr>
                <w:rFonts w:ascii="Times New Roman" w:hAnsi="Times New Roman" w:cs="Times New Roman"/>
                <w:b/>
                <w:sz w:val="22"/>
                <w:szCs w:val="22"/>
              </w:rPr>
              <w:t>Kibana</w:t>
            </w:r>
            <w:r w:rsidRPr="00A42A06">
              <w:rPr>
                <w:rFonts w:ascii="Times New Roman" w:hAnsi="Times New Roman" w:cs="Times New Roman"/>
                <w:sz w:val="22"/>
                <w:szCs w:val="22"/>
              </w:rPr>
              <w:t xml:space="preserve"> and plan regular updates using official distributions to reduce exposure to known issues.</w:t>
            </w:r>
          </w:p>
          <w:p w14:paraId="36A96C9F" w14:textId="77777777" w:rsidR="00F8248E" w:rsidRPr="00A42A06" w:rsidRDefault="00F8248E" w:rsidP="00F8248E">
            <w:pPr>
              <w:widowControl w:val="0"/>
              <w:numPr>
                <w:ilvl w:val="0"/>
                <w:numId w:val="14"/>
              </w:numPr>
              <w:rPr>
                <w:rFonts w:ascii="Times New Roman" w:hAnsi="Times New Roman" w:cs="Times New Roman"/>
                <w:sz w:val="22"/>
                <w:szCs w:val="22"/>
              </w:rPr>
            </w:pPr>
            <w:r w:rsidRPr="00A42A06">
              <w:rPr>
                <w:rFonts w:ascii="Times New Roman" w:hAnsi="Times New Roman" w:cs="Times New Roman"/>
                <w:sz w:val="22"/>
                <w:szCs w:val="22"/>
              </w:rPr>
              <w:t>Source deployment artifacts from verified locations and align upgrades across layers so protocols and features remain compatible end-to-end (agent → manager → pipeline → storage → UI).</w:t>
            </w:r>
          </w:p>
          <w:p w14:paraId="1CB8F272" w14:textId="77777777" w:rsidR="00F8248E" w:rsidRPr="00A42A06" w:rsidRDefault="00F8248E" w:rsidP="00F8248E">
            <w:pPr>
              <w:widowControl w:val="0"/>
              <w:numPr>
                <w:ilvl w:val="0"/>
                <w:numId w:val="14"/>
              </w:numPr>
              <w:rPr>
                <w:rFonts w:ascii="Times New Roman" w:hAnsi="Times New Roman" w:cs="Times New Roman"/>
                <w:sz w:val="22"/>
                <w:szCs w:val="22"/>
              </w:rPr>
            </w:pPr>
            <w:r w:rsidRPr="00A42A06">
              <w:rPr>
                <w:rFonts w:ascii="Times New Roman" w:hAnsi="Times New Roman" w:cs="Times New Roman"/>
                <w:sz w:val="22"/>
                <w:szCs w:val="22"/>
              </w:rPr>
              <w:t>After each upgrade, validate basic health and alert delivery using the same synthetic checks you run daily.</w:t>
            </w:r>
          </w:p>
        </w:tc>
      </w:tr>
    </w:tbl>
    <w:p w14:paraId="2365139D" w14:textId="77777777" w:rsidR="00F8248E" w:rsidRDefault="00F8248E" w:rsidP="00F8248E">
      <w:pPr>
        <w:rPr>
          <w:rFonts w:ascii="Times New Roman" w:hAnsi="Times New Roman" w:cs="Times New Roman"/>
          <w:sz w:val="22"/>
          <w:szCs w:val="22"/>
        </w:rPr>
      </w:pPr>
    </w:p>
    <w:p w14:paraId="429F7625" w14:textId="77777777" w:rsidR="00186103" w:rsidRPr="00A42A06" w:rsidRDefault="00186103" w:rsidP="00F8248E">
      <w:pPr>
        <w:rPr>
          <w:rFonts w:ascii="Times New Roman" w:hAnsi="Times New Roman" w:cs="Times New Roman"/>
          <w:sz w:val="22"/>
          <w:szCs w:val="22"/>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F8248E" w:rsidRPr="00A42A06" w14:paraId="5C0F4947" w14:textId="77777777" w:rsidTr="00504A03">
        <w:tc>
          <w:tcPr>
            <w:tcW w:w="1831" w:type="dxa"/>
          </w:tcPr>
          <w:p w14:paraId="77AE20D5"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Security Risk</w:t>
            </w:r>
          </w:p>
        </w:tc>
        <w:tc>
          <w:tcPr>
            <w:tcW w:w="7520" w:type="dxa"/>
          </w:tcPr>
          <w:p w14:paraId="6E2E916C" w14:textId="77777777" w:rsidR="00F8248E" w:rsidRDefault="00F8248E" w:rsidP="00504A03">
            <w:pPr>
              <w:widowControl w:val="0"/>
              <w:rPr>
                <w:rFonts w:ascii="Times New Roman" w:hAnsi="Times New Roman" w:cs="Times New Roman"/>
                <w:b/>
                <w:sz w:val="22"/>
                <w:szCs w:val="22"/>
              </w:rPr>
            </w:pPr>
            <w:r w:rsidRPr="00A42A06">
              <w:rPr>
                <w:rFonts w:ascii="Times New Roman" w:hAnsi="Times New Roman" w:cs="Times New Roman"/>
                <w:b/>
                <w:sz w:val="22"/>
                <w:szCs w:val="22"/>
              </w:rPr>
              <w:t>Hardcoding Credentials</w:t>
            </w:r>
          </w:p>
          <w:p w14:paraId="0F626098" w14:textId="77777777" w:rsidR="0019697E" w:rsidRPr="00A42A06" w:rsidRDefault="0019697E" w:rsidP="00504A03">
            <w:pPr>
              <w:widowControl w:val="0"/>
              <w:rPr>
                <w:rFonts w:ascii="Times New Roman" w:hAnsi="Times New Roman" w:cs="Times New Roman"/>
                <w:b/>
                <w:sz w:val="22"/>
                <w:szCs w:val="22"/>
              </w:rPr>
            </w:pPr>
          </w:p>
          <w:p w14:paraId="0B8DDACB" w14:textId="77777777" w:rsidR="00F8248E" w:rsidRPr="00A42A06" w:rsidRDefault="00F8248E" w:rsidP="00504A03">
            <w:pPr>
              <w:widowControl w:val="0"/>
              <w:rPr>
                <w:rFonts w:ascii="Times New Roman" w:hAnsi="Times New Roman" w:cs="Times New Roman"/>
                <w:sz w:val="22"/>
                <w:szCs w:val="22"/>
              </w:rPr>
            </w:pPr>
            <w:r w:rsidRPr="00A42A06">
              <w:rPr>
                <w:rFonts w:ascii="Times New Roman" w:hAnsi="Times New Roman" w:cs="Times New Roman"/>
                <w:sz w:val="22"/>
                <w:szCs w:val="22"/>
              </w:rPr>
              <w:t>Secrets embedded in code or dashboards tend to leak and are hard to rotate. Once exposed, attackers can read data, change rules, or impersonate services.</w:t>
            </w:r>
          </w:p>
        </w:tc>
      </w:tr>
      <w:tr w:rsidR="00F8248E" w:rsidRPr="00A42A06" w14:paraId="4355B671" w14:textId="77777777" w:rsidTr="00504A03">
        <w:tc>
          <w:tcPr>
            <w:tcW w:w="1831" w:type="dxa"/>
          </w:tcPr>
          <w:p w14:paraId="517B1716" w14:textId="77777777" w:rsidR="00F8248E" w:rsidRPr="00A42A06" w:rsidRDefault="00F8248E"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7A318F37" w14:textId="77777777" w:rsidR="00F8248E" w:rsidRPr="00A42A06" w:rsidRDefault="00F8248E" w:rsidP="00F8248E">
            <w:pPr>
              <w:widowControl w:val="0"/>
              <w:numPr>
                <w:ilvl w:val="0"/>
                <w:numId w:val="13"/>
              </w:numPr>
              <w:rPr>
                <w:rFonts w:ascii="Times New Roman" w:hAnsi="Times New Roman" w:cs="Times New Roman"/>
                <w:sz w:val="22"/>
                <w:szCs w:val="22"/>
              </w:rPr>
            </w:pPr>
            <w:r w:rsidRPr="00A42A06">
              <w:rPr>
                <w:rFonts w:ascii="Times New Roman" w:hAnsi="Times New Roman" w:cs="Times New Roman"/>
                <w:sz w:val="22"/>
                <w:szCs w:val="22"/>
              </w:rPr>
              <w:t>Keep webhook URLs, service accounts, and API keys out of pipelines, dashboards, and images; reference them through the deployment environment so they never appear in source or UI.</w:t>
            </w:r>
          </w:p>
          <w:p w14:paraId="5A502438" w14:textId="77777777" w:rsidR="00F8248E" w:rsidRPr="00A42A06" w:rsidRDefault="00F8248E" w:rsidP="00F8248E">
            <w:pPr>
              <w:widowControl w:val="0"/>
              <w:numPr>
                <w:ilvl w:val="0"/>
                <w:numId w:val="13"/>
              </w:numPr>
              <w:rPr>
                <w:rFonts w:ascii="Times New Roman" w:hAnsi="Times New Roman" w:cs="Times New Roman"/>
                <w:sz w:val="22"/>
                <w:szCs w:val="22"/>
              </w:rPr>
            </w:pPr>
            <w:r w:rsidRPr="00A42A06">
              <w:rPr>
                <w:rFonts w:ascii="Times New Roman" w:hAnsi="Times New Roman" w:cs="Times New Roman"/>
                <w:sz w:val="22"/>
                <w:szCs w:val="22"/>
              </w:rPr>
              <w:t>Rotate credentials on a routine schedule and monitor any emergency “break-glass” access, summarizing results to administrators.</w:t>
            </w:r>
          </w:p>
          <w:p w14:paraId="4F8A601E" w14:textId="77777777" w:rsidR="00F8248E" w:rsidRPr="00A42A06" w:rsidRDefault="00F8248E" w:rsidP="00F8248E">
            <w:pPr>
              <w:widowControl w:val="0"/>
              <w:numPr>
                <w:ilvl w:val="0"/>
                <w:numId w:val="13"/>
              </w:numPr>
              <w:rPr>
                <w:rFonts w:ascii="Times New Roman" w:hAnsi="Times New Roman" w:cs="Times New Roman"/>
                <w:sz w:val="22"/>
                <w:szCs w:val="22"/>
              </w:rPr>
            </w:pPr>
            <w:r w:rsidRPr="00A42A06">
              <w:rPr>
                <w:rFonts w:ascii="Times New Roman" w:hAnsi="Times New Roman" w:cs="Times New Roman"/>
                <w:sz w:val="22"/>
                <w:szCs w:val="22"/>
              </w:rPr>
              <w:t xml:space="preserve">Limit who can view or edit integration settings in </w:t>
            </w:r>
            <w:r w:rsidRPr="00A42A06">
              <w:rPr>
                <w:rFonts w:ascii="Times New Roman" w:hAnsi="Times New Roman" w:cs="Times New Roman"/>
                <w:b/>
                <w:sz w:val="22"/>
                <w:szCs w:val="22"/>
              </w:rPr>
              <w:t>Kibana</w:t>
            </w:r>
            <w:r w:rsidRPr="00A42A06">
              <w:rPr>
                <w:rFonts w:ascii="Times New Roman" w:hAnsi="Times New Roman" w:cs="Times New Roman"/>
                <w:sz w:val="22"/>
                <w:szCs w:val="22"/>
              </w:rPr>
              <w:t xml:space="preserve"> and who can change rule sets in </w:t>
            </w:r>
            <w:r w:rsidRPr="00A42A06">
              <w:rPr>
                <w:rFonts w:ascii="Times New Roman" w:hAnsi="Times New Roman" w:cs="Times New Roman"/>
                <w:b/>
                <w:sz w:val="22"/>
                <w:szCs w:val="22"/>
              </w:rPr>
              <w:t>Wazuh</w:t>
            </w:r>
            <w:r w:rsidRPr="00A42A06">
              <w:rPr>
                <w:rFonts w:ascii="Times New Roman" w:hAnsi="Times New Roman" w:cs="Times New Roman"/>
                <w:sz w:val="22"/>
                <w:szCs w:val="22"/>
              </w:rPr>
              <w:t xml:space="preserve"> to a small, trusted group.</w:t>
            </w:r>
          </w:p>
          <w:p w14:paraId="0A964EB2" w14:textId="77777777" w:rsidR="00F8248E" w:rsidRPr="00A42A06" w:rsidRDefault="00F8248E" w:rsidP="00504A03">
            <w:pPr>
              <w:widowControl w:val="0"/>
              <w:rPr>
                <w:rFonts w:ascii="Times New Roman" w:hAnsi="Times New Roman" w:cs="Times New Roman"/>
                <w:sz w:val="22"/>
                <w:szCs w:val="22"/>
              </w:rPr>
            </w:pPr>
          </w:p>
        </w:tc>
      </w:tr>
    </w:tbl>
    <w:p w14:paraId="6922E30F" w14:textId="65DB24F6" w:rsidR="008833FD" w:rsidRDefault="008833FD">
      <w:pPr>
        <w:rPr>
          <w:rFonts w:ascii="Times New Roman" w:hAnsi="Times New Roman" w:cs="Times New Roman"/>
          <w:sz w:val="22"/>
          <w:szCs w:val="22"/>
        </w:rPr>
      </w:pPr>
    </w:p>
    <w:p w14:paraId="3F60AF77" w14:textId="77777777" w:rsidR="00186103" w:rsidRDefault="00186103">
      <w:pPr>
        <w:rPr>
          <w:rFonts w:ascii="Times New Roman" w:hAnsi="Times New Roman" w:cs="Times New Roman"/>
          <w:sz w:val="22"/>
          <w:szCs w:val="22"/>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186103" w:rsidRPr="00A42A06" w14:paraId="66DD70AC" w14:textId="77777777" w:rsidTr="00504A03">
        <w:tc>
          <w:tcPr>
            <w:tcW w:w="1831" w:type="dxa"/>
          </w:tcPr>
          <w:p w14:paraId="7B0D9FFE" w14:textId="77777777" w:rsidR="00186103" w:rsidRPr="00A42A06" w:rsidRDefault="00186103" w:rsidP="00504A03">
            <w:pPr>
              <w:jc w:val="center"/>
              <w:rPr>
                <w:rFonts w:ascii="Times New Roman" w:hAnsi="Times New Roman" w:cs="Times New Roman"/>
                <w:b/>
                <w:sz w:val="22"/>
                <w:szCs w:val="22"/>
              </w:rPr>
            </w:pPr>
            <w:r w:rsidRPr="00A42A06">
              <w:rPr>
                <w:rFonts w:ascii="Times New Roman" w:hAnsi="Times New Roman" w:cs="Times New Roman"/>
                <w:b/>
                <w:sz w:val="22"/>
                <w:szCs w:val="22"/>
              </w:rPr>
              <w:t>Security Risk</w:t>
            </w:r>
          </w:p>
        </w:tc>
        <w:tc>
          <w:tcPr>
            <w:tcW w:w="7520" w:type="dxa"/>
          </w:tcPr>
          <w:p w14:paraId="0F10B333" w14:textId="749D3B44" w:rsidR="00186103" w:rsidRDefault="00186103" w:rsidP="00504A03">
            <w:pPr>
              <w:widowControl w:val="0"/>
              <w:rPr>
                <w:rFonts w:ascii="Times New Roman" w:hAnsi="Times New Roman" w:cs="Times New Roman"/>
                <w:b/>
                <w:sz w:val="22"/>
                <w:szCs w:val="22"/>
              </w:rPr>
            </w:pPr>
            <w:r w:rsidRPr="00186103">
              <w:rPr>
                <w:rFonts w:ascii="Times New Roman" w:hAnsi="Times New Roman" w:cs="Times New Roman"/>
                <w:b/>
                <w:sz w:val="22"/>
                <w:szCs w:val="22"/>
              </w:rPr>
              <w:t>Excessive Automated Response (False Positives)</w:t>
            </w:r>
          </w:p>
          <w:p w14:paraId="0926826A" w14:textId="77777777" w:rsidR="00186103" w:rsidRPr="00A42A06" w:rsidRDefault="00186103" w:rsidP="00504A03">
            <w:pPr>
              <w:widowControl w:val="0"/>
              <w:rPr>
                <w:rFonts w:ascii="Times New Roman" w:hAnsi="Times New Roman" w:cs="Times New Roman"/>
                <w:b/>
                <w:sz w:val="22"/>
                <w:szCs w:val="22"/>
              </w:rPr>
            </w:pPr>
          </w:p>
          <w:p w14:paraId="5CCAB061" w14:textId="70869417" w:rsidR="00186103" w:rsidRPr="00A42A06" w:rsidRDefault="00186103" w:rsidP="00504A03">
            <w:pPr>
              <w:widowControl w:val="0"/>
              <w:rPr>
                <w:rFonts w:ascii="Times New Roman" w:hAnsi="Times New Roman" w:cs="Times New Roman"/>
                <w:sz w:val="22"/>
                <w:szCs w:val="22"/>
              </w:rPr>
            </w:pPr>
            <w:r w:rsidRPr="00186103">
              <w:rPr>
                <w:rFonts w:ascii="Times New Roman" w:hAnsi="Times New Roman" w:cs="Times New Roman"/>
                <w:sz w:val="22"/>
                <w:szCs w:val="22"/>
              </w:rPr>
              <w:t>Automated containment actions may disrupt legitimate users or services if anomalies are misclassified. Without controlled rollback, this can erode trust in the system.</w:t>
            </w:r>
          </w:p>
        </w:tc>
      </w:tr>
      <w:tr w:rsidR="00186103" w:rsidRPr="00A42A06" w14:paraId="0D58E236" w14:textId="77777777" w:rsidTr="00504A03">
        <w:tc>
          <w:tcPr>
            <w:tcW w:w="1831" w:type="dxa"/>
          </w:tcPr>
          <w:p w14:paraId="583864DA" w14:textId="77777777" w:rsidR="00186103" w:rsidRPr="00A42A06" w:rsidRDefault="00186103" w:rsidP="00504A03">
            <w:pPr>
              <w:jc w:val="center"/>
              <w:rPr>
                <w:rFonts w:ascii="Times New Roman" w:hAnsi="Times New Roman" w:cs="Times New Roman"/>
                <w:b/>
                <w:sz w:val="22"/>
                <w:szCs w:val="22"/>
              </w:rPr>
            </w:pPr>
            <w:r w:rsidRPr="00A42A06">
              <w:rPr>
                <w:rFonts w:ascii="Times New Roman" w:hAnsi="Times New Roman" w:cs="Times New Roman"/>
                <w:b/>
                <w:sz w:val="22"/>
                <w:szCs w:val="22"/>
              </w:rPr>
              <w:t>Implementation in the architecture</w:t>
            </w:r>
          </w:p>
        </w:tc>
        <w:tc>
          <w:tcPr>
            <w:tcW w:w="7520" w:type="dxa"/>
          </w:tcPr>
          <w:p w14:paraId="28B02464" w14:textId="77777777" w:rsidR="00186103" w:rsidRDefault="00186103" w:rsidP="00504A03">
            <w:pPr>
              <w:widowControl w:val="0"/>
              <w:numPr>
                <w:ilvl w:val="0"/>
                <w:numId w:val="13"/>
              </w:numPr>
              <w:rPr>
                <w:rFonts w:ascii="Times New Roman" w:hAnsi="Times New Roman" w:cs="Times New Roman"/>
                <w:sz w:val="22"/>
                <w:szCs w:val="22"/>
              </w:rPr>
            </w:pPr>
            <w:r w:rsidRPr="00186103">
              <w:rPr>
                <w:rFonts w:ascii="Times New Roman" w:hAnsi="Times New Roman" w:cs="Times New Roman"/>
                <w:sz w:val="22"/>
                <w:szCs w:val="22"/>
              </w:rPr>
              <w:t>Require SOC confirmation for permanent actions and log all automated containment steps with timestamps, triggering rules, and affected identities.</w:t>
            </w:r>
          </w:p>
          <w:p w14:paraId="41A33B15" w14:textId="26C6698C" w:rsidR="00186103" w:rsidRPr="00A42A06" w:rsidRDefault="00186103" w:rsidP="00504A03">
            <w:pPr>
              <w:widowControl w:val="0"/>
              <w:numPr>
                <w:ilvl w:val="0"/>
                <w:numId w:val="13"/>
              </w:numPr>
              <w:rPr>
                <w:rFonts w:ascii="Times New Roman" w:hAnsi="Times New Roman" w:cs="Times New Roman"/>
                <w:sz w:val="22"/>
                <w:szCs w:val="22"/>
              </w:rPr>
            </w:pPr>
            <w:r w:rsidRPr="00186103">
              <w:rPr>
                <w:rFonts w:ascii="Times New Roman" w:hAnsi="Times New Roman" w:cs="Times New Roman"/>
                <w:sz w:val="22"/>
                <w:szCs w:val="22"/>
              </w:rPr>
              <w:t>Support automated rollback of safe actions (account unlock, IP unblock, API key restore) when alerts are marked as false positives in Kibana.</w:t>
            </w:r>
          </w:p>
          <w:p w14:paraId="62A5CA90" w14:textId="61E135CA" w:rsidR="00186103" w:rsidRPr="00186103" w:rsidRDefault="00186103" w:rsidP="00186103">
            <w:pPr>
              <w:pStyle w:val="ListParagraph"/>
              <w:widowControl w:val="0"/>
              <w:numPr>
                <w:ilvl w:val="0"/>
                <w:numId w:val="13"/>
              </w:numPr>
              <w:rPr>
                <w:rFonts w:ascii="Times New Roman" w:hAnsi="Times New Roman" w:cs="Times New Roman"/>
                <w:sz w:val="22"/>
                <w:szCs w:val="22"/>
              </w:rPr>
            </w:pPr>
            <w:r w:rsidRPr="00186103">
              <w:rPr>
                <w:rFonts w:ascii="Times New Roman" w:hAnsi="Times New Roman" w:cs="Times New Roman"/>
                <w:sz w:val="22"/>
                <w:szCs w:val="22"/>
              </w:rPr>
              <w:t>Store rollback events and analyst feedback in Elasticsearch so detection rules can be tuned to reduce recurrence.</w:t>
            </w:r>
          </w:p>
        </w:tc>
      </w:tr>
    </w:tbl>
    <w:p w14:paraId="4D52C2F2" w14:textId="77777777" w:rsidR="00186103" w:rsidRPr="00A42A06" w:rsidRDefault="00186103">
      <w:pPr>
        <w:rPr>
          <w:rFonts w:ascii="Times New Roman" w:hAnsi="Times New Roman" w:cs="Times New Roman"/>
          <w:sz w:val="22"/>
          <w:szCs w:val="22"/>
        </w:rPr>
      </w:pPr>
    </w:p>
    <w:sectPr w:rsidR="00186103" w:rsidRPr="00A42A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0479" w14:textId="77777777" w:rsidR="00D83776" w:rsidRDefault="00D83776">
      <w:r>
        <w:separator/>
      </w:r>
    </w:p>
  </w:endnote>
  <w:endnote w:type="continuationSeparator" w:id="0">
    <w:p w14:paraId="37BABF3E" w14:textId="77777777" w:rsidR="00D83776" w:rsidRDefault="00D83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57F1" w14:textId="77777777" w:rsidR="00EF6443"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2BE49876" w14:textId="77777777" w:rsidR="00EF6443" w:rsidRDefault="00EF644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DC3D3" w14:textId="77777777" w:rsidR="00D83776" w:rsidRDefault="00D83776">
      <w:r>
        <w:separator/>
      </w:r>
    </w:p>
  </w:footnote>
  <w:footnote w:type="continuationSeparator" w:id="0">
    <w:p w14:paraId="3E66A08E" w14:textId="77777777" w:rsidR="00D83776" w:rsidRDefault="00D83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3CA"/>
    <w:multiLevelType w:val="multilevel"/>
    <w:tmpl w:val="D1DEE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120981"/>
    <w:multiLevelType w:val="hybridMultilevel"/>
    <w:tmpl w:val="82F21DDC"/>
    <w:lvl w:ilvl="0" w:tplc="369EAAE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D331F7"/>
    <w:multiLevelType w:val="hybridMultilevel"/>
    <w:tmpl w:val="2028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D7686"/>
    <w:multiLevelType w:val="multilevel"/>
    <w:tmpl w:val="73368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85785F"/>
    <w:multiLevelType w:val="multilevel"/>
    <w:tmpl w:val="618E0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A75820"/>
    <w:multiLevelType w:val="multilevel"/>
    <w:tmpl w:val="0E16D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A12B40"/>
    <w:multiLevelType w:val="multilevel"/>
    <w:tmpl w:val="CB6CA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905DD3"/>
    <w:multiLevelType w:val="multilevel"/>
    <w:tmpl w:val="57248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C96F58"/>
    <w:multiLevelType w:val="multilevel"/>
    <w:tmpl w:val="82A44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323027"/>
    <w:multiLevelType w:val="multilevel"/>
    <w:tmpl w:val="25D49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17026A"/>
    <w:multiLevelType w:val="multilevel"/>
    <w:tmpl w:val="A3882E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9C6551E"/>
    <w:multiLevelType w:val="multilevel"/>
    <w:tmpl w:val="5BE60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3D6949"/>
    <w:multiLevelType w:val="hybridMultilevel"/>
    <w:tmpl w:val="68AE35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14055C"/>
    <w:multiLevelType w:val="multilevel"/>
    <w:tmpl w:val="84D6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3D7260"/>
    <w:multiLevelType w:val="multilevel"/>
    <w:tmpl w:val="19428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2F0CE7"/>
    <w:multiLevelType w:val="hybridMultilevel"/>
    <w:tmpl w:val="7026C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4667EF"/>
    <w:multiLevelType w:val="multilevel"/>
    <w:tmpl w:val="F0DEF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8C3A4D"/>
    <w:multiLevelType w:val="multilevel"/>
    <w:tmpl w:val="D6423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4E2F93"/>
    <w:multiLevelType w:val="multilevel"/>
    <w:tmpl w:val="CF6E52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60447679">
    <w:abstractNumId w:val="13"/>
  </w:num>
  <w:num w:numId="2" w16cid:durableId="513154526">
    <w:abstractNumId w:val="14"/>
  </w:num>
  <w:num w:numId="3" w16cid:durableId="2036609505">
    <w:abstractNumId w:val="6"/>
  </w:num>
  <w:num w:numId="4" w16cid:durableId="1406343389">
    <w:abstractNumId w:val="0"/>
  </w:num>
  <w:num w:numId="5" w16cid:durableId="950628811">
    <w:abstractNumId w:val="8"/>
  </w:num>
  <w:num w:numId="6" w16cid:durableId="1053774529">
    <w:abstractNumId w:val="17"/>
  </w:num>
  <w:num w:numId="7" w16cid:durableId="1211965133">
    <w:abstractNumId w:val="18"/>
  </w:num>
  <w:num w:numId="8" w16cid:durableId="1523856773">
    <w:abstractNumId w:val="10"/>
  </w:num>
  <w:num w:numId="9" w16cid:durableId="87772478">
    <w:abstractNumId w:val="9"/>
  </w:num>
  <w:num w:numId="10" w16cid:durableId="1097217885">
    <w:abstractNumId w:val="3"/>
  </w:num>
  <w:num w:numId="11" w16cid:durableId="845366796">
    <w:abstractNumId w:val="11"/>
  </w:num>
  <w:num w:numId="12" w16cid:durableId="1980188976">
    <w:abstractNumId w:val="16"/>
  </w:num>
  <w:num w:numId="13" w16cid:durableId="1600673779">
    <w:abstractNumId w:val="5"/>
  </w:num>
  <w:num w:numId="14" w16cid:durableId="2086800746">
    <w:abstractNumId w:val="4"/>
  </w:num>
  <w:num w:numId="15" w16cid:durableId="1743411880">
    <w:abstractNumId w:val="7"/>
  </w:num>
  <w:num w:numId="16" w16cid:durableId="1751997193">
    <w:abstractNumId w:val="12"/>
  </w:num>
  <w:num w:numId="17" w16cid:durableId="1084686882">
    <w:abstractNumId w:val="2"/>
  </w:num>
  <w:num w:numId="18" w16cid:durableId="444154819">
    <w:abstractNumId w:val="15"/>
  </w:num>
  <w:num w:numId="19" w16cid:durableId="2104915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8E"/>
    <w:rsid w:val="0000779F"/>
    <w:rsid w:val="00093E2A"/>
    <w:rsid w:val="00186103"/>
    <w:rsid w:val="0019697E"/>
    <w:rsid w:val="00451755"/>
    <w:rsid w:val="008833FD"/>
    <w:rsid w:val="008A1D70"/>
    <w:rsid w:val="00A42A06"/>
    <w:rsid w:val="00C710D4"/>
    <w:rsid w:val="00CC57B8"/>
    <w:rsid w:val="00D700AB"/>
    <w:rsid w:val="00D83776"/>
    <w:rsid w:val="00DA5152"/>
    <w:rsid w:val="00EF6443"/>
    <w:rsid w:val="00F8248E"/>
    <w:rsid w:val="00F95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C5DE42"/>
  <w15:chartTrackingRefBased/>
  <w15:docId w15:val="{479A8E62-812B-2948-B988-538D4B9F9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48E"/>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F82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2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4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4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4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4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48E"/>
    <w:rPr>
      <w:rFonts w:eastAsiaTheme="majorEastAsia" w:cstheme="majorBidi"/>
      <w:color w:val="272727" w:themeColor="text1" w:themeTint="D8"/>
    </w:rPr>
  </w:style>
  <w:style w:type="paragraph" w:styleId="Title">
    <w:name w:val="Title"/>
    <w:basedOn w:val="Normal"/>
    <w:next w:val="Normal"/>
    <w:link w:val="TitleChar"/>
    <w:uiPriority w:val="10"/>
    <w:qFormat/>
    <w:rsid w:val="00F824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4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4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248E"/>
    <w:rPr>
      <w:i/>
      <w:iCs/>
      <w:color w:val="404040" w:themeColor="text1" w:themeTint="BF"/>
    </w:rPr>
  </w:style>
  <w:style w:type="paragraph" w:styleId="ListParagraph">
    <w:name w:val="List Paragraph"/>
    <w:basedOn w:val="Normal"/>
    <w:uiPriority w:val="34"/>
    <w:qFormat/>
    <w:rsid w:val="00F8248E"/>
    <w:pPr>
      <w:ind w:left="720"/>
      <w:contextualSpacing/>
    </w:pPr>
  </w:style>
  <w:style w:type="character" w:styleId="IntenseEmphasis">
    <w:name w:val="Intense Emphasis"/>
    <w:basedOn w:val="DefaultParagraphFont"/>
    <w:uiPriority w:val="21"/>
    <w:qFormat/>
    <w:rsid w:val="00F8248E"/>
    <w:rPr>
      <w:i/>
      <w:iCs/>
      <w:color w:val="0F4761" w:themeColor="accent1" w:themeShade="BF"/>
    </w:rPr>
  </w:style>
  <w:style w:type="paragraph" w:styleId="IntenseQuote">
    <w:name w:val="Intense Quote"/>
    <w:basedOn w:val="Normal"/>
    <w:next w:val="Normal"/>
    <w:link w:val="IntenseQuoteChar"/>
    <w:uiPriority w:val="30"/>
    <w:qFormat/>
    <w:rsid w:val="00F82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48E"/>
    <w:rPr>
      <w:i/>
      <w:iCs/>
      <w:color w:val="0F4761" w:themeColor="accent1" w:themeShade="BF"/>
    </w:rPr>
  </w:style>
  <w:style w:type="character" w:styleId="IntenseReference">
    <w:name w:val="Intense Reference"/>
    <w:basedOn w:val="DefaultParagraphFont"/>
    <w:uiPriority w:val="32"/>
    <w:qFormat/>
    <w:rsid w:val="00F82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52927">
      <w:bodyDiv w:val="1"/>
      <w:marLeft w:val="0"/>
      <w:marRight w:val="0"/>
      <w:marTop w:val="0"/>
      <w:marBottom w:val="0"/>
      <w:divBdr>
        <w:top w:val="none" w:sz="0" w:space="0" w:color="auto"/>
        <w:left w:val="none" w:sz="0" w:space="0" w:color="auto"/>
        <w:bottom w:val="none" w:sz="0" w:space="0" w:color="auto"/>
        <w:right w:val="none" w:sz="0" w:space="0" w:color="auto"/>
      </w:divBdr>
    </w:div>
    <w:div w:id="347832308">
      <w:bodyDiv w:val="1"/>
      <w:marLeft w:val="0"/>
      <w:marRight w:val="0"/>
      <w:marTop w:val="0"/>
      <w:marBottom w:val="0"/>
      <w:divBdr>
        <w:top w:val="none" w:sz="0" w:space="0" w:color="auto"/>
        <w:left w:val="none" w:sz="0" w:space="0" w:color="auto"/>
        <w:bottom w:val="none" w:sz="0" w:space="0" w:color="auto"/>
        <w:right w:val="none" w:sz="0" w:space="0" w:color="auto"/>
      </w:divBdr>
    </w:div>
    <w:div w:id="435364783">
      <w:bodyDiv w:val="1"/>
      <w:marLeft w:val="0"/>
      <w:marRight w:val="0"/>
      <w:marTop w:val="0"/>
      <w:marBottom w:val="0"/>
      <w:divBdr>
        <w:top w:val="none" w:sz="0" w:space="0" w:color="auto"/>
        <w:left w:val="none" w:sz="0" w:space="0" w:color="auto"/>
        <w:bottom w:val="none" w:sz="0" w:space="0" w:color="auto"/>
        <w:right w:val="none" w:sz="0" w:space="0" w:color="auto"/>
      </w:divBdr>
    </w:div>
    <w:div w:id="729695220">
      <w:bodyDiv w:val="1"/>
      <w:marLeft w:val="0"/>
      <w:marRight w:val="0"/>
      <w:marTop w:val="0"/>
      <w:marBottom w:val="0"/>
      <w:divBdr>
        <w:top w:val="none" w:sz="0" w:space="0" w:color="auto"/>
        <w:left w:val="none" w:sz="0" w:space="0" w:color="auto"/>
        <w:bottom w:val="none" w:sz="0" w:space="0" w:color="auto"/>
        <w:right w:val="none" w:sz="0" w:space="0" w:color="auto"/>
      </w:divBdr>
    </w:div>
    <w:div w:id="786392616">
      <w:bodyDiv w:val="1"/>
      <w:marLeft w:val="0"/>
      <w:marRight w:val="0"/>
      <w:marTop w:val="0"/>
      <w:marBottom w:val="0"/>
      <w:divBdr>
        <w:top w:val="none" w:sz="0" w:space="0" w:color="auto"/>
        <w:left w:val="none" w:sz="0" w:space="0" w:color="auto"/>
        <w:bottom w:val="none" w:sz="0" w:space="0" w:color="auto"/>
        <w:right w:val="none" w:sz="0" w:space="0" w:color="auto"/>
      </w:divBdr>
    </w:div>
    <w:div w:id="880091639">
      <w:bodyDiv w:val="1"/>
      <w:marLeft w:val="0"/>
      <w:marRight w:val="0"/>
      <w:marTop w:val="0"/>
      <w:marBottom w:val="0"/>
      <w:divBdr>
        <w:top w:val="none" w:sz="0" w:space="0" w:color="auto"/>
        <w:left w:val="none" w:sz="0" w:space="0" w:color="auto"/>
        <w:bottom w:val="none" w:sz="0" w:space="0" w:color="auto"/>
        <w:right w:val="none" w:sz="0" w:space="0" w:color="auto"/>
      </w:divBdr>
    </w:div>
    <w:div w:id="1155297179">
      <w:bodyDiv w:val="1"/>
      <w:marLeft w:val="0"/>
      <w:marRight w:val="0"/>
      <w:marTop w:val="0"/>
      <w:marBottom w:val="0"/>
      <w:divBdr>
        <w:top w:val="none" w:sz="0" w:space="0" w:color="auto"/>
        <w:left w:val="none" w:sz="0" w:space="0" w:color="auto"/>
        <w:bottom w:val="none" w:sz="0" w:space="0" w:color="auto"/>
        <w:right w:val="none" w:sz="0" w:space="0" w:color="auto"/>
      </w:divBdr>
    </w:div>
    <w:div w:id="159875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3929</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Mustafa</dc:creator>
  <cp:keywords/>
  <dc:description/>
  <cp:lastModifiedBy>Mohammad  Mustafa</cp:lastModifiedBy>
  <cp:revision>10</cp:revision>
  <dcterms:created xsi:type="dcterms:W3CDTF">2026-01-25T14:10:00Z</dcterms:created>
  <dcterms:modified xsi:type="dcterms:W3CDTF">2026-01-25T18:13:00Z</dcterms:modified>
</cp:coreProperties>
</file>