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6ABE8" w14:textId="77777777" w:rsidR="00AF6EE1" w:rsidRDefault="00AF6EE1">
      <w:pPr>
        <w:jc w:val="center"/>
        <w:rPr>
          <w:b/>
          <w:smallCaps/>
        </w:rPr>
      </w:pPr>
    </w:p>
    <w:p w14:paraId="120DBFAC" w14:textId="77777777" w:rsidR="00AF6EE1" w:rsidRDefault="00000000">
      <w:pPr>
        <w:jc w:val="center"/>
      </w:pPr>
      <w:r>
        <w:rPr>
          <w:b/>
          <w:smallCaps/>
          <w:sz w:val="36"/>
          <w:szCs w:val="36"/>
        </w:rPr>
        <w:t>High level Architecture</w:t>
      </w:r>
    </w:p>
    <w:p w14:paraId="347EDB8A" w14:textId="77777777" w:rsidR="00AF6EE1" w:rsidRDefault="00AF6EE1">
      <w:pPr>
        <w:jc w:val="center"/>
      </w:pPr>
    </w:p>
    <w:p w14:paraId="01B8FD80" w14:textId="77777777" w:rsidR="00AF6EE1" w:rsidRDefault="00AF6EE1"/>
    <w:p w14:paraId="30E1CC1A" w14:textId="77777777" w:rsidR="00AF6EE1" w:rsidRDefault="00AF6EE1"/>
    <w:p w14:paraId="615FC88E" w14:textId="77777777" w:rsidR="00AF6EE1" w:rsidRDefault="00AF6EE1">
      <w:pPr>
        <w:jc w:val="center"/>
        <w:rPr>
          <w:b/>
          <w:smallCaps/>
          <w:sz w:val="36"/>
          <w:szCs w:val="36"/>
        </w:rPr>
      </w:pPr>
    </w:p>
    <w:p w14:paraId="329DC887" w14:textId="77777777" w:rsidR="00AF6EE1" w:rsidRDefault="00000000">
      <w:pPr>
        <w:jc w:val="center"/>
        <w:rPr>
          <w:b/>
          <w:smallCaps/>
          <w:sz w:val="28"/>
          <w:szCs w:val="28"/>
        </w:rPr>
      </w:pPr>
      <w:r>
        <w:rPr>
          <w:b/>
          <w:smallCaps/>
          <w:sz w:val="28"/>
          <w:szCs w:val="28"/>
        </w:rPr>
        <w:t>&lt;P06&gt;:&lt;Anomalous Login Detection System Using ELK Stack&gt;</w:t>
      </w:r>
    </w:p>
    <w:p w14:paraId="6A22ADD2" w14:textId="77777777" w:rsidR="00AF6EE1" w:rsidRDefault="00AF6EE1">
      <w:pPr>
        <w:jc w:val="center"/>
        <w:rPr>
          <w:b/>
          <w:smallCaps/>
          <w:sz w:val="28"/>
          <w:szCs w:val="28"/>
        </w:rPr>
      </w:pPr>
    </w:p>
    <w:p w14:paraId="4F7335C4" w14:textId="77777777" w:rsidR="00AF6EE1" w:rsidRDefault="00AF6EE1">
      <w:pPr>
        <w:jc w:val="center"/>
        <w:rPr>
          <w:b/>
          <w:smallCaps/>
          <w:sz w:val="28"/>
          <w:szCs w:val="28"/>
        </w:rPr>
      </w:pPr>
    </w:p>
    <w:p w14:paraId="11E2904D" w14:textId="77777777" w:rsidR="00AF6EE1" w:rsidRDefault="00AF6EE1">
      <w:pPr>
        <w:jc w:val="center"/>
        <w:rPr>
          <w:b/>
          <w:smallCaps/>
          <w:sz w:val="28"/>
          <w:szCs w:val="28"/>
        </w:rPr>
      </w:pPr>
    </w:p>
    <w:p w14:paraId="3BC68342" w14:textId="77777777" w:rsidR="00AF6EE1" w:rsidRDefault="00AF6EE1">
      <w:pPr>
        <w:jc w:val="center"/>
        <w:rPr>
          <w:b/>
          <w:smallCaps/>
          <w:sz w:val="28"/>
          <w:szCs w:val="28"/>
        </w:rPr>
      </w:pPr>
    </w:p>
    <w:p w14:paraId="49A6580A" w14:textId="77777777" w:rsidR="00AF6EE1" w:rsidRDefault="00000000">
      <w:pPr>
        <w:jc w:val="center"/>
        <w:rPr>
          <w:b/>
          <w:smallCaps/>
          <w:sz w:val="28"/>
          <w:szCs w:val="28"/>
        </w:rPr>
      </w:pPr>
      <w:r>
        <w:rPr>
          <w:b/>
          <w:smallCaps/>
          <w:sz w:val="28"/>
          <w:szCs w:val="28"/>
        </w:rPr>
        <w:t>&lt;team member names &amp; ids&gt;</w:t>
      </w:r>
    </w:p>
    <w:p w14:paraId="0D8C420A" w14:textId="77777777" w:rsidR="00AF6EE1" w:rsidRDefault="00AF6EE1">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AF6EE1" w14:paraId="64E3D131" w14:textId="77777777">
        <w:tc>
          <w:tcPr>
            <w:tcW w:w="2551" w:type="dxa"/>
          </w:tcPr>
          <w:p w14:paraId="58CE3B45" w14:textId="77777777" w:rsidR="00AF6EE1" w:rsidRDefault="00000000">
            <w:pPr>
              <w:jc w:val="center"/>
              <w:rPr>
                <w:b/>
                <w:smallCaps/>
                <w:sz w:val="28"/>
                <w:szCs w:val="28"/>
              </w:rPr>
            </w:pPr>
            <w:r>
              <w:rPr>
                <w:b/>
                <w:smallCaps/>
                <w:sz w:val="28"/>
                <w:szCs w:val="28"/>
              </w:rPr>
              <w:t>Student ID</w:t>
            </w:r>
          </w:p>
        </w:tc>
        <w:tc>
          <w:tcPr>
            <w:tcW w:w="5953" w:type="dxa"/>
          </w:tcPr>
          <w:p w14:paraId="7AC4A466" w14:textId="77777777" w:rsidR="00AF6EE1" w:rsidRDefault="00000000">
            <w:pPr>
              <w:jc w:val="center"/>
              <w:rPr>
                <w:b/>
                <w:smallCaps/>
                <w:sz w:val="28"/>
                <w:szCs w:val="28"/>
              </w:rPr>
            </w:pPr>
            <w:r>
              <w:rPr>
                <w:b/>
                <w:smallCaps/>
                <w:sz w:val="28"/>
                <w:szCs w:val="28"/>
              </w:rPr>
              <w:t>Name</w:t>
            </w:r>
          </w:p>
        </w:tc>
      </w:tr>
      <w:tr w:rsidR="00AF6EE1" w14:paraId="12708107" w14:textId="77777777">
        <w:tc>
          <w:tcPr>
            <w:tcW w:w="2551" w:type="dxa"/>
          </w:tcPr>
          <w:p w14:paraId="12DD339F" w14:textId="77777777" w:rsidR="00AF6EE1" w:rsidRDefault="00000000">
            <w:pPr>
              <w:jc w:val="center"/>
              <w:rPr>
                <w:b/>
                <w:smallCaps/>
                <w:sz w:val="28"/>
                <w:szCs w:val="28"/>
              </w:rPr>
            </w:pPr>
            <w:r>
              <w:rPr>
                <w:b/>
                <w:smallCaps/>
                <w:sz w:val="28"/>
                <w:szCs w:val="28"/>
              </w:rPr>
              <w:t>26100286</w:t>
            </w:r>
          </w:p>
        </w:tc>
        <w:tc>
          <w:tcPr>
            <w:tcW w:w="5953" w:type="dxa"/>
          </w:tcPr>
          <w:p w14:paraId="4B12270A" w14:textId="77777777" w:rsidR="00AF6EE1" w:rsidRDefault="00000000">
            <w:pPr>
              <w:jc w:val="center"/>
              <w:rPr>
                <w:b/>
                <w:smallCaps/>
                <w:sz w:val="28"/>
                <w:szCs w:val="28"/>
              </w:rPr>
            </w:pPr>
            <w:r>
              <w:rPr>
                <w:b/>
                <w:smallCaps/>
                <w:sz w:val="28"/>
                <w:szCs w:val="28"/>
              </w:rPr>
              <w:t>Mohammad Mustafa</w:t>
            </w:r>
          </w:p>
        </w:tc>
      </w:tr>
      <w:tr w:rsidR="00AF6EE1" w14:paraId="5DE2F0A3" w14:textId="77777777">
        <w:tc>
          <w:tcPr>
            <w:tcW w:w="2551" w:type="dxa"/>
          </w:tcPr>
          <w:p w14:paraId="0112AD95" w14:textId="77777777" w:rsidR="00AF6EE1" w:rsidRDefault="00000000">
            <w:pPr>
              <w:jc w:val="center"/>
              <w:rPr>
                <w:b/>
                <w:smallCaps/>
                <w:sz w:val="28"/>
                <w:szCs w:val="28"/>
              </w:rPr>
            </w:pPr>
            <w:r>
              <w:rPr>
                <w:b/>
                <w:smallCaps/>
                <w:sz w:val="28"/>
                <w:szCs w:val="28"/>
              </w:rPr>
              <w:t>26100015</w:t>
            </w:r>
          </w:p>
        </w:tc>
        <w:tc>
          <w:tcPr>
            <w:tcW w:w="5953" w:type="dxa"/>
          </w:tcPr>
          <w:p w14:paraId="4499DDE8" w14:textId="77777777" w:rsidR="00AF6EE1" w:rsidRDefault="00000000">
            <w:pPr>
              <w:jc w:val="center"/>
              <w:rPr>
                <w:b/>
                <w:smallCaps/>
                <w:sz w:val="28"/>
                <w:szCs w:val="28"/>
              </w:rPr>
            </w:pPr>
            <w:r>
              <w:rPr>
                <w:b/>
                <w:smallCaps/>
                <w:sz w:val="28"/>
                <w:szCs w:val="28"/>
              </w:rPr>
              <w:t>Muhammad Aaffan Khan Niazi</w:t>
            </w:r>
          </w:p>
        </w:tc>
      </w:tr>
      <w:tr w:rsidR="00AF6EE1" w14:paraId="6DAA0A3A" w14:textId="77777777">
        <w:tc>
          <w:tcPr>
            <w:tcW w:w="2551" w:type="dxa"/>
          </w:tcPr>
          <w:p w14:paraId="66367CF9" w14:textId="77777777" w:rsidR="00AF6EE1" w:rsidRDefault="00000000">
            <w:pPr>
              <w:jc w:val="center"/>
              <w:rPr>
                <w:b/>
                <w:smallCaps/>
                <w:sz w:val="28"/>
                <w:szCs w:val="28"/>
              </w:rPr>
            </w:pPr>
            <w:r>
              <w:rPr>
                <w:b/>
                <w:smallCaps/>
                <w:sz w:val="28"/>
                <w:szCs w:val="28"/>
              </w:rPr>
              <w:t>26100399</w:t>
            </w:r>
          </w:p>
        </w:tc>
        <w:tc>
          <w:tcPr>
            <w:tcW w:w="5953" w:type="dxa"/>
          </w:tcPr>
          <w:p w14:paraId="53653B8A" w14:textId="77777777" w:rsidR="00AF6EE1" w:rsidRDefault="00000000">
            <w:pPr>
              <w:jc w:val="center"/>
              <w:rPr>
                <w:b/>
                <w:smallCaps/>
                <w:sz w:val="28"/>
                <w:szCs w:val="28"/>
              </w:rPr>
            </w:pPr>
            <w:r>
              <w:rPr>
                <w:b/>
                <w:smallCaps/>
                <w:sz w:val="28"/>
                <w:szCs w:val="28"/>
              </w:rPr>
              <w:t>Mustafa Hussain</w:t>
            </w:r>
          </w:p>
        </w:tc>
      </w:tr>
      <w:tr w:rsidR="00AF6EE1" w14:paraId="4E4BFA72" w14:textId="77777777">
        <w:tc>
          <w:tcPr>
            <w:tcW w:w="2551" w:type="dxa"/>
          </w:tcPr>
          <w:p w14:paraId="2F573EE5" w14:textId="77777777" w:rsidR="00AF6EE1" w:rsidRDefault="00000000">
            <w:pPr>
              <w:jc w:val="center"/>
              <w:rPr>
                <w:b/>
                <w:smallCaps/>
                <w:sz w:val="28"/>
                <w:szCs w:val="28"/>
              </w:rPr>
            </w:pPr>
            <w:r>
              <w:rPr>
                <w:b/>
                <w:smallCaps/>
                <w:sz w:val="28"/>
                <w:szCs w:val="28"/>
              </w:rPr>
              <w:t>25100022</w:t>
            </w:r>
          </w:p>
        </w:tc>
        <w:tc>
          <w:tcPr>
            <w:tcW w:w="5953" w:type="dxa"/>
          </w:tcPr>
          <w:p w14:paraId="4114995A" w14:textId="77777777" w:rsidR="00AF6EE1" w:rsidRDefault="00000000">
            <w:pPr>
              <w:jc w:val="center"/>
              <w:rPr>
                <w:b/>
                <w:smallCaps/>
                <w:sz w:val="28"/>
                <w:szCs w:val="28"/>
              </w:rPr>
            </w:pPr>
            <w:r>
              <w:rPr>
                <w:b/>
                <w:smallCaps/>
                <w:sz w:val="28"/>
                <w:szCs w:val="28"/>
              </w:rPr>
              <w:t>Shehroz Faryad</w:t>
            </w:r>
          </w:p>
        </w:tc>
      </w:tr>
      <w:tr w:rsidR="00AF6EE1" w14:paraId="4BE935A0" w14:textId="77777777">
        <w:tc>
          <w:tcPr>
            <w:tcW w:w="2551" w:type="dxa"/>
          </w:tcPr>
          <w:p w14:paraId="53D3BEB4" w14:textId="77777777" w:rsidR="00AF6EE1" w:rsidRDefault="00AF6EE1">
            <w:pPr>
              <w:jc w:val="center"/>
              <w:rPr>
                <w:b/>
                <w:smallCaps/>
                <w:sz w:val="28"/>
                <w:szCs w:val="28"/>
              </w:rPr>
            </w:pPr>
          </w:p>
        </w:tc>
        <w:tc>
          <w:tcPr>
            <w:tcW w:w="5953" w:type="dxa"/>
          </w:tcPr>
          <w:p w14:paraId="7D47F0AE" w14:textId="77777777" w:rsidR="00AF6EE1" w:rsidRDefault="00AF6EE1">
            <w:pPr>
              <w:jc w:val="center"/>
              <w:rPr>
                <w:b/>
                <w:smallCaps/>
                <w:sz w:val="28"/>
                <w:szCs w:val="28"/>
              </w:rPr>
            </w:pPr>
          </w:p>
        </w:tc>
      </w:tr>
    </w:tbl>
    <w:p w14:paraId="4CBB230D" w14:textId="77777777" w:rsidR="00AF6EE1" w:rsidRDefault="00AF6EE1">
      <w:pPr>
        <w:jc w:val="center"/>
        <w:rPr>
          <w:b/>
          <w:smallCaps/>
          <w:sz w:val="28"/>
          <w:szCs w:val="28"/>
        </w:rPr>
      </w:pPr>
    </w:p>
    <w:p w14:paraId="423C8117" w14:textId="77777777" w:rsidR="00AF6EE1" w:rsidRDefault="00AF6EE1">
      <w:pPr>
        <w:jc w:val="center"/>
        <w:rPr>
          <w:b/>
          <w:smallCaps/>
          <w:sz w:val="28"/>
          <w:szCs w:val="28"/>
        </w:rPr>
      </w:pPr>
    </w:p>
    <w:p w14:paraId="26312141" w14:textId="77777777" w:rsidR="00AF6EE1" w:rsidRDefault="00AF6EE1">
      <w:pPr>
        <w:jc w:val="center"/>
        <w:rPr>
          <w:b/>
          <w:smallCaps/>
          <w:sz w:val="28"/>
          <w:szCs w:val="28"/>
        </w:rPr>
      </w:pPr>
    </w:p>
    <w:p w14:paraId="45D5828B" w14:textId="77777777" w:rsidR="00AF6EE1" w:rsidRDefault="00AF6EE1">
      <w:pPr>
        <w:jc w:val="center"/>
        <w:rPr>
          <w:b/>
          <w:smallCaps/>
          <w:sz w:val="28"/>
          <w:szCs w:val="28"/>
        </w:rPr>
      </w:pPr>
    </w:p>
    <w:p w14:paraId="2AFDF6B9" w14:textId="77777777" w:rsidR="00AF6EE1" w:rsidRDefault="00000000">
      <w:r>
        <w:br w:type="page"/>
      </w:r>
    </w:p>
    <w:p w14:paraId="6BEEE415" w14:textId="77777777" w:rsidR="00AF6EE1" w:rsidRDefault="00AF6EE1"/>
    <w:p w14:paraId="46B0E168" w14:textId="77777777" w:rsidR="00AF6EE1" w:rsidRDefault="00000000">
      <w:pPr>
        <w:rPr>
          <w:b/>
          <w:smallCaps/>
          <w:sz w:val="28"/>
          <w:szCs w:val="28"/>
        </w:rPr>
      </w:pPr>
      <w:r>
        <w:rPr>
          <w:b/>
          <w:smallCaps/>
          <w:sz w:val="28"/>
          <w:szCs w:val="28"/>
        </w:rPr>
        <w:t>Table of Contents</w:t>
      </w:r>
    </w:p>
    <w:p w14:paraId="0AC41C4A" w14:textId="77777777" w:rsidR="00AF6EE1" w:rsidRDefault="00AF6EE1">
      <w:pPr>
        <w:rPr>
          <w:b/>
          <w:smallCaps/>
          <w:sz w:val="28"/>
          <w:szCs w:val="28"/>
        </w:rPr>
      </w:pPr>
    </w:p>
    <w:sdt>
      <w:sdtPr>
        <w:id w:val="-101548087"/>
        <w:docPartObj>
          <w:docPartGallery w:val="Table of Contents"/>
          <w:docPartUnique/>
        </w:docPartObj>
      </w:sdtPr>
      <w:sdtContent>
        <w:p w14:paraId="207DFDA1" w14:textId="77777777" w:rsidR="00AF6EE1" w:rsidRDefault="00000000">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dwg7p68dtnng">
            <w:r>
              <w:rPr>
                <w:rFonts w:ascii="Times New Roman" w:eastAsia="Times New Roman" w:hAnsi="Times New Roman" w:cs="Times New Roman"/>
                <w:color w:val="000000"/>
              </w:rPr>
              <w:t>1.</w:t>
            </w:r>
          </w:hyperlink>
          <w:hyperlink w:anchor="_dwg7p68dtnng">
            <w:r>
              <w:rPr>
                <w:color w:val="000000"/>
              </w:rPr>
              <w:tab/>
            </w:r>
          </w:hyperlink>
          <w:r>
            <w:fldChar w:fldCharType="begin"/>
          </w:r>
          <w:r>
            <w:instrText xml:space="preserve"> PAGEREF _dwg7p68dtnng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1C77CC8D" w14:textId="77777777" w:rsidR="00AF6EE1" w:rsidRDefault="00000000">
          <w:pPr>
            <w:pBdr>
              <w:top w:val="nil"/>
              <w:left w:val="nil"/>
              <w:bottom w:val="nil"/>
              <w:right w:val="nil"/>
              <w:between w:val="nil"/>
            </w:pBdr>
            <w:tabs>
              <w:tab w:val="left" w:pos="480"/>
              <w:tab w:val="right" w:leader="dot" w:pos="9350"/>
            </w:tabs>
            <w:rPr>
              <w:color w:val="000000"/>
            </w:rPr>
          </w:pPr>
          <w:hyperlink w:anchor="_rn55u8wp1c2g">
            <w:r>
              <w:rPr>
                <w:rFonts w:ascii="Times New Roman" w:eastAsia="Times New Roman" w:hAnsi="Times New Roman" w:cs="Times New Roman"/>
                <w:color w:val="000000"/>
              </w:rPr>
              <w:t>2.</w:t>
            </w:r>
          </w:hyperlink>
          <w:hyperlink w:anchor="_rn55u8wp1c2g">
            <w:r>
              <w:rPr>
                <w:color w:val="000000"/>
              </w:rPr>
              <w:tab/>
            </w:r>
          </w:hyperlink>
          <w:r>
            <w:fldChar w:fldCharType="begin"/>
          </w:r>
          <w:r>
            <w:instrText xml:space="preserve"> PAGEREF _rn55u8wp1c2g \h </w:instrText>
          </w:r>
          <w:r>
            <w:fldChar w:fldCharType="separate"/>
          </w:r>
          <w:r>
            <w:rPr>
              <w:rFonts w:ascii="Times New Roman" w:eastAsia="Times New Roman" w:hAnsi="Times New Roman" w:cs="Times New Roman"/>
              <w:color w:val="000000"/>
            </w:rPr>
            <w:t>Non-functional requirements/Quality attributes of the system</w:t>
          </w:r>
          <w:r>
            <w:rPr>
              <w:rFonts w:ascii="Times New Roman" w:eastAsia="Times New Roman" w:hAnsi="Times New Roman" w:cs="Times New Roman"/>
              <w:color w:val="000000"/>
            </w:rPr>
            <w:tab/>
            <w:t>4</w:t>
          </w:r>
          <w:r>
            <w:fldChar w:fldCharType="end"/>
          </w:r>
        </w:p>
        <w:p w14:paraId="3AEF0681" w14:textId="77777777" w:rsidR="00AF6EE1" w:rsidRDefault="00000000">
          <w:pPr>
            <w:pBdr>
              <w:top w:val="nil"/>
              <w:left w:val="nil"/>
              <w:bottom w:val="nil"/>
              <w:right w:val="nil"/>
              <w:between w:val="nil"/>
            </w:pBdr>
            <w:tabs>
              <w:tab w:val="left" w:pos="480"/>
              <w:tab w:val="right" w:leader="dot" w:pos="9350"/>
            </w:tabs>
            <w:rPr>
              <w:color w:val="000000"/>
            </w:rPr>
          </w:pPr>
          <w:hyperlink w:anchor="_w1d31fza6de8">
            <w:r>
              <w:rPr>
                <w:rFonts w:ascii="Times New Roman" w:eastAsia="Times New Roman" w:hAnsi="Times New Roman" w:cs="Times New Roman"/>
                <w:color w:val="000000"/>
              </w:rPr>
              <w:t>3.</w:t>
            </w:r>
          </w:hyperlink>
          <w:hyperlink w:anchor="_w1d31fza6de8">
            <w:r>
              <w:rPr>
                <w:color w:val="000000"/>
              </w:rPr>
              <w:tab/>
            </w:r>
          </w:hyperlink>
          <w:r>
            <w:fldChar w:fldCharType="begin"/>
          </w:r>
          <w:r>
            <w:instrText xml:space="preserve"> PAGEREF _w1d31fza6de8 \h </w:instrText>
          </w:r>
          <w:r>
            <w:fldChar w:fldCharType="separate"/>
          </w:r>
          <w:r>
            <w:rPr>
              <w:rFonts w:ascii="Times New Roman" w:eastAsia="Times New Roman" w:hAnsi="Times New Roman" w:cs="Times New Roman"/>
              <w:color w:val="000000"/>
            </w:rPr>
            <w:t>Security Requirements</w:t>
          </w:r>
          <w:r>
            <w:rPr>
              <w:rFonts w:ascii="Times New Roman" w:eastAsia="Times New Roman" w:hAnsi="Times New Roman" w:cs="Times New Roman"/>
              <w:color w:val="000000"/>
            </w:rPr>
            <w:tab/>
            <w:t>5</w:t>
          </w:r>
          <w:r>
            <w:fldChar w:fldCharType="end"/>
          </w:r>
        </w:p>
        <w:p w14:paraId="7ED94F10" w14:textId="77777777" w:rsidR="00AF6EE1" w:rsidRDefault="00000000">
          <w:pPr>
            <w:pBdr>
              <w:top w:val="nil"/>
              <w:left w:val="nil"/>
              <w:bottom w:val="nil"/>
              <w:right w:val="nil"/>
              <w:between w:val="nil"/>
            </w:pBdr>
            <w:tabs>
              <w:tab w:val="left" w:pos="480"/>
              <w:tab w:val="right" w:leader="dot" w:pos="9350"/>
            </w:tabs>
            <w:rPr>
              <w:color w:val="000000"/>
            </w:rPr>
          </w:pPr>
          <w:hyperlink w:anchor="_tjl3duaae7u7">
            <w:r>
              <w:rPr>
                <w:rFonts w:ascii="Times New Roman" w:eastAsia="Times New Roman" w:hAnsi="Times New Roman" w:cs="Times New Roman"/>
                <w:color w:val="000000"/>
              </w:rPr>
              <w:t>4.</w:t>
            </w:r>
          </w:hyperlink>
          <w:hyperlink w:anchor="_tjl3duaae7u7">
            <w:r>
              <w:rPr>
                <w:color w:val="000000"/>
              </w:rPr>
              <w:tab/>
            </w:r>
          </w:hyperlink>
          <w:r>
            <w:fldChar w:fldCharType="begin"/>
          </w:r>
          <w:r>
            <w:instrText xml:space="preserve"> PAGEREF _tjl3duaae7u7 \h </w:instrText>
          </w:r>
          <w:r>
            <w:fldChar w:fldCharType="separate"/>
          </w:r>
          <w:r>
            <w:rPr>
              <w:rFonts w:ascii="Times New Roman" w:eastAsia="Times New Roman" w:hAnsi="Times New Roman" w:cs="Times New Roman"/>
              <w:color w:val="000000"/>
            </w:rPr>
            <w:t>Project Risk Management</w:t>
          </w:r>
          <w:r>
            <w:rPr>
              <w:rFonts w:ascii="Times New Roman" w:eastAsia="Times New Roman" w:hAnsi="Times New Roman" w:cs="Times New Roman"/>
              <w:color w:val="000000"/>
            </w:rPr>
            <w:tab/>
            <w:t>6</w:t>
          </w:r>
          <w:r>
            <w:fldChar w:fldCharType="end"/>
          </w:r>
        </w:p>
        <w:p w14:paraId="71BB0E99"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8kdmi0pln18q">
            <w:r>
              <w:rPr>
                <w:color w:val="000000"/>
              </w:rPr>
              <w:t>4.1</w:t>
            </w:r>
            <w:r>
              <w:rPr>
                <w:color w:val="000000"/>
              </w:rPr>
              <w:tab/>
              <w:t>Potential Project Risks and Mitigation Strategies</w:t>
            </w:r>
            <w:r>
              <w:rPr>
                <w:color w:val="000000"/>
              </w:rPr>
              <w:tab/>
              <w:t>6</w:t>
            </w:r>
          </w:hyperlink>
        </w:p>
        <w:p w14:paraId="302BF21A" w14:textId="77777777" w:rsidR="00AF6EE1" w:rsidRDefault="00000000">
          <w:pPr>
            <w:pBdr>
              <w:top w:val="nil"/>
              <w:left w:val="nil"/>
              <w:bottom w:val="nil"/>
              <w:right w:val="nil"/>
              <w:between w:val="nil"/>
            </w:pBdr>
            <w:tabs>
              <w:tab w:val="left" w:pos="480"/>
              <w:tab w:val="right" w:leader="dot" w:pos="9350"/>
            </w:tabs>
            <w:rPr>
              <w:color w:val="000000"/>
            </w:rPr>
          </w:pPr>
          <w:hyperlink w:anchor="_je81l9vb1y8w">
            <w:r>
              <w:rPr>
                <w:rFonts w:ascii="Times New Roman" w:eastAsia="Times New Roman" w:hAnsi="Times New Roman" w:cs="Times New Roman"/>
                <w:color w:val="000000"/>
              </w:rPr>
              <w:t>5.</w:t>
            </w:r>
          </w:hyperlink>
          <w:hyperlink w:anchor="_je81l9vb1y8w">
            <w:r>
              <w:rPr>
                <w:color w:val="000000"/>
              </w:rPr>
              <w:tab/>
            </w:r>
          </w:hyperlink>
          <w:r>
            <w:fldChar w:fldCharType="begin"/>
          </w:r>
          <w:r>
            <w:instrText xml:space="preserve"> PAGEREF _je81l9vb1y8w \h </w:instrText>
          </w:r>
          <w:r>
            <w:fldChar w:fldCharType="separate"/>
          </w:r>
          <w:r>
            <w:rPr>
              <w:rFonts w:ascii="Times New Roman" w:eastAsia="Times New Roman" w:hAnsi="Times New Roman" w:cs="Times New Roman"/>
              <w:color w:val="000000"/>
            </w:rPr>
            <w:t>System Architecture</w:t>
          </w:r>
          <w:r>
            <w:rPr>
              <w:rFonts w:ascii="Times New Roman" w:eastAsia="Times New Roman" w:hAnsi="Times New Roman" w:cs="Times New Roman"/>
              <w:color w:val="000000"/>
            </w:rPr>
            <w:tab/>
            <w:t>7</w:t>
          </w:r>
          <w:r>
            <w:fldChar w:fldCharType="end"/>
          </w:r>
        </w:p>
        <w:p w14:paraId="20F3A64A"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gft3ce8fjds9">
            <w:r>
              <w:rPr>
                <w:color w:val="000000"/>
              </w:rPr>
              <w:t>5.1</w:t>
            </w:r>
            <w:r>
              <w:rPr>
                <w:color w:val="000000"/>
              </w:rPr>
              <w:tab/>
              <w:t>Architecture Diagram</w:t>
            </w:r>
            <w:r>
              <w:rPr>
                <w:color w:val="000000"/>
              </w:rPr>
              <w:tab/>
              <w:t>7</w:t>
            </w:r>
          </w:hyperlink>
        </w:p>
        <w:p w14:paraId="3E3F2C5D"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f052jc9dphk">
            <w:r>
              <w:rPr>
                <w:color w:val="000000"/>
              </w:rPr>
              <w:t>5.2</w:t>
            </w:r>
            <w:r>
              <w:rPr>
                <w:color w:val="000000"/>
              </w:rPr>
              <w:tab/>
              <w:t>Architecture Description</w:t>
            </w:r>
            <w:r>
              <w:rPr>
                <w:color w:val="000000"/>
              </w:rPr>
              <w:tab/>
              <w:t>8</w:t>
            </w:r>
          </w:hyperlink>
        </w:p>
        <w:p w14:paraId="1895D091"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qbz3go1lnp4o">
            <w:r>
              <w:rPr>
                <w:color w:val="000000"/>
              </w:rPr>
              <w:t>5.3</w:t>
            </w:r>
            <w:r>
              <w:rPr>
                <w:color w:val="000000"/>
              </w:rPr>
              <w:tab/>
              <w:t>Justification of the Architecture</w:t>
            </w:r>
            <w:r>
              <w:rPr>
                <w:color w:val="000000"/>
              </w:rPr>
              <w:tab/>
              <w:t>9</w:t>
            </w:r>
          </w:hyperlink>
        </w:p>
        <w:p w14:paraId="466F09EA" w14:textId="77777777" w:rsidR="00AF6EE1" w:rsidRDefault="00000000">
          <w:pPr>
            <w:pBdr>
              <w:top w:val="nil"/>
              <w:left w:val="nil"/>
              <w:bottom w:val="nil"/>
              <w:right w:val="nil"/>
              <w:between w:val="nil"/>
            </w:pBdr>
            <w:tabs>
              <w:tab w:val="left" w:pos="480"/>
              <w:tab w:val="right" w:leader="dot" w:pos="9350"/>
            </w:tabs>
            <w:rPr>
              <w:color w:val="000000"/>
            </w:rPr>
          </w:pPr>
          <w:hyperlink w:anchor="_b6j7z9z3n2ib">
            <w:r>
              <w:rPr>
                <w:rFonts w:ascii="Times New Roman" w:eastAsia="Times New Roman" w:hAnsi="Times New Roman" w:cs="Times New Roman"/>
                <w:color w:val="000000"/>
              </w:rPr>
              <w:t>6.</w:t>
            </w:r>
          </w:hyperlink>
          <w:hyperlink w:anchor="_b6j7z9z3n2ib">
            <w:r>
              <w:rPr>
                <w:color w:val="000000"/>
              </w:rPr>
              <w:tab/>
            </w:r>
          </w:hyperlink>
          <w:r>
            <w:fldChar w:fldCharType="begin"/>
          </w:r>
          <w:r>
            <w:instrText xml:space="preserve"> PAGEREF _b6j7z9z3n2ib \h </w:instrText>
          </w:r>
          <w:r>
            <w:fldChar w:fldCharType="separate"/>
          </w:r>
          <w:r>
            <w:rPr>
              <w:rFonts w:ascii="Times New Roman" w:eastAsia="Times New Roman" w:hAnsi="Times New Roman" w:cs="Times New Roman"/>
              <w:color w:val="000000"/>
            </w:rPr>
            <w:t>Tools and Technologies</w:t>
          </w:r>
          <w:r>
            <w:rPr>
              <w:rFonts w:ascii="Times New Roman" w:eastAsia="Times New Roman" w:hAnsi="Times New Roman" w:cs="Times New Roman"/>
              <w:color w:val="000000"/>
            </w:rPr>
            <w:tab/>
            <w:t>13</w:t>
          </w:r>
          <w:r>
            <w:fldChar w:fldCharType="end"/>
          </w:r>
        </w:p>
        <w:p w14:paraId="2CDC3B8A" w14:textId="77777777" w:rsidR="00AF6EE1" w:rsidRDefault="00000000">
          <w:pPr>
            <w:pBdr>
              <w:top w:val="nil"/>
              <w:left w:val="nil"/>
              <w:bottom w:val="nil"/>
              <w:right w:val="nil"/>
              <w:between w:val="nil"/>
            </w:pBdr>
            <w:tabs>
              <w:tab w:val="left" w:pos="480"/>
              <w:tab w:val="right" w:leader="dot" w:pos="9350"/>
            </w:tabs>
            <w:rPr>
              <w:color w:val="000000"/>
            </w:rPr>
          </w:pPr>
          <w:hyperlink w:anchor="_zemgk4560igc">
            <w:r>
              <w:rPr>
                <w:rFonts w:ascii="Times New Roman" w:eastAsia="Times New Roman" w:hAnsi="Times New Roman" w:cs="Times New Roman"/>
                <w:color w:val="000000"/>
              </w:rPr>
              <w:t>7.</w:t>
            </w:r>
          </w:hyperlink>
          <w:hyperlink w:anchor="_zemgk4560igc">
            <w:r>
              <w:rPr>
                <w:color w:val="000000"/>
              </w:rPr>
              <w:tab/>
            </w:r>
          </w:hyperlink>
          <w:r>
            <w:fldChar w:fldCharType="begin"/>
          </w:r>
          <w:r>
            <w:instrText xml:space="preserve"> PAGEREF _zemgk4560igc \h </w:instrText>
          </w:r>
          <w:r>
            <w:fldChar w:fldCharType="separate"/>
          </w:r>
          <w:r>
            <w:rPr>
              <w:rFonts w:ascii="Times New Roman" w:eastAsia="Times New Roman" w:hAnsi="Times New Roman" w:cs="Times New Roman"/>
              <w:color w:val="000000"/>
            </w:rPr>
            <w:t>Hardware Requirements</w:t>
          </w:r>
          <w:r>
            <w:rPr>
              <w:rFonts w:ascii="Times New Roman" w:eastAsia="Times New Roman" w:hAnsi="Times New Roman" w:cs="Times New Roman"/>
              <w:color w:val="000000"/>
            </w:rPr>
            <w:tab/>
            <w:t>14</w:t>
          </w:r>
          <w:r>
            <w:fldChar w:fldCharType="end"/>
          </w:r>
        </w:p>
        <w:p w14:paraId="17E4D555" w14:textId="77777777" w:rsidR="00AF6EE1" w:rsidRDefault="00000000">
          <w:pPr>
            <w:pBdr>
              <w:top w:val="nil"/>
              <w:left w:val="nil"/>
              <w:bottom w:val="nil"/>
              <w:right w:val="nil"/>
              <w:between w:val="nil"/>
            </w:pBdr>
            <w:tabs>
              <w:tab w:val="left" w:pos="480"/>
              <w:tab w:val="right" w:leader="dot" w:pos="9350"/>
            </w:tabs>
            <w:rPr>
              <w:color w:val="000000"/>
            </w:rPr>
          </w:pPr>
          <w:hyperlink w:anchor="_vtwmq0vkrzod">
            <w:r>
              <w:rPr>
                <w:rFonts w:ascii="Times New Roman" w:eastAsia="Times New Roman" w:hAnsi="Times New Roman" w:cs="Times New Roman"/>
                <w:color w:val="000000"/>
              </w:rPr>
              <w:t>8.</w:t>
            </w:r>
          </w:hyperlink>
          <w:hyperlink w:anchor="_vtwmq0vkrzod">
            <w:r>
              <w:rPr>
                <w:color w:val="000000"/>
              </w:rPr>
              <w:tab/>
            </w:r>
          </w:hyperlink>
          <w:r>
            <w:fldChar w:fldCharType="begin"/>
          </w:r>
          <w:r>
            <w:instrText xml:space="preserve"> PAGEREF _vtwmq0vkrzod \h </w:instrText>
          </w:r>
          <w:r>
            <w:fldChar w:fldCharType="separate"/>
          </w:r>
          <w:r>
            <w:rPr>
              <w:rFonts w:ascii="Times New Roman" w:eastAsia="Times New Roman" w:hAnsi="Times New Roman" w:cs="Times New Roman"/>
              <w:color w:val="000000"/>
            </w:rPr>
            <w:t>Development Environment Preparation</w:t>
          </w:r>
          <w:r>
            <w:rPr>
              <w:rFonts w:ascii="Times New Roman" w:eastAsia="Times New Roman" w:hAnsi="Times New Roman" w:cs="Times New Roman"/>
              <w:color w:val="000000"/>
            </w:rPr>
            <w:tab/>
            <w:t>15</w:t>
          </w:r>
          <w:r>
            <w:fldChar w:fldCharType="end"/>
          </w:r>
        </w:p>
        <w:p w14:paraId="40D8DA32" w14:textId="77777777" w:rsidR="00AF6EE1" w:rsidRDefault="00000000">
          <w:pPr>
            <w:pBdr>
              <w:top w:val="nil"/>
              <w:left w:val="nil"/>
              <w:bottom w:val="nil"/>
              <w:right w:val="nil"/>
              <w:between w:val="nil"/>
            </w:pBdr>
            <w:tabs>
              <w:tab w:val="left" w:pos="480"/>
              <w:tab w:val="right" w:leader="dot" w:pos="9350"/>
            </w:tabs>
            <w:rPr>
              <w:color w:val="000000"/>
            </w:rPr>
          </w:pPr>
          <w:hyperlink w:anchor="_les7ifm5va8b">
            <w:r>
              <w:rPr>
                <w:rFonts w:ascii="Times New Roman" w:eastAsia="Times New Roman" w:hAnsi="Times New Roman" w:cs="Times New Roman"/>
                <w:color w:val="000000"/>
              </w:rPr>
              <w:t>9.</w:t>
            </w:r>
          </w:hyperlink>
          <w:hyperlink w:anchor="_les7ifm5va8b">
            <w:r>
              <w:rPr>
                <w:color w:val="000000"/>
              </w:rPr>
              <w:tab/>
            </w:r>
          </w:hyperlink>
          <w:r>
            <w:fldChar w:fldCharType="begin"/>
          </w:r>
          <w:r>
            <w:instrText xml:space="preserve"> PAGEREF _les7ifm5va8b \h </w:instrText>
          </w:r>
          <w:r>
            <w:fldChar w:fldCharType="separate"/>
          </w:r>
          <w:r>
            <w:rPr>
              <w:rFonts w:ascii="Times New Roman" w:eastAsia="Times New Roman" w:hAnsi="Times New Roman" w:cs="Times New Roman"/>
              <w:color w:val="000000"/>
            </w:rPr>
            <w:t>Deployment Platform</w:t>
          </w:r>
          <w:r>
            <w:rPr>
              <w:rFonts w:ascii="Times New Roman" w:eastAsia="Times New Roman" w:hAnsi="Times New Roman" w:cs="Times New Roman"/>
              <w:color w:val="000000"/>
            </w:rPr>
            <w:tab/>
            <w:t>15</w:t>
          </w:r>
          <w:r>
            <w:fldChar w:fldCharType="end"/>
          </w:r>
        </w:p>
        <w:p w14:paraId="5A379278" w14:textId="77777777" w:rsidR="00AF6EE1" w:rsidRDefault="00000000">
          <w:pPr>
            <w:pBdr>
              <w:top w:val="nil"/>
              <w:left w:val="nil"/>
              <w:bottom w:val="nil"/>
              <w:right w:val="nil"/>
              <w:between w:val="nil"/>
            </w:pBdr>
            <w:tabs>
              <w:tab w:val="left" w:pos="720"/>
              <w:tab w:val="right" w:leader="dot" w:pos="9350"/>
            </w:tabs>
            <w:rPr>
              <w:color w:val="000000"/>
            </w:rPr>
          </w:pPr>
          <w:hyperlink w:anchor="_nsyar0cv8nr3">
            <w:r>
              <w:rPr>
                <w:rFonts w:ascii="Times New Roman" w:eastAsia="Times New Roman" w:hAnsi="Times New Roman" w:cs="Times New Roman"/>
                <w:color w:val="000000"/>
              </w:rPr>
              <w:t>10.</w:t>
            </w:r>
          </w:hyperlink>
          <w:hyperlink w:anchor="_nsyar0cv8nr3">
            <w:r>
              <w:rPr>
                <w:color w:val="000000"/>
              </w:rPr>
              <w:tab/>
            </w:r>
          </w:hyperlink>
          <w:r>
            <w:fldChar w:fldCharType="begin"/>
          </w:r>
          <w:r>
            <w:instrText xml:space="preserve"> PAGEREF _nsyar0cv8nr3 \h </w:instrText>
          </w:r>
          <w:r>
            <w:fldChar w:fldCharType="separate"/>
          </w:r>
          <w:r>
            <w:rPr>
              <w:rFonts w:ascii="Times New Roman" w:eastAsia="Times New Roman" w:hAnsi="Times New Roman" w:cs="Times New Roman"/>
              <w:color w:val="000000"/>
            </w:rPr>
            <w:t>Use of Generative AI</w:t>
          </w:r>
          <w:r>
            <w:rPr>
              <w:rFonts w:ascii="Times New Roman" w:eastAsia="Times New Roman" w:hAnsi="Times New Roman" w:cs="Times New Roman"/>
              <w:color w:val="000000"/>
            </w:rPr>
            <w:tab/>
            <w:t>16</w:t>
          </w:r>
          <w:r>
            <w:fldChar w:fldCharType="end"/>
          </w:r>
        </w:p>
        <w:p w14:paraId="20FAEB6C" w14:textId="77777777" w:rsidR="00AF6EE1" w:rsidRDefault="00000000">
          <w:pPr>
            <w:pBdr>
              <w:top w:val="nil"/>
              <w:left w:val="nil"/>
              <w:bottom w:val="nil"/>
              <w:right w:val="nil"/>
              <w:between w:val="nil"/>
            </w:pBdr>
            <w:tabs>
              <w:tab w:val="left" w:pos="720"/>
              <w:tab w:val="right" w:leader="dot" w:pos="9350"/>
            </w:tabs>
            <w:rPr>
              <w:color w:val="000000"/>
            </w:rPr>
          </w:pPr>
          <w:hyperlink w:anchor="_x8hxud96o721">
            <w:r>
              <w:rPr>
                <w:rFonts w:ascii="Times New Roman" w:eastAsia="Times New Roman" w:hAnsi="Times New Roman" w:cs="Times New Roman"/>
                <w:color w:val="000000"/>
              </w:rPr>
              <w:t>11.</w:t>
            </w:r>
          </w:hyperlink>
          <w:hyperlink w:anchor="_x8hxud96o721">
            <w:r>
              <w:rPr>
                <w:color w:val="000000"/>
              </w:rPr>
              <w:tab/>
            </w:r>
          </w:hyperlink>
          <w:r>
            <w:fldChar w:fldCharType="begin"/>
          </w:r>
          <w:r>
            <w:instrText xml:space="preserve"> PAGEREF _x8hxud96o721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17</w:t>
          </w:r>
          <w:r>
            <w:fldChar w:fldCharType="end"/>
          </w:r>
        </w:p>
        <w:p w14:paraId="5526624E" w14:textId="77777777" w:rsidR="00AF6EE1" w:rsidRDefault="00000000">
          <w:pPr>
            <w:pBdr>
              <w:top w:val="nil"/>
              <w:left w:val="nil"/>
              <w:bottom w:val="nil"/>
              <w:right w:val="nil"/>
              <w:between w:val="nil"/>
            </w:pBdr>
            <w:tabs>
              <w:tab w:val="left" w:pos="720"/>
              <w:tab w:val="right" w:leader="dot" w:pos="9350"/>
            </w:tabs>
            <w:rPr>
              <w:color w:val="000000"/>
            </w:rPr>
          </w:pPr>
          <w:hyperlink w:anchor="_5a39da7iso3l">
            <w:r>
              <w:rPr>
                <w:rFonts w:ascii="Times New Roman" w:eastAsia="Times New Roman" w:hAnsi="Times New Roman" w:cs="Times New Roman"/>
                <w:color w:val="000000"/>
              </w:rPr>
              <w:t>12.</w:t>
            </w:r>
          </w:hyperlink>
          <w:hyperlink w:anchor="_5a39da7iso3l">
            <w:r>
              <w:rPr>
                <w:color w:val="000000"/>
              </w:rPr>
              <w:tab/>
            </w:r>
          </w:hyperlink>
          <w:r>
            <w:fldChar w:fldCharType="begin"/>
          </w:r>
          <w:r>
            <w:instrText xml:space="preserve"> PAGEREF _5a39da7iso3l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17</w:t>
          </w:r>
          <w:r>
            <w:fldChar w:fldCharType="end"/>
          </w:r>
        </w:p>
        <w:p w14:paraId="3C961C88" w14:textId="77777777" w:rsidR="00AF6EE1" w:rsidRDefault="00000000">
          <w:pPr>
            <w:ind w:left="720"/>
          </w:pPr>
          <w:r>
            <w:fldChar w:fldCharType="end"/>
          </w:r>
        </w:p>
      </w:sdtContent>
    </w:sdt>
    <w:p w14:paraId="65D17135" w14:textId="77777777" w:rsidR="00AF6EE1" w:rsidRDefault="00AF6EE1"/>
    <w:p w14:paraId="2EF0FC5C" w14:textId="77777777" w:rsidR="00AF6EE1" w:rsidRDefault="00AF6EE1"/>
    <w:p w14:paraId="6E0E23CB" w14:textId="77777777" w:rsidR="00AF6EE1" w:rsidRDefault="00AF6EE1"/>
    <w:p w14:paraId="2F8022CD" w14:textId="77777777" w:rsidR="00AF6EE1" w:rsidRDefault="00000000">
      <w:pPr>
        <w:pStyle w:val="Heading1"/>
        <w:numPr>
          <w:ilvl w:val="0"/>
          <w:numId w:val="10"/>
        </w:numPr>
        <w:jc w:val="left"/>
        <w:rPr>
          <w:rFonts w:ascii="Calibri" w:eastAsia="Calibri" w:hAnsi="Calibri" w:cs="Calibri"/>
          <w:sz w:val="32"/>
          <w:szCs w:val="32"/>
        </w:rPr>
      </w:pPr>
      <w:bookmarkStart w:id="0" w:name="_dwg7p68dtnng" w:colFirst="0" w:colLast="0"/>
      <w:bookmarkEnd w:id="0"/>
      <w:r>
        <w:br w:type="page"/>
      </w:r>
      <w:r>
        <w:rPr>
          <w:rFonts w:ascii="Calibri" w:eastAsia="Calibri" w:hAnsi="Calibri" w:cs="Calibri"/>
          <w:sz w:val="32"/>
          <w:szCs w:val="32"/>
        </w:rPr>
        <w:lastRenderedPageBreak/>
        <w:t>Introduction</w:t>
      </w:r>
    </w:p>
    <w:p w14:paraId="61C3D648" w14:textId="77777777" w:rsidR="00AF6EE1" w:rsidRDefault="00AF6EE1"/>
    <w:p w14:paraId="310070C2" w14:textId="77777777" w:rsidR="00AF6EE1" w:rsidRDefault="00000000">
      <w:pPr>
        <w:rPr>
          <w:color w:val="000000"/>
        </w:rPr>
      </w:pPr>
      <w:r>
        <w:rPr>
          <w:color w:val="000000"/>
        </w:rPr>
        <w:t>&lt;Give an overview of the project here. The overview must highlight the overall objectives of the project and its potential users and customers.&gt;</w:t>
      </w:r>
    </w:p>
    <w:p w14:paraId="78F28BD4" w14:textId="77777777" w:rsidR="00AF6EE1" w:rsidRDefault="00AF6EE1"/>
    <w:p w14:paraId="0BEB3D8E" w14:textId="77777777" w:rsidR="00AF6EE1" w:rsidRDefault="00000000">
      <w:r>
        <w:t>The project is concerned with the detection of unusual or suspicious login activity in real-time using the ELK stack (Elasticsearch, Logstash, Kibana) along with Wazuh. The primary objective of the system is to collect authentication logs and search patterns that can possibly indicate a potential security problem. Such patterns are things like multiple attempts of logging in over a short span of time or abrupt alterations in the location where the user is logging in. The system is able to detect these behaviors and minimize the chances of unauthorized access.</w:t>
      </w:r>
    </w:p>
    <w:p w14:paraId="5AA515AD" w14:textId="77777777" w:rsidR="00AF6EE1" w:rsidRDefault="00AF6EE1"/>
    <w:p w14:paraId="0A3D6452" w14:textId="77777777" w:rsidR="00AF6EE1" w:rsidRDefault="00000000">
      <w:r>
        <w:t>System administrators and security engineers are the key individuals that will utilize this system. To them, the project offers a user-friendly dashboard that lets them easily view the activity of the login at a glance, and also offer instant notification whenever something out of the ordinary occurs. This implies that there is less time wasted in searching through raw logs and that action is taken much faster when an issue arises.</w:t>
      </w:r>
    </w:p>
    <w:p w14:paraId="703E426D" w14:textId="77777777" w:rsidR="00AF6EE1" w:rsidRDefault="00AF6EE1"/>
    <w:p w14:paraId="1F8748FC" w14:textId="77777777" w:rsidR="00AF6EE1" w:rsidRDefault="00000000">
      <w:r>
        <w:t>In general, the project will enhance the speed at which organizations can recognize and react to abnormal login activity. Having clear visibility, real time alerts and effective monitoring, system administrators and security engineers can ensure that they protect systems better and contain potential threats.</w:t>
      </w:r>
    </w:p>
    <w:p w14:paraId="2407A8EA" w14:textId="77777777" w:rsidR="00AF6EE1" w:rsidRDefault="00AF6EE1"/>
    <w:p w14:paraId="54E7E9C8" w14:textId="77777777" w:rsidR="00AF6EE1" w:rsidRDefault="00000000">
      <w:pPr>
        <w:pStyle w:val="Heading1"/>
        <w:numPr>
          <w:ilvl w:val="0"/>
          <w:numId w:val="10"/>
        </w:numPr>
        <w:jc w:val="left"/>
        <w:rPr>
          <w:rFonts w:ascii="Calibri" w:eastAsia="Calibri" w:hAnsi="Calibri" w:cs="Calibri"/>
          <w:sz w:val="32"/>
          <w:szCs w:val="32"/>
        </w:rPr>
      </w:pPr>
      <w:bookmarkStart w:id="1" w:name="_rn55u8wp1c2g" w:colFirst="0" w:colLast="0"/>
      <w:bookmarkEnd w:id="1"/>
      <w:r>
        <w:br w:type="page"/>
      </w:r>
      <w:r>
        <w:rPr>
          <w:rFonts w:ascii="Calibri" w:eastAsia="Calibri" w:hAnsi="Calibri" w:cs="Calibri"/>
          <w:sz w:val="32"/>
          <w:szCs w:val="32"/>
        </w:rPr>
        <w:lastRenderedPageBreak/>
        <w:t>Non-functional requirements/Quality attributes of the system</w:t>
      </w:r>
    </w:p>
    <w:p w14:paraId="60007027" w14:textId="77777777" w:rsidR="00AF6EE1" w:rsidRDefault="00000000">
      <w:r>
        <w:t>&lt;List down non-functional requirements of your system here. List security requirements in a separate section.&gt;</w:t>
      </w:r>
    </w:p>
    <w:p w14:paraId="0BDB617C" w14:textId="77777777" w:rsidR="00AF6EE1" w:rsidRDefault="00AF6EE1"/>
    <w:p w14:paraId="7A37994D" w14:textId="77777777" w:rsidR="00AF6EE1" w:rsidRDefault="00AF6EE1"/>
    <w:tbl>
      <w:tblPr>
        <w:tblStyle w:val="a0"/>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AF6EE1" w14:paraId="55BDFC7D" w14:textId="77777777">
        <w:tc>
          <w:tcPr>
            <w:tcW w:w="1079" w:type="dxa"/>
          </w:tcPr>
          <w:p w14:paraId="42011536" w14:textId="77777777" w:rsidR="00AF6EE1" w:rsidRDefault="00000000">
            <w:pPr>
              <w:jc w:val="center"/>
            </w:pPr>
            <w:r>
              <w:t>1</w:t>
            </w:r>
          </w:p>
        </w:tc>
        <w:tc>
          <w:tcPr>
            <w:tcW w:w="8272" w:type="dxa"/>
          </w:tcPr>
          <w:p w14:paraId="3E97845F" w14:textId="77777777" w:rsidR="00AF6EE1" w:rsidRDefault="00000000">
            <w:pPr>
              <w:widowControl w:val="0"/>
            </w:pPr>
            <w:r>
              <w:t xml:space="preserve">The system should not utilize more than 1 GB of memory at any time during its execution. </w:t>
            </w:r>
          </w:p>
        </w:tc>
      </w:tr>
      <w:tr w:rsidR="00AF6EE1" w14:paraId="5901C9D8" w14:textId="77777777">
        <w:tc>
          <w:tcPr>
            <w:tcW w:w="1079" w:type="dxa"/>
          </w:tcPr>
          <w:p w14:paraId="748C284A" w14:textId="77777777" w:rsidR="00AF6EE1" w:rsidRDefault="00000000">
            <w:pPr>
              <w:jc w:val="center"/>
            </w:pPr>
            <w:r>
              <w:t>2</w:t>
            </w:r>
          </w:p>
        </w:tc>
        <w:tc>
          <w:tcPr>
            <w:tcW w:w="8272" w:type="dxa"/>
          </w:tcPr>
          <w:p w14:paraId="3FF299C4" w14:textId="77777777" w:rsidR="00AF6EE1" w:rsidRDefault="00000000">
            <w:r>
              <w:t>The system should not fail more than 3 times every 24 hours; if it does, it should recover within 5 minutes.</w:t>
            </w:r>
          </w:p>
        </w:tc>
      </w:tr>
      <w:tr w:rsidR="00AF6EE1" w14:paraId="1A8E4E76" w14:textId="77777777">
        <w:tc>
          <w:tcPr>
            <w:tcW w:w="1079" w:type="dxa"/>
          </w:tcPr>
          <w:p w14:paraId="34A954E9" w14:textId="77777777" w:rsidR="00AF6EE1" w:rsidRDefault="00000000">
            <w:pPr>
              <w:jc w:val="center"/>
            </w:pPr>
            <w:r>
              <w:t>3</w:t>
            </w:r>
          </w:p>
        </w:tc>
        <w:tc>
          <w:tcPr>
            <w:tcW w:w="8272" w:type="dxa"/>
          </w:tcPr>
          <w:p w14:paraId="5F2B48A2" w14:textId="77777777" w:rsidR="00AF6EE1" w:rsidRDefault="00000000">
            <w:r>
              <w:t>The system should be able to process at least 10,000 log entries per second without performance degradation.</w:t>
            </w:r>
          </w:p>
        </w:tc>
      </w:tr>
      <w:tr w:rsidR="00AF6EE1" w14:paraId="37960EAC" w14:textId="77777777">
        <w:tc>
          <w:tcPr>
            <w:tcW w:w="1079" w:type="dxa"/>
          </w:tcPr>
          <w:p w14:paraId="6064D603" w14:textId="77777777" w:rsidR="00AF6EE1" w:rsidRDefault="00000000">
            <w:pPr>
              <w:jc w:val="center"/>
            </w:pPr>
            <w:r>
              <w:t>4</w:t>
            </w:r>
          </w:p>
        </w:tc>
        <w:tc>
          <w:tcPr>
            <w:tcW w:w="8272" w:type="dxa"/>
          </w:tcPr>
          <w:p w14:paraId="1773266E" w14:textId="77777777" w:rsidR="00AF6EE1" w:rsidRDefault="00000000">
            <w:r>
              <w:t>The alerting mechanism should deliver notifications within 30 seconds of anomaly detection.</w:t>
            </w:r>
          </w:p>
        </w:tc>
      </w:tr>
      <w:tr w:rsidR="00AF6EE1" w14:paraId="33FABD6D" w14:textId="77777777">
        <w:tc>
          <w:tcPr>
            <w:tcW w:w="1079" w:type="dxa"/>
          </w:tcPr>
          <w:p w14:paraId="12BDA59E" w14:textId="77777777" w:rsidR="00AF6EE1" w:rsidRDefault="00000000">
            <w:pPr>
              <w:jc w:val="center"/>
            </w:pPr>
            <w:r>
              <w:t>5</w:t>
            </w:r>
          </w:p>
        </w:tc>
        <w:tc>
          <w:tcPr>
            <w:tcW w:w="8272" w:type="dxa"/>
          </w:tcPr>
          <w:p w14:paraId="10875CAB" w14:textId="77777777" w:rsidR="00AF6EE1" w:rsidRDefault="00000000">
            <w:r>
              <w:t>System dashboards must be accessible only to authorized users.</w:t>
            </w:r>
          </w:p>
        </w:tc>
      </w:tr>
      <w:tr w:rsidR="00AF6EE1" w14:paraId="77386BB5" w14:textId="77777777">
        <w:tc>
          <w:tcPr>
            <w:tcW w:w="1079" w:type="dxa"/>
          </w:tcPr>
          <w:p w14:paraId="3541C601" w14:textId="77777777" w:rsidR="00AF6EE1" w:rsidRDefault="00000000">
            <w:pPr>
              <w:jc w:val="center"/>
            </w:pPr>
            <w:r>
              <w:t>6</w:t>
            </w:r>
          </w:p>
        </w:tc>
        <w:tc>
          <w:tcPr>
            <w:tcW w:w="8272" w:type="dxa"/>
          </w:tcPr>
          <w:p w14:paraId="3755F22D" w14:textId="77777777" w:rsidR="00AF6EE1" w:rsidRDefault="00000000">
            <w:r>
              <w:t xml:space="preserve">The system should allow simultaneous access by at least 5 users without performance degradation. </w:t>
            </w:r>
          </w:p>
        </w:tc>
      </w:tr>
      <w:tr w:rsidR="00AF6EE1" w14:paraId="00250974" w14:textId="77777777">
        <w:tc>
          <w:tcPr>
            <w:tcW w:w="1079" w:type="dxa"/>
          </w:tcPr>
          <w:p w14:paraId="4A88E3E8" w14:textId="77777777" w:rsidR="00AF6EE1" w:rsidRDefault="00000000">
            <w:pPr>
              <w:jc w:val="center"/>
            </w:pPr>
            <w:r>
              <w:t>7</w:t>
            </w:r>
          </w:p>
        </w:tc>
        <w:tc>
          <w:tcPr>
            <w:tcW w:w="8272" w:type="dxa"/>
          </w:tcPr>
          <w:p w14:paraId="009C1D84" w14:textId="77777777" w:rsidR="00AF6EE1" w:rsidRDefault="00000000">
            <w:r>
              <w:t>The system’s dashboard must refresh with new data every 10 seconds to ensure real-time data is visible.</w:t>
            </w:r>
          </w:p>
        </w:tc>
      </w:tr>
      <w:tr w:rsidR="00AF6EE1" w14:paraId="6FB8675D" w14:textId="77777777">
        <w:tc>
          <w:tcPr>
            <w:tcW w:w="1079" w:type="dxa"/>
          </w:tcPr>
          <w:p w14:paraId="27E858F9" w14:textId="77777777" w:rsidR="00AF6EE1" w:rsidRDefault="00000000">
            <w:pPr>
              <w:jc w:val="center"/>
            </w:pPr>
            <w:r>
              <w:t>8</w:t>
            </w:r>
          </w:p>
        </w:tc>
        <w:tc>
          <w:tcPr>
            <w:tcW w:w="8272" w:type="dxa"/>
          </w:tcPr>
          <w:p w14:paraId="17A9FF6B" w14:textId="77777777" w:rsidR="00AF6EE1" w:rsidRDefault="00000000">
            <w:r>
              <w:t>The system should undergo daily health checks with results logged for administrators.</w:t>
            </w:r>
          </w:p>
        </w:tc>
      </w:tr>
    </w:tbl>
    <w:p w14:paraId="10623D2B" w14:textId="77777777" w:rsidR="00AF6EE1" w:rsidRDefault="00AF6EE1"/>
    <w:p w14:paraId="23D16121" w14:textId="77777777" w:rsidR="00AF6EE1" w:rsidRDefault="00000000">
      <w:r>
        <w:br w:type="page"/>
      </w:r>
    </w:p>
    <w:p w14:paraId="328805E8" w14:textId="77777777" w:rsidR="00AF6EE1" w:rsidRDefault="00AF6EE1"/>
    <w:p w14:paraId="275763BC" w14:textId="77777777" w:rsidR="00AF6EE1" w:rsidRDefault="00000000">
      <w:pPr>
        <w:pStyle w:val="Heading1"/>
        <w:numPr>
          <w:ilvl w:val="0"/>
          <w:numId w:val="10"/>
        </w:numPr>
        <w:jc w:val="left"/>
        <w:rPr>
          <w:rFonts w:ascii="Calibri" w:eastAsia="Calibri" w:hAnsi="Calibri" w:cs="Calibri"/>
          <w:sz w:val="32"/>
          <w:szCs w:val="32"/>
        </w:rPr>
      </w:pPr>
      <w:bookmarkStart w:id="2" w:name="_w1d31fza6de8" w:colFirst="0" w:colLast="0"/>
      <w:bookmarkEnd w:id="2"/>
      <w:r>
        <w:rPr>
          <w:rFonts w:ascii="Calibri" w:eastAsia="Calibri" w:hAnsi="Calibri" w:cs="Calibri"/>
          <w:sz w:val="32"/>
          <w:szCs w:val="32"/>
        </w:rPr>
        <w:t>Security Requirements</w:t>
      </w:r>
    </w:p>
    <w:p w14:paraId="5E99DD97" w14:textId="77777777" w:rsidR="00AF6EE1" w:rsidRDefault="00AF6EE1"/>
    <w:tbl>
      <w:tblPr>
        <w:tblStyle w:val="a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
        <w:gridCol w:w="2959"/>
        <w:gridCol w:w="2968"/>
        <w:gridCol w:w="2887"/>
      </w:tblGrid>
      <w:tr w:rsidR="00AF6EE1" w14:paraId="6871DAAA" w14:textId="77777777">
        <w:tc>
          <w:tcPr>
            <w:tcW w:w="536" w:type="dxa"/>
            <w:shd w:val="clear" w:color="auto" w:fill="D9D9D9"/>
          </w:tcPr>
          <w:p w14:paraId="4FD6CFD5" w14:textId="77777777" w:rsidR="00AF6EE1" w:rsidRDefault="00000000">
            <w:pPr>
              <w:jc w:val="center"/>
              <w:rPr>
                <w:b/>
              </w:rPr>
            </w:pPr>
            <w:r>
              <w:rPr>
                <w:b/>
              </w:rPr>
              <w:t>Sr#</w:t>
            </w:r>
          </w:p>
        </w:tc>
        <w:tc>
          <w:tcPr>
            <w:tcW w:w="2959" w:type="dxa"/>
            <w:shd w:val="clear" w:color="auto" w:fill="D9D9D9"/>
          </w:tcPr>
          <w:p w14:paraId="7EF00062" w14:textId="77777777" w:rsidR="00AF6EE1" w:rsidRDefault="00000000">
            <w:pPr>
              <w:jc w:val="center"/>
              <w:rPr>
                <w:b/>
              </w:rPr>
            </w:pPr>
            <w:r>
              <w:rPr>
                <w:b/>
              </w:rPr>
              <w:t>Security Risks</w:t>
            </w:r>
          </w:p>
        </w:tc>
        <w:tc>
          <w:tcPr>
            <w:tcW w:w="2968" w:type="dxa"/>
            <w:shd w:val="clear" w:color="auto" w:fill="D9D9D9"/>
          </w:tcPr>
          <w:p w14:paraId="584B9FEB" w14:textId="77777777" w:rsidR="00AF6EE1" w:rsidRDefault="00000000">
            <w:pPr>
              <w:jc w:val="center"/>
              <w:rPr>
                <w:b/>
              </w:rPr>
            </w:pPr>
            <w:r>
              <w:rPr>
                <w:b/>
              </w:rPr>
              <w:t>Potential Losses</w:t>
            </w:r>
          </w:p>
        </w:tc>
        <w:tc>
          <w:tcPr>
            <w:tcW w:w="2887" w:type="dxa"/>
            <w:shd w:val="clear" w:color="auto" w:fill="D9D9D9"/>
          </w:tcPr>
          <w:p w14:paraId="6842DEFF" w14:textId="77777777" w:rsidR="00AF6EE1" w:rsidRDefault="00000000">
            <w:pPr>
              <w:jc w:val="center"/>
              <w:rPr>
                <w:b/>
              </w:rPr>
            </w:pPr>
            <w:r>
              <w:rPr>
                <w:b/>
              </w:rPr>
              <w:t>Controls</w:t>
            </w:r>
          </w:p>
        </w:tc>
      </w:tr>
      <w:tr w:rsidR="00AF6EE1" w14:paraId="2A7FB7C3" w14:textId="77777777">
        <w:tc>
          <w:tcPr>
            <w:tcW w:w="536" w:type="dxa"/>
          </w:tcPr>
          <w:p w14:paraId="72DE9986" w14:textId="77777777" w:rsidR="00AF6EE1" w:rsidRDefault="00000000">
            <w:pPr>
              <w:jc w:val="center"/>
            </w:pPr>
            <w:r>
              <w:t>1</w:t>
            </w:r>
          </w:p>
        </w:tc>
        <w:tc>
          <w:tcPr>
            <w:tcW w:w="2959" w:type="dxa"/>
          </w:tcPr>
          <w:p w14:paraId="60B4ADDA" w14:textId="77777777" w:rsidR="00AF6EE1" w:rsidRDefault="00000000">
            <w:pPr>
              <w:widowControl w:val="0"/>
            </w:pPr>
            <w:r>
              <w:t>Broken Access Control</w:t>
            </w:r>
          </w:p>
        </w:tc>
        <w:tc>
          <w:tcPr>
            <w:tcW w:w="2968" w:type="dxa"/>
          </w:tcPr>
          <w:p w14:paraId="0E7E6DEC" w14:textId="77777777" w:rsidR="00AF6EE1" w:rsidRDefault="00000000">
            <w:pPr>
              <w:widowControl w:val="0"/>
            </w:pPr>
            <w:r>
              <w:t>Sensitive user login data is exposed.</w:t>
            </w:r>
          </w:p>
        </w:tc>
        <w:tc>
          <w:tcPr>
            <w:tcW w:w="2887" w:type="dxa"/>
          </w:tcPr>
          <w:p w14:paraId="234BB587" w14:textId="77777777" w:rsidR="00AF6EE1" w:rsidRDefault="00000000">
            <w:pPr>
              <w:widowControl w:val="0"/>
            </w:pPr>
            <w:r>
              <w:t xml:space="preserve">Only security engineers will have update rights. </w:t>
            </w:r>
          </w:p>
        </w:tc>
      </w:tr>
      <w:tr w:rsidR="00AF6EE1" w14:paraId="2985AB0F" w14:textId="77777777">
        <w:tc>
          <w:tcPr>
            <w:tcW w:w="536" w:type="dxa"/>
          </w:tcPr>
          <w:p w14:paraId="00B984C4" w14:textId="77777777" w:rsidR="00AF6EE1" w:rsidRDefault="00000000">
            <w:pPr>
              <w:jc w:val="center"/>
            </w:pPr>
            <w:r>
              <w:t>2</w:t>
            </w:r>
          </w:p>
        </w:tc>
        <w:tc>
          <w:tcPr>
            <w:tcW w:w="2959" w:type="dxa"/>
          </w:tcPr>
          <w:p w14:paraId="68270D45" w14:textId="77777777" w:rsidR="00AF6EE1" w:rsidRDefault="00000000">
            <w:r>
              <w:t>Input Manipulation Attack</w:t>
            </w:r>
          </w:p>
        </w:tc>
        <w:tc>
          <w:tcPr>
            <w:tcW w:w="2968" w:type="dxa"/>
          </w:tcPr>
          <w:p w14:paraId="3D350781" w14:textId="77777777" w:rsidR="00AF6EE1" w:rsidRDefault="00000000">
            <w:r>
              <w:t>Repeated attempts can cause the system to ignore the real threats.</w:t>
            </w:r>
          </w:p>
        </w:tc>
        <w:tc>
          <w:tcPr>
            <w:tcW w:w="2887" w:type="dxa"/>
          </w:tcPr>
          <w:p w14:paraId="366DB356" w14:textId="77777777" w:rsidR="00AF6EE1" w:rsidRDefault="00000000">
            <w:r>
              <w:t>Simulate the fake inputs to ensure the system’s accuracy remains unaffected.</w:t>
            </w:r>
          </w:p>
        </w:tc>
      </w:tr>
      <w:tr w:rsidR="00AF6EE1" w14:paraId="300C9DC5" w14:textId="77777777">
        <w:tc>
          <w:tcPr>
            <w:tcW w:w="536" w:type="dxa"/>
          </w:tcPr>
          <w:p w14:paraId="08001680" w14:textId="77777777" w:rsidR="00AF6EE1" w:rsidRDefault="00000000">
            <w:pPr>
              <w:jc w:val="center"/>
            </w:pPr>
            <w:r>
              <w:t>3</w:t>
            </w:r>
          </w:p>
        </w:tc>
        <w:tc>
          <w:tcPr>
            <w:tcW w:w="2959" w:type="dxa"/>
          </w:tcPr>
          <w:p w14:paraId="066BDAE2" w14:textId="77777777" w:rsidR="00AF6EE1" w:rsidRDefault="00000000">
            <w:r>
              <w:t>Data Poisoning Attack</w:t>
            </w:r>
          </w:p>
        </w:tc>
        <w:tc>
          <w:tcPr>
            <w:tcW w:w="2968" w:type="dxa"/>
          </w:tcPr>
          <w:p w14:paraId="72B8D449" w14:textId="77777777" w:rsidR="00AF6EE1" w:rsidRDefault="00000000">
            <w:r>
              <w:t xml:space="preserve">Can cause the system’s detection quality to drop over time. </w:t>
            </w:r>
          </w:p>
        </w:tc>
        <w:tc>
          <w:tcPr>
            <w:tcW w:w="2887" w:type="dxa"/>
          </w:tcPr>
          <w:p w14:paraId="37B4D999" w14:textId="77777777" w:rsidR="00AF6EE1" w:rsidRDefault="00000000">
            <w:r>
              <w:t>Pre-process the data.</w:t>
            </w:r>
          </w:p>
        </w:tc>
      </w:tr>
      <w:tr w:rsidR="00AF6EE1" w14:paraId="5ECA1311" w14:textId="77777777">
        <w:tc>
          <w:tcPr>
            <w:tcW w:w="536" w:type="dxa"/>
          </w:tcPr>
          <w:p w14:paraId="6F0D6A93" w14:textId="77777777" w:rsidR="00AF6EE1" w:rsidRDefault="00000000">
            <w:pPr>
              <w:jc w:val="center"/>
            </w:pPr>
            <w:r>
              <w:t>4</w:t>
            </w:r>
          </w:p>
        </w:tc>
        <w:tc>
          <w:tcPr>
            <w:tcW w:w="2959" w:type="dxa"/>
          </w:tcPr>
          <w:p w14:paraId="70BE8BB3" w14:textId="77777777" w:rsidR="00AF6EE1" w:rsidRDefault="00000000">
            <w:r>
              <w:t>Using outdated versions of client-side and/or server-side components</w:t>
            </w:r>
          </w:p>
        </w:tc>
        <w:tc>
          <w:tcPr>
            <w:tcW w:w="2968" w:type="dxa"/>
          </w:tcPr>
          <w:p w14:paraId="59024D6F" w14:textId="77777777" w:rsidR="00AF6EE1" w:rsidRDefault="00000000">
            <w:r>
              <w:t>Exploitation of known vulnerabilities in the older versions.</w:t>
            </w:r>
          </w:p>
        </w:tc>
        <w:tc>
          <w:tcPr>
            <w:tcW w:w="2887" w:type="dxa"/>
          </w:tcPr>
          <w:p w14:paraId="48617B75" w14:textId="77777777" w:rsidR="00AF6EE1" w:rsidRDefault="00000000">
            <w:r>
              <w:t>Obtain components from their official links</w:t>
            </w:r>
          </w:p>
        </w:tc>
      </w:tr>
      <w:tr w:rsidR="00AF6EE1" w14:paraId="262ABD54" w14:textId="77777777">
        <w:tc>
          <w:tcPr>
            <w:tcW w:w="536" w:type="dxa"/>
          </w:tcPr>
          <w:p w14:paraId="094A4BAB" w14:textId="77777777" w:rsidR="00AF6EE1" w:rsidRDefault="00000000">
            <w:pPr>
              <w:jc w:val="center"/>
            </w:pPr>
            <w:r>
              <w:t>5</w:t>
            </w:r>
          </w:p>
        </w:tc>
        <w:tc>
          <w:tcPr>
            <w:tcW w:w="2959" w:type="dxa"/>
          </w:tcPr>
          <w:p w14:paraId="0245A675" w14:textId="77777777" w:rsidR="00AF6EE1" w:rsidRDefault="00000000">
            <w:r>
              <w:t xml:space="preserve">Hardcoding credentials </w:t>
            </w:r>
          </w:p>
        </w:tc>
        <w:tc>
          <w:tcPr>
            <w:tcW w:w="2968" w:type="dxa"/>
          </w:tcPr>
          <w:p w14:paraId="450F86FC" w14:textId="77777777" w:rsidR="00AF6EE1" w:rsidRDefault="00000000">
            <w:r>
              <w:t>Credentials are exposed so hackers may be able to gain access</w:t>
            </w:r>
          </w:p>
        </w:tc>
        <w:tc>
          <w:tcPr>
            <w:tcW w:w="2887" w:type="dxa"/>
          </w:tcPr>
          <w:p w14:paraId="7FBA3907" w14:textId="77777777" w:rsidR="00AF6EE1" w:rsidRDefault="00000000">
            <w:r>
              <w:t xml:space="preserve">A security testing process would take place in order to ensure credentials are not exposed in such ways. </w:t>
            </w:r>
          </w:p>
        </w:tc>
      </w:tr>
    </w:tbl>
    <w:p w14:paraId="50ADF5B0" w14:textId="77777777" w:rsidR="00AF6EE1" w:rsidRDefault="00AF6EE1"/>
    <w:p w14:paraId="3CB7474A" w14:textId="77777777" w:rsidR="00AF6EE1" w:rsidRDefault="00000000">
      <w:r>
        <w:br w:type="page"/>
      </w:r>
    </w:p>
    <w:p w14:paraId="5E36C05E" w14:textId="77777777" w:rsidR="00AF6EE1" w:rsidRDefault="00AF6EE1"/>
    <w:p w14:paraId="757EB1DC" w14:textId="77777777" w:rsidR="00AF6EE1" w:rsidRDefault="00000000">
      <w:pPr>
        <w:pStyle w:val="Heading1"/>
        <w:numPr>
          <w:ilvl w:val="0"/>
          <w:numId w:val="10"/>
        </w:numPr>
        <w:jc w:val="left"/>
        <w:rPr>
          <w:rFonts w:ascii="Calibri" w:eastAsia="Calibri" w:hAnsi="Calibri" w:cs="Calibri"/>
          <w:sz w:val="32"/>
          <w:szCs w:val="32"/>
        </w:rPr>
      </w:pPr>
      <w:bookmarkStart w:id="3" w:name="_tjl3duaae7u7" w:colFirst="0" w:colLast="0"/>
      <w:bookmarkEnd w:id="3"/>
      <w:r>
        <w:rPr>
          <w:rFonts w:ascii="Calibri" w:eastAsia="Calibri" w:hAnsi="Calibri" w:cs="Calibri"/>
          <w:sz w:val="32"/>
          <w:szCs w:val="32"/>
        </w:rPr>
        <w:t>Project Risk Management</w:t>
      </w:r>
    </w:p>
    <w:p w14:paraId="187A2B5A" w14:textId="77777777" w:rsidR="00AF6EE1" w:rsidRDefault="00AF6EE1"/>
    <w:p w14:paraId="21DDDADD" w14:textId="77777777" w:rsidR="00AF6EE1" w:rsidRDefault="00000000">
      <w:pPr>
        <w:pStyle w:val="Heading2"/>
        <w:numPr>
          <w:ilvl w:val="1"/>
          <w:numId w:val="10"/>
        </w:numPr>
      </w:pPr>
      <w:bookmarkStart w:id="4" w:name="_8kdmi0pln18q" w:colFirst="0" w:colLast="0"/>
      <w:bookmarkEnd w:id="4"/>
      <w:r>
        <w:t>Potential Project Risks and Mitigation Strategies</w:t>
      </w:r>
    </w:p>
    <w:p w14:paraId="5722087B" w14:textId="77777777" w:rsidR="00AF6EE1" w:rsidRDefault="00AF6EE1"/>
    <w:p w14:paraId="4FAC395D" w14:textId="77777777" w:rsidR="00AF6EE1" w:rsidRDefault="00000000">
      <w:r>
        <w:t>&lt; A risk is a probability that some adverse circumstances will occur that will have negative impact on your project. Assume that the following risks may possibly occur. Suggest how you can mitigate each of the risks, i.e., what would be your strategy to avoid or minimize the effects of risks. Refer to the slides about risk management for examples.&gt;</w:t>
      </w:r>
    </w:p>
    <w:p w14:paraId="1D218718" w14:textId="77777777" w:rsidR="00AF6EE1" w:rsidRDefault="00AF6EE1"/>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AF6EE1" w14:paraId="739E2004" w14:textId="77777777">
        <w:tc>
          <w:tcPr>
            <w:tcW w:w="562" w:type="dxa"/>
            <w:shd w:val="clear" w:color="auto" w:fill="D0CECE"/>
          </w:tcPr>
          <w:p w14:paraId="2A48632F" w14:textId="77777777" w:rsidR="00AF6EE1" w:rsidRDefault="00000000">
            <w:pPr>
              <w:rPr>
                <w:b/>
              </w:rPr>
            </w:pPr>
            <w:r>
              <w:rPr>
                <w:b/>
              </w:rPr>
              <w:t>Sr.</w:t>
            </w:r>
          </w:p>
        </w:tc>
        <w:tc>
          <w:tcPr>
            <w:tcW w:w="3969" w:type="dxa"/>
            <w:shd w:val="clear" w:color="auto" w:fill="D0CECE"/>
          </w:tcPr>
          <w:p w14:paraId="3611D625" w14:textId="77777777" w:rsidR="00AF6EE1" w:rsidRDefault="00000000">
            <w:pPr>
              <w:rPr>
                <w:b/>
              </w:rPr>
            </w:pPr>
            <w:r>
              <w:rPr>
                <w:b/>
              </w:rPr>
              <w:t>Risk Description</w:t>
            </w:r>
          </w:p>
        </w:tc>
        <w:tc>
          <w:tcPr>
            <w:tcW w:w="4819" w:type="dxa"/>
            <w:shd w:val="clear" w:color="auto" w:fill="D0CECE"/>
          </w:tcPr>
          <w:p w14:paraId="65511BA3" w14:textId="77777777" w:rsidR="00AF6EE1" w:rsidRDefault="00000000">
            <w:pPr>
              <w:rPr>
                <w:b/>
              </w:rPr>
            </w:pPr>
            <w:r>
              <w:rPr>
                <w:b/>
              </w:rPr>
              <w:t>Mitigation Strategy</w:t>
            </w:r>
          </w:p>
        </w:tc>
      </w:tr>
      <w:tr w:rsidR="00AF6EE1" w14:paraId="2AD9BABA" w14:textId="77777777">
        <w:tc>
          <w:tcPr>
            <w:tcW w:w="562" w:type="dxa"/>
          </w:tcPr>
          <w:p w14:paraId="143F378F"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58433766" w14:textId="77777777" w:rsidR="00AF6EE1" w:rsidRDefault="00000000">
            <w:pPr>
              <w:rPr>
                <w:b/>
                <w:sz w:val="20"/>
                <w:szCs w:val="20"/>
              </w:rPr>
            </w:pPr>
            <w:r>
              <w:rPr>
                <w:b/>
                <w:sz w:val="20"/>
                <w:szCs w:val="20"/>
              </w:rPr>
              <w:t>False positives</w:t>
            </w:r>
          </w:p>
          <w:p w14:paraId="25B124B7" w14:textId="77777777" w:rsidR="00AF6EE1" w:rsidRDefault="00000000">
            <w:pPr>
              <w:rPr>
                <w:sz w:val="20"/>
                <w:szCs w:val="20"/>
              </w:rPr>
            </w:pPr>
            <w:r>
              <w:rPr>
                <w:sz w:val="20"/>
                <w:szCs w:val="20"/>
              </w:rPr>
              <w:t>The detection system might flag normal logins as suspicious ones, and this would lead to an overwhelming number of alerts.</w:t>
            </w:r>
          </w:p>
        </w:tc>
        <w:tc>
          <w:tcPr>
            <w:tcW w:w="4819" w:type="dxa"/>
          </w:tcPr>
          <w:p w14:paraId="17DA4019" w14:textId="77777777" w:rsidR="00AF6EE1" w:rsidRDefault="00000000">
            <w:pPr>
              <w:rPr>
                <w:sz w:val="20"/>
                <w:szCs w:val="20"/>
              </w:rPr>
            </w:pPr>
            <w:r>
              <w:rPr>
                <w:sz w:val="20"/>
                <w:szCs w:val="20"/>
              </w:rPr>
              <w:t>Constantly tune detection thresholds and incorporate analyst feedback to improve the system’s accuracy over time.</w:t>
            </w:r>
          </w:p>
        </w:tc>
      </w:tr>
      <w:tr w:rsidR="00AF6EE1" w14:paraId="445097FA" w14:textId="77777777">
        <w:tc>
          <w:tcPr>
            <w:tcW w:w="562" w:type="dxa"/>
          </w:tcPr>
          <w:p w14:paraId="7DDD3B85"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2B41683C" w14:textId="77777777" w:rsidR="00AF6EE1" w:rsidRDefault="00000000">
            <w:pPr>
              <w:rPr>
                <w:b/>
                <w:sz w:val="20"/>
                <w:szCs w:val="20"/>
              </w:rPr>
            </w:pPr>
            <w:r>
              <w:rPr>
                <w:b/>
                <w:sz w:val="20"/>
                <w:szCs w:val="20"/>
              </w:rPr>
              <w:t>Log integration issues</w:t>
            </w:r>
          </w:p>
          <w:p w14:paraId="074896A6" w14:textId="77777777" w:rsidR="00AF6EE1" w:rsidRDefault="00000000">
            <w:pPr>
              <w:rPr>
                <w:sz w:val="20"/>
                <w:szCs w:val="20"/>
              </w:rPr>
            </w:pPr>
            <w:r>
              <w:rPr>
                <w:sz w:val="20"/>
                <w:szCs w:val="20"/>
              </w:rPr>
              <w:t>Logs from different platforms may not be properly parsed</w:t>
            </w:r>
          </w:p>
        </w:tc>
        <w:tc>
          <w:tcPr>
            <w:tcW w:w="4819" w:type="dxa"/>
          </w:tcPr>
          <w:p w14:paraId="06C81169" w14:textId="77777777" w:rsidR="00AF6EE1" w:rsidRDefault="00000000">
            <w:pPr>
              <w:rPr>
                <w:sz w:val="20"/>
                <w:szCs w:val="20"/>
              </w:rPr>
            </w:pPr>
            <w:r>
              <w:rPr>
                <w:sz w:val="20"/>
                <w:szCs w:val="20"/>
              </w:rPr>
              <w:t>Standardize log formats, use parsing templates, and make use of error logs to catch these issues early.</w:t>
            </w:r>
          </w:p>
        </w:tc>
      </w:tr>
      <w:tr w:rsidR="00AF6EE1" w14:paraId="194F8402" w14:textId="77777777">
        <w:tc>
          <w:tcPr>
            <w:tcW w:w="562" w:type="dxa"/>
          </w:tcPr>
          <w:p w14:paraId="62E31973"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3D54437E" w14:textId="77777777" w:rsidR="00AF6EE1" w:rsidRDefault="00000000">
            <w:pPr>
              <w:rPr>
                <w:b/>
                <w:sz w:val="20"/>
                <w:szCs w:val="20"/>
              </w:rPr>
            </w:pPr>
            <w:r>
              <w:rPr>
                <w:b/>
                <w:sz w:val="20"/>
                <w:szCs w:val="20"/>
              </w:rPr>
              <w:t xml:space="preserve">Alert delivery failure </w:t>
            </w:r>
          </w:p>
          <w:p w14:paraId="64AE1622" w14:textId="77777777" w:rsidR="00AF6EE1" w:rsidRDefault="00000000">
            <w:pPr>
              <w:rPr>
                <w:sz w:val="20"/>
                <w:szCs w:val="20"/>
              </w:rPr>
            </w:pPr>
            <w:r>
              <w:rPr>
                <w:sz w:val="20"/>
                <w:szCs w:val="20"/>
              </w:rPr>
              <w:t>The alerts may not reach the SOC team due to misconfigured settings or network problems.</w:t>
            </w:r>
          </w:p>
        </w:tc>
        <w:tc>
          <w:tcPr>
            <w:tcW w:w="4819" w:type="dxa"/>
          </w:tcPr>
          <w:p w14:paraId="0593FCA2" w14:textId="77777777" w:rsidR="00AF6EE1" w:rsidRDefault="00000000">
            <w:pPr>
              <w:rPr>
                <w:sz w:val="20"/>
                <w:szCs w:val="20"/>
              </w:rPr>
            </w:pPr>
            <w:r>
              <w:rPr>
                <w:sz w:val="20"/>
                <w:szCs w:val="20"/>
              </w:rPr>
              <w:t xml:space="preserve">Setup several redundant channels and test alert delivery regularly. </w:t>
            </w:r>
          </w:p>
        </w:tc>
      </w:tr>
      <w:tr w:rsidR="00AF6EE1" w14:paraId="0F59C68B" w14:textId="77777777">
        <w:tc>
          <w:tcPr>
            <w:tcW w:w="562" w:type="dxa"/>
          </w:tcPr>
          <w:p w14:paraId="1A87FA33"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6D963637" w14:textId="77777777" w:rsidR="00AF6EE1" w:rsidRDefault="00000000">
            <w:pPr>
              <w:rPr>
                <w:b/>
                <w:sz w:val="20"/>
                <w:szCs w:val="20"/>
              </w:rPr>
            </w:pPr>
            <w:r>
              <w:rPr>
                <w:b/>
                <w:sz w:val="20"/>
                <w:szCs w:val="20"/>
              </w:rPr>
              <w:t>Overloading the system</w:t>
            </w:r>
          </w:p>
          <w:p w14:paraId="36AAC4F5" w14:textId="77777777" w:rsidR="00AF6EE1" w:rsidRDefault="00000000">
            <w:pPr>
              <w:rPr>
                <w:sz w:val="20"/>
                <w:szCs w:val="20"/>
              </w:rPr>
            </w:pPr>
            <w:r>
              <w:rPr>
                <w:sz w:val="20"/>
                <w:szCs w:val="20"/>
              </w:rPr>
              <w:t>A heavy volume of logs may overload the system and cause performance issues.</w:t>
            </w:r>
          </w:p>
        </w:tc>
        <w:tc>
          <w:tcPr>
            <w:tcW w:w="4819" w:type="dxa"/>
          </w:tcPr>
          <w:p w14:paraId="5052B0E9" w14:textId="77777777" w:rsidR="00AF6EE1" w:rsidRDefault="00000000">
            <w:pPr>
              <w:rPr>
                <w:sz w:val="20"/>
                <w:szCs w:val="20"/>
              </w:rPr>
            </w:pPr>
            <w:r>
              <w:rPr>
                <w:sz w:val="20"/>
                <w:szCs w:val="20"/>
              </w:rPr>
              <w:t>Optimize queries and enable horizontal scaling to maintain the system’s performance.</w:t>
            </w:r>
          </w:p>
        </w:tc>
      </w:tr>
      <w:tr w:rsidR="00AF6EE1" w14:paraId="47F2628B" w14:textId="77777777">
        <w:tc>
          <w:tcPr>
            <w:tcW w:w="562" w:type="dxa"/>
          </w:tcPr>
          <w:p w14:paraId="02228B8E"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2507DE3" w14:textId="77777777" w:rsidR="00AF6EE1" w:rsidRDefault="00000000">
            <w:pPr>
              <w:rPr>
                <w:b/>
                <w:sz w:val="20"/>
                <w:szCs w:val="20"/>
              </w:rPr>
            </w:pPr>
            <w:r>
              <w:rPr>
                <w:b/>
                <w:sz w:val="20"/>
                <w:szCs w:val="20"/>
              </w:rPr>
              <w:t>Storage exhaustion</w:t>
            </w:r>
          </w:p>
          <w:p w14:paraId="64FA22E4" w14:textId="77777777" w:rsidR="00AF6EE1" w:rsidRDefault="00000000">
            <w:pPr>
              <w:rPr>
                <w:sz w:val="20"/>
                <w:szCs w:val="20"/>
              </w:rPr>
            </w:pPr>
            <w:r>
              <w:rPr>
                <w:sz w:val="20"/>
                <w:szCs w:val="20"/>
              </w:rPr>
              <w:t xml:space="preserve">Continuously saving the logs may lead to disk space filling up and halting the alerts. </w:t>
            </w:r>
          </w:p>
        </w:tc>
        <w:tc>
          <w:tcPr>
            <w:tcW w:w="4819" w:type="dxa"/>
          </w:tcPr>
          <w:p w14:paraId="6B1962DB" w14:textId="77777777" w:rsidR="00AF6EE1" w:rsidRDefault="00000000">
            <w:pPr>
              <w:rPr>
                <w:sz w:val="20"/>
                <w:szCs w:val="20"/>
              </w:rPr>
            </w:pPr>
            <w:r>
              <w:rPr>
                <w:sz w:val="20"/>
                <w:szCs w:val="20"/>
              </w:rPr>
              <w:t>Older logs should be automatically archived and monitor disk usage.</w:t>
            </w:r>
          </w:p>
        </w:tc>
      </w:tr>
      <w:tr w:rsidR="00AF6EE1" w14:paraId="7854C70A" w14:textId="77777777">
        <w:tc>
          <w:tcPr>
            <w:tcW w:w="562" w:type="dxa"/>
          </w:tcPr>
          <w:p w14:paraId="38BB596B"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6623F6E" w14:textId="77777777" w:rsidR="00AF6EE1" w:rsidRDefault="00000000">
            <w:pPr>
              <w:rPr>
                <w:b/>
                <w:sz w:val="20"/>
                <w:szCs w:val="20"/>
              </w:rPr>
            </w:pPr>
            <w:r>
              <w:rPr>
                <w:b/>
                <w:sz w:val="20"/>
                <w:szCs w:val="20"/>
              </w:rPr>
              <w:t xml:space="preserve">Unauthorized rule modification </w:t>
            </w:r>
          </w:p>
          <w:p w14:paraId="02282579" w14:textId="77777777" w:rsidR="00AF6EE1" w:rsidRDefault="00000000">
            <w:pPr>
              <w:rPr>
                <w:sz w:val="20"/>
                <w:szCs w:val="20"/>
              </w:rPr>
            </w:pPr>
            <w:r>
              <w:rPr>
                <w:sz w:val="20"/>
                <w:szCs w:val="20"/>
              </w:rPr>
              <w:t>A user might accidentally modify detection rules causing the system’s accuracy to drop.</w:t>
            </w:r>
          </w:p>
        </w:tc>
        <w:tc>
          <w:tcPr>
            <w:tcW w:w="4819" w:type="dxa"/>
          </w:tcPr>
          <w:p w14:paraId="59324382" w14:textId="77777777" w:rsidR="00AF6EE1" w:rsidRDefault="00000000">
            <w:pPr>
              <w:rPr>
                <w:sz w:val="20"/>
                <w:szCs w:val="20"/>
              </w:rPr>
            </w:pPr>
            <w:r>
              <w:rPr>
                <w:sz w:val="20"/>
                <w:szCs w:val="20"/>
              </w:rPr>
              <w:t>Only security engineers will have rule editing privileges.</w:t>
            </w:r>
          </w:p>
        </w:tc>
      </w:tr>
      <w:tr w:rsidR="00AF6EE1" w14:paraId="7CA6698B" w14:textId="77777777">
        <w:tc>
          <w:tcPr>
            <w:tcW w:w="562" w:type="dxa"/>
          </w:tcPr>
          <w:p w14:paraId="6764C24B"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1F7E943C" w14:textId="77777777" w:rsidR="00AF6EE1" w:rsidRDefault="00000000">
            <w:pPr>
              <w:rPr>
                <w:b/>
                <w:sz w:val="20"/>
                <w:szCs w:val="20"/>
              </w:rPr>
            </w:pPr>
            <w:r>
              <w:rPr>
                <w:b/>
                <w:sz w:val="20"/>
                <w:szCs w:val="20"/>
              </w:rPr>
              <w:t xml:space="preserve">Outdated detection rules </w:t>
            </w:r>
          </w:p>
          <w:p w14:paraId="5609853B" w14:textId="77777777" w:rsidR="00AF6EE1" w:rsidRDefault="00000000">
            <w:pPr>
              <w:rPr>
                <w:sz w:val="20"/>
                <w:szCs w:val="20"/>
              </w:rPr>
            </w:pPr>
            <w:r>
              <w:rPr>
                <w:sz w:val="20"/>
                <w:szCs w:val="20"/>
              </w:rPr>
              <w:t>The current detection rules may become obsolete when attackers change their methods.</w:t>
            </w:r>
          </w:p>
        </w:tc>
        <w:tc>
          <w:tcPr>
            <w:tcW w:w="4819" w:type="dxa"/>
          </w:tcPr>
          <w:p w14:paraId="4649148E" w14:textId="77777777" w:rsidR="00AF6EE1" w:rsidRDefault="00000000">
            <w:pPr>
              <w:rPr>
                <w:sz w:val="20"/>
                <w:szCs w:val="20"/>
              </w:rPr>
            </w:pPr>
            <w:r>
              <w:rPr>
                <w:sz w:val="20"/>
                <w:szCs w:val="20"/>
              </w:rPr>
              <w:t>Review and update the rules after a set time period (e.g. every month) to incorporate new attack patterns.</w:t>
            </w:r>
          </w:p>
        </w:tc>
      </w:tr>
      <w:tr w:rsidR="00AF6EE1" w14:paraId="243E96F9" w14:textId="77777777">
        <w:tc>
          <w:tcPr>
            <w:tcW w:w="562" w:type="dxa"/>
          </w:tcPr>
          <w:p w14:paraId="172BF129"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BCF6885" w14:textId="77777777" w:rsidR="00AF6EE1" w:rsidRDefault="00000000">
            <w:pPr>
              <w:rPr>
                <w:b/>
                <w:sz w:val="20"/>
                <w:szCs w:val="20"/>
              </w:rPr>
            </w:pPr>
            <w:r>
              <w:rPr>
                <w:b/>
                <w:sz w:val="20"/>
                <w:szCs w:val="20"/>
              </w:rPr>
              <w:t>Inadequate monitoring</w:t>
            </w:r>
          </w:p>
          <w:p w14:paraId="2EE979C1" w14:textId="77777777" w:rsidR="00AF6EE1" w:rsidRDefault="00000000">
            <w:pPr>
              <w:rPr>
                <w:sz w:val="20"/>
                <w:szCs w:val="20"/>
              </w:rPr>
            </w:pPr>
            <w:r>
              <w:rPr>
                <w:sz w:val="20"/>
                <w:szCs w:val="20"/>
              </w:rPr>
              <w:t>Alerts may be generated but not acted upon due to no personnel paying attention to them.</w:t>
            </w:r>
          </w:p>
        </w:tc>
        <w:tc>
          <w:tcPr>
            <w:tcW w:w="4819" w:type="dxa"/>
          </w:tcPr>
          <w:p w14:paraId="4DF0A6DF" w14:textId="77777777" w:rsidR="00AF6EE1" w:rsidRDefault="00000000">
            <w:pPr>
              <w:rPr>
                <w:sz w:val="20"/>
                <w:szCs w:val="20"/>
              </w:rPr>
            </w:pPr>
            <w:r>
              <w:rPr>
                <w:sz w:val="20"/>
                <w:szCs w:val="20"/>
              </w:rPr>
              <w:t>Assign SOC analysts for monitors and schedule daily summary reports for all incoming alerts.</w:t>
            </w:r>
          </w:p>
        </w:tc>
      </w:tr>
    </w:tbl>
    <w:p w14:paraId="6533A502" w14:textId="77777777" w:rsidR="00AF6EE1" w:rsidRDefault="00AF6EE1"/>
    <w:p w14:paraId="17466C25" w14:textId="22860928" w:rsidR="00AF6EE1" w:rsidRPr="007C68B3" w:rsidRDefault="00000000" w:rsidP="007C68B3">
      <w:pPr>
        <w:pStyle w:val="Heading1"/>
        <w:numPr>
          <w:ilvl w:val="0"/>
          <w:numId w:val="10"/>
        </w:numPr>
        <w:jc w:val="left"/>
        <w:rPr>
          <w:rFonts w:ascii="Calibri" w:eastAsia="Calibri" w:hAnsi="Calibri" w:cs="Calibri"/>
          <w:sz w:val="32"/>
          <w:szCs w:val="32"/>
        </w:rPr>
      </w:pPr>
      <w:bookmarkStart w:id="5" w:name="_je81l9vb1y8w" w:colFirst="0" w:colLast="0"/>
      <w:bookmarkEnd w:id="5"/>
      <w:r>
        <w:br w:type="page"/>
      </w:r>
      <w:r>
        <w:rPr>
          <w:rFonts w:ascii="Calibri" w:eastAsia="Calibri" w:hAnsi="Calibri" w:cs="Calibri"/>
          <w:sz w:val="32"/>
          <w:szCs w:val="32"/>
        </w:rPr>
        <w:lastRenderedPageBreak/>
        <w:t>System Architecture</w:t>
      </w:r>
    </w:p>
    <w:p w14:paraId="03AF943F" w14:textId="77777777" w:rsidR="00AF6EE1" w:rsidRDefault="00000000">
      <w:pPr>
        <w:pStyle w:val="Heading2"/>
        <w:numPr>
          <w:ilvl w:val="1"/>
          <w:numId w:val="10"/>
        </w:numPr>
      </w:pPr>
      <w:bookmarkStart w:id="6" w:name="_gft3ce8fjds9" w:colFirst="0" w:colLast="0"/>
      <w:bookmarkEnd w:id="6"/>
      <w:r>
        <w:t>Architecture Diagram</w:t>
      </w:r>
    </w:p>
    <w:p w14:paraId="01D6EF56" w14:textId="3E656EB6" w:rsidR="00AF6EE1" w:rsidRDefault="007C68B3">
      <w:r>
        <w:rPr>
          <w:noProof/>
        </w:rPr>
        <w:drawing>
          <wp:inline distT="0" distB="0" distL="0" distR="0" wp14:anchorId="599B6CBA" wp14:editId="3A25549D">
            <wp:extent cx="5943600" cy="7365365"/>
            <wp:effectExtent l="0" t="0" r="0" b="6985"/>
            <wp:docPr id="132421429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365365"/>
                    </a:xfrm>
                    <a:prstGeom prst="rect">
                      <a:avLst/>
                    </a:prstGeom>
                    <a:noFill/>
                    <a:ln>
                      <a:noFill/>
                    </a:ln>
                  </pic:spPr>
                </pic:pic>
              </a:graphicData>
            </a:graphic>
          </wp:inline>
        </w:drawing>
      </w:r>
    </w:p>
    <w:p w14:paraId="2DA85D6E" w14:textId="77777777" w:rsidR="00AF6EE1" w:rsidRDefault="00000000">
      <w:pPr>
        <w:pStyle w:val="Heading2"/>
        <w:numPr>
          <w:ilvl w:val="1"/>
          <w:numId w:val="10"/>
        </w:numPr>
      </w:pPr>
      <w:bookmarkStart w:id="7" w:name="_f052jc9dphk" w:colFirst="0" w:colLast="0"/>
      <w:bookmarkEnd w:id="7"/>
      <w:r>
        <w:lastRenderedPageBreak/>
        <w:t>Architecture Description</w:t>
      </w:r>
    </w:p>
    <w:p w14:paraId="2F151EBB" w14:textId="77777777" w:rsidR="00AF6EE1" w:rsidRDefault="00AF6EE1"/>
    <w:tbl>
      <w:tblPr>
        <w:tblStyle w:val="a3"/>
        <w:tblW w:w="84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3630"/>
        <w:gridCol w:w="3480"/>
      </w:tblGrid>
      <w:tr w:rsidR="00AF6EE1" w14:paraId="75FA4617" w14:textId="77777777">
        <w:trPr>
          <w:trHeight w:val="500"/>
        </w:trPr>
        <w:tc>
          <w:tcPr>
            <w:tcW w:w="1320" w:type="dxa"/>
            <w:tcBorders>
              <w:top w:val="nil"/>
              <w:left w:val="nil"/>
              <w:bottom w:val="nil"/>
              <w:right w:val="nil"/>
            </w:tcBorders>
            <w:tcMar>
              <w:top w:w="100" w:type="dxa"/>
              <w:left w:w="100" w:type="dxa"/>
              <w:bottom w:w="100" w:type="dxa"/>
              <w:right w:w="100" w:type="dxa"/>
            </w:tcMar>
          </w:tcPr>
          <w:p w14:paraId="5848A747" w14:textId="77777777" w:rsidR="00AF6EE1" w:rsidRDefault="00000000">
            <w:pPr>
              <w:jc w:val="center"/>
            </w:pPr>
            <w:r>
              <w:rPr>
                <w:b/>
              </w:rPr>
              <w:t>Subsystem</w:t>
            </w:r>
          </w:p>
        </w:tc>
        <w:tc>
          <w:tcPr>
            <w:tcW w:w="3630" w:type="dxa"/>
            <w:tcBorders>
              <w:top w:val="nil"/>
              <w:left w:val="nil"/>
              <w:bottom w:val="nil"/>
              <w:right w:val="nil"/>
            </w:tcBorders>
            <w:tcMar>
              <w:top w:w="100" w:type="dxa"/>
              <w:left w:w="100" w:type="dxa"/>
              <w:bottom w:w="100" w:type="dxa"/>
              <w:right w:w="100" w:type="dxa"/>
            </w:tcMar>
          </w:tcPr>
          <w:p w14:paraId="7646233C" w14:textId="77777777" w:rsidR="00AF6EE1" w:rsidRDefault="00000000">
            <w:pPr>
              <w:jc w:val="center"/>
            </w:pPr>
            <w:r>
              <w:rPr>
                <w:b/>
              </w:rPr>
              <w:t xml:space="preserve">                       Purpose / Description</w:t>
            </w:r>
          </w:p>
        </w:tc>
        <w:tc>
          <w:tcPr>
            <w:tcW w:w="3480" w:type="dxa"/>
            <w:tcBorders>
              <w:top w:val="nil"/>
              <w:left w:val="nil"/>
              <w:bottom w:val="nil"/>
              <w:right w:val="nil"/>
            </w:tcBorders>
            <w:tcMar>
              <w:top w:w="100" w:type="dxa"/>
              <w:left w:w="100" w:type="dxa"/>
              <w:bottom w:w="100" w:type="dxa"/>
              <w:right w:w="100" w:type="dxa"/>
            </w:tcMar>
          </w:tcPr>
          <w:p w14:paraId="7BC2A9D5" w14:textId="77777777" w:rsidR="00AF6EE1" w:rsidRDefault="00000000">
            <w:pPr>
              <w:jc w:val="center"/>
            </w:pPr>
            <w:r>
              <w:rPr>
                <w:b/>
              </w:rPr>
              <w:t xml:space="preserve">                    Key Interactions</w:t>
            </w:r>
          </w:p>
        </w:tc>
      </w:tr>
    </w:tbl>
    <w:p w14:paraId="1D5FC7FC" w14:textId="77777777" w:rsidR="00AF6EE1" w:rsidRDefault="00AF6EE1"/>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2"/>
        <w:gridCol w:w="4215"/>
        <w:gridCol w:w="3543"/>
      </w:tblGrid>
      <w:tr w:rsidR="00AF6EE1" w14:paraId="75924B5B" w14:textId="77777777">
        <w:trPr>
          <w:trHeight w:val="1340"/>
        </w:trPr>
        <w:tc>
          <w:tcPr>
            <w:tcW w:w="1602" w:type="dxa"/>
            <w:tcBorders>
              <w:top w:val="nil"/>
              <w:left w:val="nil"/>
              <w:bottom w:val="nil"/>
              <w:right w:val="nil"/>
            </w:tcBorders>
            <w:tcMar>
              <w:top w:w="100" w:type="dxa"/>
              <w:left w:w="100" w:type="dxa"/>
              <w:bottom w:w="100" w:type="dxa"/>
              <w:right w:w="100" w:type="dxa"/>
            </w:tcMar>
          </w:tcPr>
          <w:p w14:paraId="7E87CA1D" w14:textId="77777777" w:rsidR="00AF6EE1" w:rsidRDefault="00000000">
            <w:r>
              <w:rPr>
                <w:b/>
              </w:rPr>
              <w:t>Identity &amp; Apps (Log Sources)</w:t>
            </w:r>
          </w:p>
        </w:tc>
        <w:tc>
          <w:tcPr>
            <w:tcW w:w="4214" w:type="dxa"/>
            <w:tcBorders>
              <w:top w:val="nil"/>
              <w:left w:val="nil"/>
              <w:bottom w:val="nil"/>
              <w:right w:val="nil"/>
            </w:tcBorders>
            <w:tcMar>
              <w:top w:w="100" w:type="dxa"/>
              <w:left w:w="100" w:type="dxa"/>
              <w:bottom w:w="100" w:type="dxa"/>
              <w:right w:w="100" w:type="dxa"/>
            </w:tcMar>
          </w:tcPr>
          <w:p w14:paraId="3A61A3E3" w14:textId="77777777" w:rsidR="00AF6EE1" w:rsidRDefault="00000000">
            <w:r>
              <w:t>Generates raw authentication and security logs from Linux servers (PAM/SSH), Windows AD/DC (security logs), and web applications.</w:t>
            </w:r>
          </w:p>
        </w:tc>
        <w:tc>
          <w:tcPr>
            <w:tcW w:w="3542" w:type="dxa"/>
            <w:tcBorders>
              <w:top w:val="nil"/>
              <w:left w:val="nil"/>
              <w:bottom w:val="nil"/>
              <w:right w:val="nil"/>
            </w:tcBorders>
            <w:tcMar>
              <w:top w:w="100" w:type="dxa"/>
              <w:left w:w="100" w:type="dxa"/>
              <w:bottom w:w="100" w:type="dxa"/>
              <w:right w:w="100" w:type="dxa"/>
            </w:tcMar>
          </w:tcPr>
          <w:p w14:paraId="4ED8FDED" w14:textId="77777777" w:rsidR="00AF6EE1" w:rsidRDefault="00000000">
            <w:r>
              <w:t xml:space="preserve">Sends security, authentication, and application logs to the </w:t>
            </w:r>
            <w:r>
              <w:rPr>
                <w:b/>
              </w:rPr>
              <w:t>Wazuh Agent</w:t>
            </w:r>
            <w:r>
              <w:t xml:space="preserve"> for collection and forwarding.</w:t>
            </w:r>
          </w:p>
        </w:tc>
      </w:tr>
    </w:tbl>
    <w:p w14:paraId="0861CF3C" w14:textId="77777777" w:rsidR="00AF6EE1" w:rsidRDefault="00AF6EE1"/>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2"/>
        <w:gridCol w:w="3946"/>
        <w:gridCol w:w="3632"/>
      </w:tblGrid>
      <w:tr w:rsidR="00AF6EE1" w14:paraId="7BDD9CDF" w14:textId="77777777">
        <w:trPr>
          <w:trHeight w:val="1055"/>
        </w:trPr>
        <w:tc>
          <w:tcPr>
            <w:tcW w:w="1781" w:type="dxa"/>
            <w:tcBorders>
              <w:top w:val="nil"/>
              <w:left w:val="nil"/>
              <w:bottom w:val="nil"/>
              <w:right w:val="nil"/>
            </w:tcBorders>
            <w:tcMar>
              <w:top w:w="100" w:type="dxa"/>
              <w:left w:w="100" w:type="dxa"/>
              <w:bottom w:w="100" w:type="dxa"/>
              <w:right w:w="100" w:type="dxa"/>
            </w:tcMar>
          </w:tcPr>
          <w:p w14:paraId="2B57D6F0" w14:textId="77777777" w:rsidR="00AF6EE1" w:rsidRDefault="00000000">
            <w:r>
              <w:rPr>
                <w:b/>
              </w:rPr>
              <w:t>Endpoint (Wazuh Agent)</w:t>
            </w:r>
          </w:p>
        </w:tc>
        <w:tc>
          <w:tcPr>
            <w:tcW w:w="3946" w:type="dxa"/>
            <w:tcBorders>
              <w:top w:val="nil"/>
              <w:left w:val="nil"/>
              <w:bottom w:val="nil"/>
              <w:right w:val="nil"/>
            </w:tcBorders>
            <w:tcMar>
              <w:top w:w="100" w:type="dxa"/>
              <w:left w:w="100" w:type="dxa"/>
              <w:bottom w:w="100" w:type="dxa"/>
              <w:right w:w="100" w:type="dxa"/>
            </w:tcMar>
          </w:tcPr>
          <w:p w14:paraId="63DD7A1F" w14:textId="77777777" w:rsidR="00AF6EE1" w:rsidRDefault="00000000">
            <w:r>
              <w:t>Installed on servers and applications to collect raw logs and forward them securely.</w:t>
            </w:r>
          </w:p>
        </w:tc>
        <w:tc>
          <w:tcPr>
            <w:tcW w:w="3632" w:type="dxa"/>
            <w:tcBorders>
              <w:top w:val="nil"/>
              <w:left w:val="nil"/>
              <w:bottom w:val="nil"/>
              <w:right w:val="nil"/>
            </w:tcBorders>
            <w:tcMar>
              <w:top w:w="100" w:type="dxa"/>
              <w:left w:w="100" w:type="dxa"/>
              <w:bottom w:w="100" w:type="dxa"/>
              <w:right w:w="100" w:type="dxa"/>
            </w:tcMar>
          </w:tcPr>
          <w:p w14:paraId="42A2D54C" w14:textId="77777777" w:rsidR="00AF6EE1" w:rsidRDefault="00000000">
            <w:r>
              <w:t xml:space="preserve">Receives logs from log sources and forwards events to the </w:t>
            </w:r>
            <w:r>
              <w:rPr>
                <w:b/>
              </w:rPr>
              <w:t>Wazuh Manager</w:t>
            </w:r>
            <w:r>
              <w:t>.</w:t>
            </w:r>
          </w:p>
        </w:tc>
      </w:tr>
    </w:tbl>
    <w:p w14:paraId="7FD81629" w14:textId="77777777" w:rsidR="00AF6EE1" w:rsidRDefault="00AF6EE1"/>
    <w:tbl>
      <w:tblPr>
        <w:tblStyle w:val="a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63"/>
        <w:gridCol w:w="3851"/>
        <w:gridCol w:w="3746"/>
      </w:tblGrid>
      <w:tr w:rsidR="00AF6EE1" w14:paraId="303D5687" w14:textId="77777777">
        <w:trPr>
          <w:trHeight w:val="1340"/>
        </w:trPr>
        <w:tc>
          <w:tcPr>
            <w:tcW w:w="1763" w:type="dxa"/>
            <w:tcBorders>
              <w:top w:val="nil"/>
              <w:left w:val="nil"/>
              <w:bottom w:val="nil"/>
              <w:right w:val="nil"/>
            </w:tcBorders>
            <w:tcMar>
              <w:top w:w="100" w:type="dxa"/>
              <w:left w:w="100" w:type="dxa"/>
              <w:bottom w:w="100" w:type="dxa"/>
              <w:right w:w="100" w:type="dxa"/>
            </w:tcMar>
          </w:tcPr>
          <w:p w14:paraId="1FD72C8A" w14:textId="77777777" w:rsidR="00AF6EE1" w:rsidRDefault="00000000">
            <w:r>
              <w:rPr>
                <w:b/>
              </w:rPr>
              <w:t>Detection &amp; Correlation</w:t>
            </w:r>
          </w:p>
        </w:tc>
        <w:tc>
          <w:tcPr>
            <w:tcW w:w="3850" w:type="dxa"/>
            <w:tcBorders>
              <w:top w:val="nil"/>
              <w:left w:val="nil"/>
              <w:bottom w:val="nil"/>
              <w:right w:val="nil"/>
            </w:tcBorders>
            <w:tcMar>
              <w:top w:w="100" w:type="dxa"/>
              <w:left w:w="100" w:type="dxa"/>
              <w:bottom w:w="100" w:type="dxa"/>
              <w:right w:w="100" w:type="dxa"/>
            </w:tcMar>
          </w:tcPr>
          <w:p w14:paraId="1CD47789" w14:textId="77777777" w:rsidR="00AF6EE1" w:rsidRDefault="00000000">
            <w:r>
              <w:t>Applies detection logic and rules to identify suspicious logins (e.g., brute-force attempts, geo-impossible logins).</w:t>
            </w:r>
          </w:p>
        </w:tc>
        <w:tc>
          <w:tcPr>
            <w:tcW w:w="3745" w:type="dxa"/>
            <w:tcBorders>
              <w:top w:val="nil"/>
              <w:left w:val="nil"/>
              <w:bottom w:val="nil"/>
              <w:right w:val="nil"/>
            </w:tcBorders>
            <w:tcMar>
              <w:top w:w="100" w:type="dxa"/>
              <w:left w:w="100" w:type="dxa"/>
              <w:bottom w:w="100" w:type="dxa"/>
              <w:right w:w="100" w:type="dxa"/>
            </w:tcMar>
          </w:tcPr>
          <w:p w14:paraId="1DFA8E99" w14:textId="77777777" w:rsidR="00AF6EE1" w:rsidRDefault="00000000">
            <w:r>
              <w:t xml:space="preserve">Receives normalized events from the </w:t>
            </w:r>
            <w:r>
              <w:rPr>
                <w:b/>
              </w:rPr>
              <w:t>Wazuh Manager</w:t>
            </w:r>
            <w:r>
              <w:t>; sends alerts or matches back to the SIEM pipeline.</w:t>
            </w:r>
          </w:p>
        </w:tc>
      </w:tr>
    </w:tbl>
    <w:p w14:paraId="3C2D55CE" w14:textId="77777777" w:rsidR="00AF6EE1" w:rsidRDefault="00AF6EE1"/>
    <w:tbl>
      <w:tblPr>
        <w:tblStyle w:val="a7"/>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82"/>
        <w:gridCol w:w="3194"/>
        <w:gridCol w:w="3984"/>
      </w:tblGrid>
      <w:tr w:rsidR="00AF6EE1" w14:paraId="7D6EB698" w14:textId="77777777">
        <w:trPr>
          <w:trHeight w:val="1610"/>
        </w:trPr>
        <w:tc>
          <w:tcPr>
            <w:tcW w:w="2181" w:type="dxa"/>
            <w:tcBorders>
              <w:top w:val="nil"/>
              <w:left w:val="nil"/>
              <w:bottom w:val="nil"/>
              <w:right w:val="nil"/>
            </w:tcBorders>
            <w:tcMar>
              <w:top w:w="100" w:type="dxa"/>
              <w:left w:w="100" w:type="dxa"/>
              <w:bottom w:w="100" w:type="dxa"/>
              <w:right w:w="100" w:type="dxa"/>
            </w:tcMar>
          </w:tcPr>
          <w:p w14:paraId="324194BB" w14:textId="77777777" w:rsidR="00AF6EE1" w:rsidRDefault="00000000">
            <w:r>
              <w:rPr>
                <w:b/>
              </w:rPr>
              <w:t>SIEM Ingestion &amp; Processing (Wazuh Manager &amp; Logstash)</w:t>
            </w:r>
          </w:p>
        </w:tc>
        <w:tc>
          <w:tcPr>
            <w:tcW w:w="3194" w:type="dxa"/>
            <w:tcBorders>
              <w:top w:val="nil"/>
              <w:left w:val="nil"/>
              <w:bottom w:val="nil"/>
              <w:right w:val="nil"/>
            </w:tcBorders>
            <w:tcMar>
              <w:top w:w="100" w:type="dxa"/>
              <w:left w:w="100" w:type="dxa"/>
              <w:bottom w:w="100" w:type="dxa"/>
              <w:right w:w="100" w:type="dxa"/>
            </w:tcMar>
          </w:tcPr>
          <w:p w14:paraId="18F39C0F" w14:textId="77777777" w:rsidR="00AF6EE1" w:rsidRDefault="00000000">
            <w:r>
              <w:rPr>
                <w:b/>
              </w:rPr>
              <w:t>Wazuh Manager</w:t>
            </w:r>
            <w:r>
              <w:t xml:space="preserve"> normalizes logs and applies detection rules; </w:t>
            </w:r>
            <w:r>
              <w:rPr>
                <w:b/>
              </w:rPr>
              <w:t>Logstash</w:t>
            </w:r>
            <w:r>
              <w:t xml:space="preserve"> enriches logs (e.g., IP geolocation, user context).</w:t>
            </w:r>
          </w:p>
        </w:tc>
        <w:tc>
          <w:tcPr>
            <w:tcW w:w="3984" w:type="dxa"/>
            <w:tcBorders>
              <w:top w:val="nil"/>
              <w:left w:val="nil"/>
              <w:bottom w:val="nil"/>
              <w:right w:val="nil"/>
            </w:tcBorders>
            <w:tcMar>
              <w:top w:w="100" w:type="dxa"/>
              <w:left w:w="100" w:type="dxa"/>
              <w:bottom w:w="100" w:type="dxa"/>
              <w:right w:w="100" w:type="dxa"/>
            </w:tcMar>
          </w:tcPr>
          <w:p w14:paraId="54B6A1EC" w14:textId="77777777" w:rsidR="00AF6EE1" w:rsidRDefault="00000000">
            <w:r>
              <w:t xml:space="preserve">Ingests logs from </w:t>
            </w:r>
            <w:r>
              <w:rPr>
                <w:b/>
              </w:rPr>
              <w:t>Wazuh Agents</w:t>
            </w:r>
            <w:r>
              <w:t xml:space="preserve">; outputs enriched events to </w:t>
            </w:r>
            <w:r>
              <w:rPr>
                <w:b/>
              </w:rPr>
              <w:t>Elasticsearch</w:t>
            </w:r>
            <w:r>
              <w:t>; sends alerts to the Notification system; propagates detection rules back to agents.</w:t>
            </w:r>
          </w:p>
        </w:tc>
      </w:tr>
    </w:tbl>
    <w:p w14:paraId="1B5FD996" w14:textId="77777777" w:rsidR="00AF6EE1" w:rsidRDefault="00AF6EE1"/>
    <w:tbl>
      <w:tblPr>
        <w:tblStyle w:val="a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23"/>
        <w:gridCol w:w="3334"/>
        <w:gridCol w:w="3603"/>
      </w:tblGrid>
      <w:tr w:rsidR="00AF6EE1" w14:paraId="7E7473C5" w14:textId="77777777">
        <w:trPr>
          <w:trHeight w:val="1055"/>
        </w:trPr>
        <w:tc>
          <w:tcPr>
            <w:tcW w:w="2423" w:type="dxa"/>
            <w:tcBorders>
              <w:top w:val="nil"/>
              <w:left w:val="nil"/>
              <w:bottom w:val="nil"/>
              <w:right w:val="nil"/>
            </w:tcBorders>
            <w:tcMar>
              <w:top w:w="100" w:type="dxa"/>
              <w:left w:w="100" w:type="dxa"/>
              <w:bottom w:w="100" w:type="dxa"/>
              <w:right w:w="100" w:type="dxa"/>
            </w:tcMar>
          </w:tcPr>
          <w:p w14:paraId="472B066A" w14:textId="77777777" w:rsidR="00AF6EE1" w:rsidRDefault="00000000">
            <w:r>
              <w:rPr>
                <w:b/>
              </w:rPr>
              <w:t>Search &amp; Storage (Elasticsearch Cluster)</w:t>
            </w:r>
          </w:p>
        </w:tc>
        <w:tc>
          <w:tcPr>
            <w:tcW w:w="3333" w:type="dxa"/>
            <w:tcBorders>
              <w:top w:val="nil"/>
              <w:left w:val="nil"/>
              <w:bottom w:val="nil"/>
              <w:right w:val="nil"/>
            </w:tcBorders>
            <w:tcMar>
              <w:top w:w="100" w:type="dxa"/>
              <w:left w:w="100" w:type="dxa"/>
              <w:bottom w:w="100" w:type="dxa"/>
              <w:right w:w="100" w:type="dxa"/>
            </w:tcMar>
          </w:tcPr>
          <w:p w14:paraId="58A1EFD1" w14:textId="77777777" w:rsidR="00AF6EE1" w:rsidRDefault="00000000">
            <w:r>
              <w:t>Stores normalized and enriched events in persistent indices for fast search and querying.</w:t>
            </w:r>
          </w:p>
        </w:tc>
        <w:tc>
          <w:tcPr>
            <w:tcW w:w="3602" w:type="dxa"/>
            <w:tcBorders>
              <w:top w:val="nil"/>
              <w:left w:val="nil"/>
              <w:bottom w:val="nil"/>
              <w:right w:val="nil"/>
            </w:tcBorders>
            <w:tcMar>
              <w:top w:w="100" w:type="dxa"/>
              <w:left w:w="100" w:type="dxa"/>
              <w:bottom w:w="100" w:type="dxa"/>
              <w:right w:w="100" w:type="dxa"/>
            </w:tcMar>
          </w:tcPr>
          <w:p w14:paraId="577A0090" w14:textId="77777777" w:rsidR="00AF6EE1" w:rsidRDefault="00000000">
            <w:r>
              <w:t xml:space="preserve">Receives events from </w:t>
            </w:r>
            <w:r>
              <w:rPr>
                <w:b/>
              </w:rPr>
              <w:t>Logstash</w:t>
            </w:r>
            <w:r>
              <w:t xml:space="preserve">; serves data to </w:t>
            </w:r>
            <w:r>
              <w:rPr>
                <w:b/>
              </w:rPr>
              <w:t>Kibana</w:t>
            </w:r>
            <w:r>
              <w:t xml:space="preserve"> for dashboards and investigations.</w:t>
            </w:r>
          </w:p>
        </w:tc>
      </w:tr>
    </w:tbl>
    <w:p w14:paraId="548A3624" w14:textId="77777777" w:rsidR="00AF6EE1" w:rsidRDefault="00AF6EE1"/>
    <w:tbl>
      <w:tblPr>
        <w:tblStyle w:val="a9"/>
        <w:tblW w:w="935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7"/>
        <w:gridCol w:w="3716"/>
        <w:gridCol w:w="3716"/>
      </w:tblGrid>
      <w:tr w:rsidR="00AF6EE1" w14:paraId="6ECE7D4B" w14:textId="77777777">
        <w:trPr>
          <w:trHeight w:val="1340"/>
        </w:trPr>
        <w:tc>
          <w:tcPr>
            <w:tcW w:w="1927" w:type="dxa"/>
            <w:tcBorders>
              <w:top w:val="nil"/>
              <w:left w:val="nil"/>
              <w:bottom w:val="nil"/>
              <w:right w:val="nil"/>
            </w:tcBorders>
            <w:tcMar>
              <w:top w:w="100" w:type="dxa"/>
              <w:left w:w="100" w:type="dxa"/>
              <w:bottom w:w="100" w:type="dxa"/>
              <w:right w:w="100" w:type="dxa"/>
            </w:tcMar>
          </w:tcPr>
          <w:p w14:paraId="554BDA5E" w14:textId="77777777" w:rsidR="00AF6EE1" w:rsidRDefault="00000000">
            <w:r>
              <w:rPr>
                <w:b/>
              </w:rPr>
              <w:t>Visualization &amp; UX (Kibana)</w:t>
            </w:r>
          </w:p>
        </w:tc>
        <w:tc>
          <w:tcPr>
            <w:tcW w:w="3716" w:type="dxa"/>
            <w:tcBorders>
              <w:top w:val="nil"/>
              <w:left w:val="nil"/>
              <w:bottom w:val="nil"/>
              <w:right w:val="nil"/>
            </w:tcBorders>
            <w:tcMar>
              <w:top w:w="100" w:type="dxa"/>
              <w:left w:w="100" w:type="dxa"/>
              <w:bottom w:w="100" w:type="dxa"/>
              <w:right w:w="100" w:type="dxa"/>
            </w:tcMar>
          </w:tcPr>
          <w:p w14:paraId="5A053970" w14:textId="77777777" w:rsidR="00AF6EE1" w:rsidRDefault="00000000">
            <w:r>
              <w:t>Provides dashboards and visualization for security engineers and administrators to investigate suspicious logins.</w:t>
            </w:r>
          </w:p>
        </w:tc>
        <w:tc>
          <w:tcPr>
            <w:tcW w:w="3716" w:type="dxa"/>
            <w:tcBorders>
              <w:top w:val="nil"/>
              <w:left w:val="nil"/>
              <w:bottom w:val="nil"/>
              <w:right w:val="nil"/>
            </w:tcBorders>
            <w:tcMar>
              <w:top w:w="100" w:type="dxa"/>
              <w:left w:w="100" w:type="dxa"/>
              <w:bottom w:w="100" w:type="dxa"/>
              <w:right w:w="100" w:type="dxa"/>
            </w:tcMar>
          </w:tcPr>
          <w:p w14:paraId="1579701B" w14:textId="77777777" w:rsidR="00AF6EE1" w:rsidRDefault="00000000">
            <w:r>
              <w:t xml:space="preserve">Queries </w:t>
            </w:r>
            <w:r>
              <w:rPr>
                <w:b/>
              </w:rPr>
              <w:t>Elasticsearch</w:t>
            </w:r>
            <w:r>
              <w:t xml:space="preserve"> for indexed events; shows alerts and dashboards; allows analysts to refine detection rules.</w:t>
            </w:r>
          </w:p>
        </w:tc>
      </w:tr>
    </w:tbl>
    <w:p w14:paraId="02A99D03" w14:textId="77777777" w:rsidR="00AF6EE1" w:rsidRDefault="00AF6EE1"/>
    <w:tbl>
      <w:tblPr>
        <w:tblStyle w:val="a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1"/>
        <w:gridCol w:w="3991"/>
        <w:gridCol w:w="3648"/>
      </w:tblGrid>
      <w:tr w:rsidR="00AF6EE1" w14:paraId="22423F98" w14:textId="77777777">
        <w:trPr>
          <w:trHeight w:val="1340"/>
        </w:trPr>
        <w:tc>
          <w:tcPr>
            <w:tcW w:w="1721" w:type="dxa"/>
            <w:tcBorders>
              <w:top w:val="nil"/>
              <w:left w:val="nil"/>
              <w:bottom w:val="nil"/>
              <w:right w:val="nil"/>
            </w:tcBorders>
            <w:tcMar>
              <w:top w:w="100" w:type="dxa"/>
              <w:left w:w="100" w:type="dxa"/>
              <w:bottom w:w="100" w:type="dxa"/>
              <w:right w:w="100" w:type="dxa"/>
            </w:tcMar>
          </w:tcPr>
          <w:p w14:paraId="3FF92BD2" w14:textId="77777777" w:rsidR="00AF6EE1" w:rsidRDefault="00000000">
            <w:r>
              <w:rPr>
                <w:b/>
              </w:rPr>
              <w:lastRenderedPageBreak/>
              <w:t>Alerting &amp; Notification</w:t>
            </w:r>
          </w:p>
        </w:tc>
        <w:tc>
          <w:tcPr>
            <w:tcW w:w="3990" w:type="dxa"/>
            <w:tcBorders>
              <w:top w:val="nil"/>
              <w:left w:val="nil"/>
              <w:bottom w:val="nil"/>
              <w:right w:val="nil"/>
            </w:tcBorders>
            <w:tcMar>
              <w:top w:w="100" w:type="dxa"/>
              <w:left w:w="100" w:type="dxa"/>
              <w:bottom w:w="100" w:type="dxa"/>
              <w:right w:w="100" w:type="dxa"/>
            </w:tcMar>
          </w:tcPr>
          <w:p w14:paraId="5512E5D1" w14:textId="77777777" w:rsidR="00AF6EE1" w:rsidRDefault="00000000">
            <w:r>
              <w:t>Sends actionable alerts when suspicious logins are detected through channels like Email, SMS, ChatOps, and Ticketing systems.</w:t>
            </w:r>
          </w:p>
        </w:tc>
        <w:tc>
          <w:tcPr>
            <w:tcW w:w="3647" w:type="dxa"/>
            <w:tcBorders>
              <w:top w:val="nil"/>
              <w:left w:val="nil"/>
              <w:bottom w:val="nil"/>
              <w:right w:val="nil"/>
            </w:tcBorders>
            <w:tcMar>
              <w:top w:w="100" w:type="dxa"/>
              <w:left w:w="100" w:type="dxa"/>
              <w:bottom w:w="100" w:type="dxa"/>
              <w:right w:w="100" w:type="dxa"/>
            </w:tcMar>
          </w:tcPr>
          <w:p w14:paraId="51075B31" w14:textId="77777777" w:rsidR="00AF6EE1" w:rsidRDefault="00000000">
            <w:r>
              <w:t xml:space="preserve">Receives rule matches from the </w:t>
            </w:r>
            <w:r>
              <w:rPr>
                <w:b/>
              </w:rPr>
              <w:t>SIEM</w:t>
            </w:r>
            <w:r>
              <w:t>; delivers alerts to email, chat tools, or ticketing systems for incident response.</w:t>
            </w:r>
          </w:p>
        </w:tc>
      </w:tr>
    </w:tbl>
    <w:p w14:paraId="628E670F" w14:textId="77777777" w:rsidR="00AF6EE1" w:rsidRDefault="00000000">
      <w:r>
        <w:br w:type="page"/>
      </w:r>
    </w:p>
    <w:p w14:paraId="0C14972C" w14:textId="77777777" w:rsidR="00AF6EE1" w:rsidRDefault="00000000">
      <w:pPr>
        <w:pStyle w:val="Heading2"/>
        <w:numPr>
          <w:ilvl w:val="1"/>
          <w:numId w:val="10"/>
        </w:numPr>
      </w:pPr>
      <w:bookmarkStart w:id="8" w:name="_qbz3go1lnp4o" w:colFirst="0" w:colLast="0"/>
      <w:bookmarkEnd w:id="8"/>
      <w:r>
        <w:lastRenderedPageBreak/>
        <w:t>Justification of the Architecture</w:t>
      </w:r>
    </w:p>
    <w:p w14:paraId="0CF83BF8" w14:textId="77777777" w:rsidR="00AF6EE1" w:rsidRDefault="00AF6EE1"/>
    <w:p w14:paraId="2A21496D" w14:textId="77777777" w:rsidR="00AF6EE1" w:rsidRDefault="00AF6EE1"/>
    <w:p w14:paraId="5A0A9424" w14:textId="77777777" w:rsidR="00AF6EE1" w:rsidRDefault="00000000">
      <w:r>
        <w:t>&lt;List down pros and cons of the architecture you have defined in the context of your system. Moreover, give a justification of why this architecture is appropriate for your system. Make sure that you pick each of the non-functional requirements including security requirements and discuss how your proposed architecture helps in implementation of the non-functional requirements. &gt;</w:t>
      </w:r>
    </w:p>
    <w:p w14:paraId="62E21619" w14:textId="77777777" w:rsidR="00AF6EE1" w:rsidRDefault="00AF6EE1"/>
    <w:p w14:paraId="1676A1F0" w14:textId="77777777" w:rsidR="00AF6EE1" w:rsidRDefault="00000000">
      <w:pPr>
        <w:numPr>
          <w:ilvl w:val="0"/>
          <w:numId w:val="9"/>
        </w:numPr>
        <w:pBdr>
          <w:top w:val="nil"/>
          <w:left w:val="nil"/>
          <w:bottom w:val="nil"/>
          <w:right w:val="nil"/>
          <w:between w:val="nil"/>
        </w:pBdr>
        <w:spacing w:after="200" w:line="276" w:lineRule="auto"/>
        <w:rPr>
          <w:b/>
          <w:color w:val="000000"/>
          <w:sz w:val="28"/>
          <w:szCs w:val="28"/>
        </w:rPr>
      </w:pPr>
      <w:r>
        <w:rPr>
          <w:b/>
          <w:color w:val="000000"/>
          <w:sz w:val="28"/>
          <w:szCs w:val="28"/>
        </w:rPr>
        <w:t xml:space="preserve">Pros and cons of the architecture </w:t>
      </w:r>
    </w:p>
    <w:tbl>
      <w:tblPr>
        <w:tblStyle w:val="a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F6EE1" w14:paraId="45BC9C04" w14:textId="77777777">
        <w:tc>
          <w:tcPr>
            <w:tcW w:w="4675" w:type="dxa"/>
            <w:shd w:val="clear" w:color="auto" w:fill="D9D9D9"/>
          </w:tcPr>
          <w:p w14:paraId="602F3A65" w14:textId="77777777" w:rsidR="00AF6EE1" w:rsidRDefault="00000000">
            <w:pPr>
              <w:jc w:val="center"/>
              <w:rPr>
                <w:b/>
              </w:rPr>
            </w:pPr>
            <w:r>
              <w:rPr>
                <w:b/>
              </w:rPr>
              <w:t>Pros</w:t>
            </w:r>
          </w:p>
        </w:tc>
        <w:tc>
          <w:tcPr>
            <w:tcW w:w="4675" w:type="dxa"/>
            <w:shd w:val="clear" w:color="auto" w:fill="D9D9D9"/>
          </w:tcPr>
          <w:p w14:paraId="0EE0161A" w14:textId="77777777" w:rsidR="00AF6EE1" w:rsidRDefault="00000000">
            <w:pPr>
              <w:jc w:val="center"/>
              <w:rPr>
                <w:b/>
              </w:rPr>
            </w:pPr>
            <w:r>
              <w:rPr>
                <w:b/>
              </w:rPr>
              <w:t>Cons</w:t>
            </w:r>
          </w:p>
        </w:tc>
      </w:tr>
      <w:tr w:rsidR="00AF6EE1" w14:paraId="7BCCAD44" w14:textId="77777777">
        <w:tc>
          <w:tcPr>
            <w:tcW w:w="4675" w:type="dxa"/>
          </w:tcPr>
          <w:p w14:paraId="6FBA249C" w14:textId="77777777" w:rsidR="00AF6EE1" w:rsidRDefault="00000000">
            <w:r>
              <w:rPr>
                <w:b/>
              </w:rPr>
              <w:t>End-to-end coverage</w:t>
            </w:r>
            <w:r>
              <w:t>: From log collection → normalization/correlation → storage/search → alerting/response (fewer blind spots).</w:t>
            </w:r>
            <w:r>
              <w:br/>
            </w:r>
          </w:p>
          <w:p w14:paraId="531B68BC" w14:textId="77777777" w:rsidR="00AF6EE1" w:rsidRDefault="00000000">
            <w:r>
              <w:rPr>
                <w:b/>
              </w:rPr>
              <w:t>Mature OSS stack</w:t>
            </w:r>
            <w:r>
              <w:t>: Wazuh + Elastic + Kibana + Logstash are widely adopted, well-documented, and extensible.</w:t>
            </w:r>
            <w:r>
              <w:br/>
            </w:r>
          </w:p>
          <w:p w14:paraId="5D8DDC12" w14:textId="77777777" w:rsidR="00AF6EE1" w:rsidRDefault="00000000">
            <w:r>
              <w:rPr>
                <w:b/>
              </w:rPr>
              <w:t>Rule + enrichment pipeline</w:t>
            </w:r>
            <w:r>
              <w:t>: Normalization in Wazuh + enrichment in Logstash (geoIP, user/org context) improves signal quality.</w:t>
            </w:r>
            <w:r>
              <w:br/>
            </w:r>
          </w:p>
          <w:p w14:paraId="26408E55" w14:textId="77777777" w:rsidR="00AF6EE1" w:rsidRDefault="00000000">
            <w:r>
              <w:rPr>
                <w:b/>
              </w:rPr>
              <w:t>Fast investigation</w:t>
            </w:r>
            <w:r>
              <w:t>: Elasticsearch provides low-latency queries; Kibana gives analysts dashboards and timelines out of the box.</w:t>
            </w:r>
            <w:r>
              <w:br/>
            </w:r>
          </w:p>
          <w:p w14:paraId="15A12D05" w14:textId="77777777" w:rsidR="00AF6EE1" w:rsidRDefault="00000000">
            <w:r>
              <w:rPr>
                <w:b/>
              </w:rPr>
              <w:t>Clear decoupling</w:t>
            </w:r>
            <w:r>
              <w:t>: Collection, processing, storage, and UX are separate—easier to scale/replace any layer independently.</w:t>
            </w:r>
            <w:r>
              <w:br/>
            </w:r>
          </w:p>
          <w:p w14:paraId="6348DFFF" w14:textId="77777777" w:rsidR="00AF6EE1" w:rsidRDefault="00000000">
            <w:r>
              <w:rPr>
                <w:b/>
              </w:rPr>
              <w:t>Alerting fan-out</w:t>
            </w:r>
            <w:r>
              <w:t>: Email/SMS, ChatOps, and ticketing integrations align with real incident workflows and SLAs.</w:t>
            </w:r>
            <w:r>
              <w:br/>
            </w:r>
          </w:p>
          <w:p w14:paraId="7DC628E7" w14:textId="77777777" w:rsidR="00AF6EE1" w:rsidRDefault="00000000">
            <w:r>
              <w:rPr>
                <w:b/>
              </w:rPr>
              <w:t>Feedback loop</w:t>
            </w:r>
            <w:r>
              <w:t>: Rules/config updates propagate back to agents; continuous tuning reduces false positives.</w:t>
            </w:r>
          </w:p>
          <w:p w14:paraId="361C1C02" w14:textId="77777777" w:rsidR="00AF6EE1" w:rsidRDefault="00AF6EE1"/>
        </w:tc>
        <w:tc>
          <w:tcPr>
            <w:tcW w:w="4675" w:type="dxa"/>
          </w:tcPr>
          <w:p w14:paraId="6F6B3664" w14:textId="77777777" w:rsidR="00AF6EE1" w:rsidRDefault="00000000">
            <w:r>
              <w:rPr>
                <w:b/>
              </w:rPr>
              <w:t>Operational overhead</w:t>
            </w:r>
            <w:r>
              <w:t>: Managing multi-component stack (agents, manager, Logstash, ES, Kibana) requires solid SRE discipline.</w:t>
            </w:r>
            <w:r>
              <w:br/>
            </w:r>
          </w:p>
          <w:p w14:paraId="7F1286F8" w14:textId="77777777" w:rsidR="00AF6EE1" w:rsidRDefault="00000000">
            <w:r>
              <w:rPr>
                <w:b/>
              </w:rPr>
              <w:t>Elasticsearch cost/footprint</w:t>
            </w:r>
            <w:r>
              <w:t>: Storage + memory heavy; hot/warm/cold tiers and ILM policies are necessary to control spend.</w:t>
            </w:r>
            <w:r>
              <w:br/>
            </w:r>
          </w:p>
          <w:p w14:paraId="04D0E6FC" w14:textId="77777777" w:rsidR="00AF6EE1" w:rsidRDefault="00000000">
            <w:r>
              <w:rPr>
                <w:b/>
              </w:rPr>
              <w:t>Rule maintenance burden</w:t>
            </w:r>
            <w:r>
              <w:t>: Keeping rules current for new TTPs (geo-impossible, MFA bypass, SSO quirks) is ongoing work.</w:t>
            </w:r>
            <w:r>
              <w:br/>
            </w:r>
          </w:p>
          <w:p w14:paraId="5D3A1402" w14:textId="77777777" w:rsidR="00AF6EE1" w:rsidRDefault="00000000">
            <w:r>
              <w:rPr>
                <w:b/>
              </w:rPr>
              <w:t>False positives risk</w:t>
            </w:r>
            <w:r>
              <w:t>: Without tuning and asset/user context, analysts can be alert-fatigued.</w:t>
            </w:r>
            <w:r>
              <w:br/>
            </w:r>
          </w:p>
          <w:p w14:paraId="181E6EFD" w14:textId="77777777" w:rsidR="00AF6EE1" w:rsidRDefault="00000000">
            <w:r>
              <w:rPr>
                <w:b/>
              </w:rPr>
              <w:t>Agent footprint &amp; coverage</w:t>
            </w:r>
            <w:r>
              <w:t>: Requires agent rollout and lifecycle; some SaaS sources need alternative collectors/API ingestion.</w:t>
            </w:r>
            <w:r>
              <w:br/>
            </w:r>
          </w:p>
          <w:p w14:paraId="6294A6B7" w14:textId="77777777" w:rsidR="00AF6EE1" w:rsidRDefault="00000000">
            <w:r>
              <w:rPr>
                <w:b/>
              </w:rPr>
              <w:t>Single-stack dependency</w:t>
            </w:r>
            <w:r>
              <w:t>: Heavy reliance on Elastic APIs; migrations to other data lakes require planned export/ETL.</w:t>
            </w:r>
          </w:p>
        </w:tc>
      </w:tr>
    </w:tbl>
    <w:p w14:paraId="76201464" w14:textId="77777777" w:rsidR="00AF6EE1" w:rsidRDefault="00AF6EE1"/>
    <w:p w14:paraId="47BB48EC" w14:textId="77777777" w:rsidR="00AF6EE1" w:rsidRDefault="00AF6EE1"/>
    <w:p w14:paraId="76E964AA" w14:textId="77777777" w:rsidR="00AF6EE1" w:rsidRDefault="00AF6EE1"/>
    <w:p w14:paraId="72C7D347" w14:textId="77777777" w:rsidR="00AF6EE1" w:rsidRDefault="00000000">
      <w:pPr>
        <w:numPr>
          <w:ilvl w:val="0"/>
          <w:numId w:val="9"/>
        </w:numPr>
        <w:pBdr>
          <w:top w:val="nil"/>
          <w:left w:val="nil"/>
          <w:bottom w:val="nil"/>
          <w:right w:val="nil"/>
          <w:between w:val="nil"/>
        </w:pBdr>
        <w:spacing w:line="276" w:lineRule="auto"/>
        <w:rPr>
          <w:b/>
          <w:color w:val="000000"/>
          <w:sz w:val="22"/>
          <w:szCs w:val="22"/>
        </w:rPr>
      </w:pPr>
      <w:r>
        <w:rPr>
          <w:b/>
          <w:color w:val="000000"/>
          <w:sz w:val="28"/>
          <w:szCs w:val="28"/>
        </w:rPr>
        <w:t>Implementation of non-functional requirements in system architecture</w:t>
      </w:r>
      <w:r>
        <w:rPr>
          <w:b/>
          <w:color w:val="000000"/>
          <w:sz w:val="22"/>
          <w:szCs w:val="22"/>
        </w:rPr>
        <w:t xml:space="preserve"> </w:t>
      </w:r>
    </w:p>
    <w:p w14:paraId="77013F01" w14:textId="77777777" w:rsidR="00AF6EE1" w:rsidRDefault="00AF6EE1"/>
    <w:p w14:paraId="05DAFF14" w14:textId="77777777" w:rsidR="00AF6EE1" w:rsidRDefault="00AF6EE1"/>
    <w:tbl>
      <w:tblPr>
        <w:tblStyle w:val="ac"/>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1FB40EF" w14:textId="77777777">
        <w:tc>
          <w:tcPr>
            <w:tcW w:w="1831" w:type="dxa"/>
          </w:tcPr>
          <w:p w14:paraId="3D786387" w14:textId="77777777" w:rsidR="00AF6EE1" w:rsidRDefault="00000000">
            <w:pPr>
              <w:jc w:val="center"/>
              <w:rPr>
                <w:b/>
              </w:rPr>
            </w:pPr>
            <w:r>
              <w:rPr>
                <w:b/>
              </w:rPr>
              <w:t>Requirement</w:t>
            </w:r>
          </w:p>
        </w:tc>
        <w:tc>
          <w:tcPr>
            <w:tcW w:w="7520" w:type="dxa"/>
          </w:tcPr>
          <w:p w14:paraId="4E8F13E6" w14:textId="77777777" w:rsidR="00AF6EE1" w:rsidRDefault="00000000">
            <w:r>
              <w:t>The system should not utilize more than 1 GB of memory at any time during its execution.</w:t>
            </w:r>
          </w:p>
        </w:tc>
      </w:tr>
      <w:tr w:rsidR="00AF6EE1" w14:paraId="3D0ED14B" w14:textId="77777777">
        <w:tc>
          <w:tcPr>
            <w:tcW w:w="1831" w:type="dxa"/>
          </w:tcPr>
          <w:p w14:paraId="7EF6FD9E" w14:textId="77777777" w:rsidR="00AF6EE1" w:rsidRDefault="00000000">
            <w:pPr>
              <w:jc w:val="center"/>
              <w:rPr>
                <w:b/>
              </w:rPr>
            </w:pPr>
            <w:r>
              <w:rPr>
                <w:b/>
              </w:rPr>
              <w:t>Implementation in the architecture</w:t>
            </w:r>
          </w:p>
        </w:tc>
        <w:tc>
          <w:tcPr>
            <w:tcW w:w="7520" w:type="dxa"/>
          </w:tcPr>
          <w:p w14:paraId="646C8CB5" w14:textId="77777777" w:rsidR="00AF6EE1" w:rsidRDefault="00000000">
            <w:pPr>
              <w:widowControl w:val="0"/>
              <w:numPr>
                <w:ilvl w:val="0"/>
                <w:numId w:val="3"/>
              </w:numPr>
            </w:pPr>
            <w:r>
              <w:rPr>
                <w:b/>
              </w:rPr>
              <w:t>At the edge (Wazuh Agents):</w:t>
            </w:r>
            <w:r>
              <w:t xml:space="preserve"> Forward only the authentication and security attributes needed for detections; drop verbose payloads and duplicates before they enter the pipeline. This limits the amount of data each downstream tier must hold in memory.</w:t>
            </w:r>
          </w:p>
          <w:p w14:paraId="335EF4C4" w14:textId="77777777" w:rsidR="00AF6EE1" w:rsidRDefault="00000000">
            <w:pPr>
              <w:widowControl w:val="0"/>
              <w:numPr>
                <w:ilvl w:val="0"/>
                <w:numId w:val="3"/>
              </w:numPr>
            </w:pPr>
            <w:r>
              <w:rPr>
                <w:b/>
              </w:rPr>
              <w:t>Correlation &amp; processing (Wazuh Manager &amp; Logstash):</w:t>
            </w:r>
            <w:r>
              <w:t xml:space="preserve"> Normalize events early and keep enrichment minimal and deterministic (for example, add a user or IP context once). Avoid per-event lookups that expand state in memory or create long-lived buffers.</w:t>
            </w:r>
          </w:p>
          <w:p w14:paraId="5CE0C417" w14:textId="77777777" w:rsidR="00AF6EE1" w:rsidRDefault="00000000">
            <w:pPr>
              <w:widowControl w:val="0"/>
              <w:numPr>
                <w:ilvl w:val="0"/>
                <w:numId w:val="3"/>
              </w:numPr>
            </w:pPr>
            <w:r>
              <w:rPr>
                <w:b/>
              </w:rPr>
              <w:t>Storage &amp; search (Elasticsearch):</w:t>
            </w:r>
            <w:r>
              <w:t xml:space="preserve"> Use compact, time-series indices with lean field sets that match what analysts actually query. Prefer numeric/keyword fields over large text blobs to keep heap usage predictable during searches.</w:t>
            </w:r>
          </w:p>
          <w:p w14:paraId="35CF8BBC" w14:textId="77777777" w:rsidR="00AF6EE1" w:rsidRDefault="00000000">
            <w:pPr>
              <w:widowControl w:val="0"/>
              <w:numPr>
                <w:ilvl w:val="0"/>
                <w:numId w:val="3"/>
              </w:numPr>
            </w:pPr>
            <w:r>
              <w:rPr>
                <w:b/>
              </w:rPr>
              <w:t>Visualization (Kibana):</w:t>
            </w:r>
            <w:r>
              <w:t xml:space="preserve"> Default dashboards to recent time windows and shared queries. This improves cache hit rates and prevents large, memory-hungry aggregations across cold data.</w:t>
            </w:r>
          </w:p>
          <w:p w14:paraId="76307BEB" w14:textId="77777777" w:rsidR="00AF6EE1" w:rsidRDefault="00AF6EE1">
            <w:pPr>
              <w:widowControl w:val="0"/>
            </w:pPr>
          </w:p>
        </w:tc>
      </w:tr>
    </w:tbl>
    <w:p w14:paraId="7C800BE0" w14:textId="77777777" w:rsidR="00AF6EE1" w:rsidRDefault="00AF6EE1">
      <w:pPr>
        <w:pStyle w:val="Heading1"/>
        <w:jc w:val="left"/>
        <w:rPr>
          <w:rFonts w:ascii="Calibri" w:eastAsia="Calibri" w:hAnsi="Calibri" w:cs="Calibri"/>
          <w:sz w:val="32"/>
          <w:szCs w:val="32"/>
        </w:rPr>
      </w:pPr>
    </w:p>
    <w:tbl>
      <w:tblPr>
        <w:tblStyle w:val="ad"/>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0506D4DD" w14:textId="77777777">
        <w:tc>
          <w:tcPr>
            <w:tcW w:w="1831" w:type="dxa"/>
          </w:tcPr>
          <w:p w14:paraId="57548437" w14:textId="77777777" w:rsidR="00AF6EE1" w:rsidRDefault="00000000">
            <w:pPr>
              <w:jc w:val="center"/>
              <w:rPr>
                <w:b/>
              </w:rPr>
            </w:pPr>
            <w:r>
              <w:rPr>
                <w:b/>
              </w:rPr>
              <w:t>Requirement</w:t>
            </w:r>
          </w:p>
        </w:tc>
        <w:tc>
          <w:tcPr>
            <w:tcW w:w="7520" w:type="dxa"/>
          </w:tcPr>
          <w:p w14:paraId="606104ED" w14:textId="77777777" w:rsidR="00AF6EE1" w:rsidRDefault="00000000">
            <w:pPr>
              <w:widowControl w:val="0"/>
            </w:pPr>
            <w:r>
              <w:t>The system should not fail more than 3 times every 24 hours; if it does, it should recover within 5 minutes.</w:t>
            </w:r>
          </w:p>
        </w:tc>
      </w:tr>
      <w:tr w:rsidR="00AF6EE1" w14:paraId="34303899" w14:textId="77777777">
        <w:trPr>
          <w:trHeight w:val="2268"/>
        </w:trPr>
        <w:tc>
          <w:tcPr>
            <w:tcW w:w="1831" w:type="dxa"/>
          </w:tcPr>
          <w:p w14:paraId="7220D0D0" w14:textId="77777777" w:rsidR="00AF6EE1" w:rsidRDefault="00000000">
            <w:pPr>
              <w:jc w:val="center"/>
              <w:rPr>
                <w:b/>
              </w:rPr>
            </w:pPr>
            <w:r>
              <w:rPr>
                <w:b/>
              </w:rPr>
              <w:t>Implementation in the architecture</w:t>
            </w:r>
          </w:p>
        </w:tc>
        <w:tc>
          <w:tcPr>
            <w:tcW w:w="7520" w:type="dxa"/>
          </w:tcPr>
          <w:p w14:paraId="6FF7B40B" w14:textId="77777777" w:rsidR="00AF6EE1" w:rsidRDefault="00000000">
            <w:pPr>
              <w:widowControl w:val="0"/>
              <w:numPr>
                <w:ilvl w:val="0"/>
                <w:numId w:val="11"/>
              </w:numPr>
            </w:pPr>
            <w:r>
              <w:rPr>
                <w:b/>
              </w:rPr>
              <w:t>Fault isolation by tier:</w:t>
            </w:r>
            <w:r>
              <w:t xml:space="preserve"> Collection, processing, storage, visualization, and alerting are separate. A problem in processing does not prevent agents from collecting or analysts from viewing existing data.</w:t>
            </w:r>
          </w:p>
          <w:p w14:paraId="0CC30D33" w14:textId="77777777" w:rsidR="00AF6EE1" w:rsidRDefault="00000000">
            <w:pPr>
              <w:widowControl w:val="0"/>
              <w:numPr>
                <w:ilvl w:val="0"/>
                <w:numId w:val="11"/>
              </w:numPr>
            </w:pPr>
            <w:r>
              <w:rPr>
                <w:b/>
              </w:rPr>
              <w:t>Health-driven recovery:</w:t>
            </w:r>
            <w:r>
              <w:t xml:space="preserve"> Each tier exposes a simple notion of “healthy” (e.g., manager available, processing accepting inputs, cluster answering searches, dashboard reachable). When a tier is unhealthy, it is cycled so it can rejoin cleanly without manual steps.</w:t>
            </w:r>
          </w:p>
          <w:p w14:paraId="31DE131A" w14:textId="77777777" w:rsidR="00AF6EE1" w:rsidRDefault="00000000">
            <w:pPr>
              <w:widowControl w:val="0"/>
              <w:numPr>
                <w:ilvl w:val="0"/>
                <w:numId w:val="11"/>
              </w:numPr>
            </w:pPr>
            <w:r>
              <w:rPr>
                <w:b/>
              </w:rPr>
              <w:t>Stateless fast start:</w:t>
            </w:r>
            <w:r>
              <w:t xml:space="preserve"> Processing paths avoid local state so they can restart quickly and continue from the current stream.</w:t>
            </w:r>
          </w:p>
          <w:p w14:paraId="2F8FA16A" w14:textId="77777777" w:rsidR="00AF6EE1" w:rsidRDefault="00000000">
            <w:pPr>
              <w:widowControl w:val="0"/>
              <w:numPr>
                <w:ilvl w:val="0"/>
                <w:numId w:val="11"/>
              </w:numPr>
            </w:pPr>
            <w:r>
              <w:rPr>
                <w:b/>
              </w:rPr>
              <w:t>Operational observability:</w:t>
            </w:r>
            <w:r>
              <w:t xml:space="preserve"> A small health overview in Kibana shows current tier status and the time since last successful alert, helping operators verify that recovery stayed within the five-minute window.</w:t>
            </w:r>
          </w:p>
        </w:tc>
      </w:tr>
    </w:tbl>
    <w:p w14:paraId="38F81E4C" w14:textId="77777777" w:rsidR="00AF6EE1" w:rsidRDefault="00AF6EE1">
      <w:pPr>
        <w:pStyle w:val="Heading1"/>
        <w:jc w:val="left"/>
        <w:rPr>
          <w:rFonts w:ascii="Calibri" w:eastAsia="Calibri" w:hAnsi="Calibri" w:cs="Calibri"/>
          <w:sz w:val="32"/>
          <w:szCs w:val="32"/>
        </w:rPr>
      </w:pPr>
    </w:p>
    <w:p w14:paraId="21AF25D9" w14:textId="77777777" w:rsidR="00AF6EE1" w:rsidRDefault="00AF6EE1">
      <w:pPr>
        <w:pStyle w:val="Heading1"/>
        <w:jc w:val="left"/>
        <w:rPr>
          <w:rFonts w:ascii="Calibri" w:eastAsia="Calibri" w:hAnsi="Calibri" w:cs="Calibri"/>
          <w:sz w:val="32"/>
          <w:szCs w:val="32"/>
        </w:rPr>
      </w:pPr>
      <w:bookmarkStart w:id="9" w:name="_qb6rt0cyt26i" w:colFirst="0" w:colLast="0"/>
      <w:bookmarkEnd w:id="9"/>
    </w:p>
    <w:tbl>
      <w:tblPr>
        <w:tblStyle w:val="ae"/>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79DCB55" w14:textId="77777777">
        <w:tc>
          <w:tcPr>
            <w:tcW w:w="1831" w:type="dxa"/>
          </w:tcPr>
          <w:p w14:paraId="574BC04F" w14:textId="77777777" w:rsidR="00AF6EE1" w:rsidRDefault="00000000">
            <w:pPr>
              <w:jc w:val="center"/>
              <w:rPr>
                <w:b/>
              </w:rPr>
            </w:pPr>
            <w:r>
              <w:rPr>
                <w:b/>
              </w:rPr>
              <w:t>Requirement</w:t>
            </w:r>
          </w:p>
        </w:tc>
        <w:tc>
          <w:tcPr>
            <w:tcW w:w="7520" w:type="dxa"/>
          </w:tcPr>
          <w:p w14:paraId="101D85AC" w14:textId="77777777" w:rsidR="00AF6EE1" w:rsidRDefault="00000000">
            <w:pPr>
              <w:widowControl w:val="0"/>
            </w:pPr>
            <w:r>
              <w:t>The system should be able to process at least 10,000 log entries per second without performance degradation.</w:t>
            </w:r>
          </w:p>
        </w:tc>
      </w:tr>
      <w:tr w:rsidR="00AF6EE1" w14:paraId="52431AA2" w14:textId="77777777">
        <w:trPr>
          <w:trHeight w:val="2268"/>
        </w:trPr>
        <w:tc>
          <w:tcPr>
            <w:tcW w:w="1831" w:type="dxa"/>
          </w:tcPr>
          <w:p w14:paraId="5B8E7064" w14:textId="77777777" w:rsidR="00AF6EE1" w:rsidRDefault="00000000">
            <w:pPr>
              <w:jc w:val="center"/>
              <w:rPr>
                <w:b/>
              </w:rPr>
            </w:pPr>
            <w:r>
              <w:rPr>
                <w:b/>
              </w:rPr>
              <w:t>Implementation in the architecture</w:t>
            </w:r>
          </w:p>
        </w:tc>
        <w:tc>
          <w:tcPr>
            <w:tcW w:w="7520" w:type="dxa"/>
          </w:tcPr>
          <w:p w14:paraId="027A977B" w14:textId="77777777" w:rsidR="00AF6EE1" w:rsidRDefault="00000000">
            <w:pPr>
              <w:widowControl w:val="0"/>
              <w:numPr>
                <w:ilvl w:val="0"/>
                <w:numId w:val="4"/>
              </w:numPr>
            </w:pPr>
            <w:r>
              <w:rPr>
                <w:b/>
              </w:rPr>
              <w:t>Parallel ingestion:</w:t>
            </w:r>
            <w:r>
              <w:t xml:space="preserve"> Many Wazuh Agents send in parallel to the Manager &amp; Logstash tier, which is sized for concurrent intake and light transformations.</w:t>
            </w:r>
          </w:p>
          <w:p w14:paraId="3411F36B" w14:textId="77777777" w:rsidR="00AF6EE1" w:rsidRDefault="00000000">
            <w:pPr>
              <w:widowControl w:val="0"/>
              <w:numPr>
                <w:ilvl w:val="0"/>
                <w:numId w:val="4"/>
              </w:numPr>
            </w:pPr>
            <w:r>
              <w:rPr>
                <w:b/>
              </w:rPr>
              <w:t>Throughput-first enrichment:</w:t>
            </w:r>
            <w:r>
              <w:t xml:space="preserve"> Enrich only with fields that materially improve detection (for example, user role or source geo). Avoid chaining enrichments that introduce variable delays.</w:t>
            </w:r>
          </w:p>
          <w:p w14:paraId="2FB43062" w14:textId="77777777" w:rsidR="00AF6EE1" w:rsidRDefault="00000000">
            <w:pPr>
              <w:widowControl w:val="0"/>
              <w:numPr>
                <w:ilvl w:val="0"/>
                <w:numId w:val="4"/>
              </w:numPr>
            </w:pPr>
            <w:r>
              <w:rPr>
                <w:b/>
              </w:rPr>
              <w:t>Write-friendly indexing:</w:t>
            </w:r>
            <w:r>
              <w:t xml:space="preserve"> Store events in time-based indices optimized for frequent writes, keeping shard counts low and field mappings tight to reduce indexing overhead.</w:t>
            </w:r>
          </w:p>
          <w:p w14:paraId="2EB0E849" w14:textId="77777777" w:rsidR="00AF6EE1" w:rsidRDefault="00000000">
            <w:pPr>
              <w:widowControl w:val="0"/>
              <w:numPr>
                <w:ilvl w:val="0"/>
                <w:numId w:val="4"/>
              </w:numPr>
            </w:pPr>
            <w:r>
              <w:rPr>
                <w:b/>
              </w:rPr>
              <w:t>Elastic headroom:</w:t>
            </w:r>
            <w:r>
              <w:t xml:space="preserve"> Because tiers are decoupled, the ingestion layer can be scaled horizontally if sustained load approaches limits, without touching storage or dashboards.</w:t>
            </w:r>
          </w:p>
          <w:p w14:paraId="53CBF356" w14:textId="77777777" w:rsidR="00AF6EE1" w:rsidRDefault="00AF6EE1">
            <w:pPr>
              <w:widowControl w:val="0"/>
            </w:pPr>
          </w:p>
        </w:tc>
      </w:tr>
    </w:tbl>
    <w:p w14:paraId="7361A45F" w14:textId="77777777" w:rsidR="00AF6EE1" w:rsidRDefault="00AF6EE1">
      <w:pPr>
        <w:pStyle w:val="Heading1"/>
        <w:jc w:val="left"/>
      </w:pPr>
      <w:bookmarkStart w:id="10" w:name="_ek7g5uihi7kl" w:colFirst="0" w:colLast="0"/>
      <w:bookmarkEnd w:id="10"/>
    </w:p>
    <w:p w14:paraId="03EBC375" w14:textId="77777777" w:rsidR="00AF6EE1" w:rsidRDefault="00AF6EE1">
      <w:pPr>
        <w:pStyle w:val="Heading1"/>
        <w:jc w:val="left"/>
        <w:rPr>
          <w:rFonts w:ascii="Calibri" w:eastAsia="Calibri" w:hAnsi="Calibri" w:cs="Calibri"/>
          <w:sz w:val="32"/>
          <w:szCs w:val="32"/>
        </w:rPr>
      </w:pPr>
      <w:bookmarkStart w:id="11" w:name="_jp8in150n9j4" w:colFirst="0" w:colLast="0"/>
      <w:bookmarkEnd w:id="11"/>
    </w:p>
    <w:tbl>
      <w:tblPr>
        <w:tblStyle w:val="af"/>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475A711" w14:textId="77777777">
        <w:tc>
          <w:tcPr>
            <w:tcW w:w="1831" w:type="dxa"/>
          </w:tcPr>
          <w:p w14:paraId="06B60532" w14:textId="77777777" w:rsidR="00AF6EE1" w:rsidRDefault="00000000">
            <w:pPr>
              <w:jc w:val="center"/>
              <w:rPr>
                <w:b/>
              </w:rPr>
            </w:pPr>
            <w:r>
              <w:rPr>
                <w:b/>
              </w:rPr>
              <w:t>Requirement</w:t>
            </w:r>
          </w:p>
        </w:tc>
        <w:tc>
          <w:tcPr>
            <w:tcW w:w="7520" w:type="dxa"/>
          </w:tcPr>
          <w:p w14:paraId="0FF210A8" w14:textId="77777777" w:rsidR="00AF6EE1" w:rsidRDefault="00000000">
            <w:pPr>
              <w:widowControl w:val="0"/>
            </w:pPr>
            <w:r>
              <w:t>The alerting mechanism should deliver notifications within 30 seconds of anomaly detection.</w:t>
            </w:r>
          </w:p>
        </w:tc>
      </w:tr>
      <w:tr w:rsidR="00AF6EE1" w14:paraId="1E9B2543" w14:textId="77777777">
        <w:trPr>
          <w:trHeight w:val="2268"/>
        </w:trPr>
        <w:tc>
          <w:tcPr>
            <w:tcW w:w="1831" w:type="dxa"/>
          </w:tcPr>
          <w:p w14:paraId="40970D32" w14:textId="77777777" w:rsidR="00AF6EE1" w:rsidRDefault="00000000">
            <w:pPr>
              <w:jc w:val="center"/>
              <w:rPr>
                <w:b/>
              </w:rPr>
            </w:pPr>
            <w:r>
              <w:rPr>
                <w:b/>
              </w:rPr>
              <w:t>Implementation in the architecture</w:t>
            </w:r>
          </w:p>
        </w:tc>
        <w:tc>
          <w:tcPr>
            <w:tcW w:w="7520" w:type="dxa"/>
          </w:tcPr>
          <w:p w14:paraId="7DE1FEB8" w14:textId="77777777" w:rsidR="00AF6EE1" w:rsidRDefault="00000000">
            <w:pPr>
              <w:widowControl w:val="0"/>
              <w:numPr>
                <w:ilvl w:val="0"/>
                <w:numId w:val="5"/>
              </w:numPr>
            </w:pPr>
            <w:r>
              <w:rPr>
                <w:b/>
              </w:rPr>
              <w:t>Detect near the source:</w:t>
            </w:r>
            <w:r>
              <w:t xml:space="preserve"> Wazuh Manager applies rule logic on normalized events (e.g., repeated failures, geo-impossible sign-ins), generating alerts immediately after events arrive.</w:t>
            </w:r>
          </w:p>
          <w:p w14:paraId="61F5C497" w14:textId="77777777" w:rsidR="00AF6EE1" w:rsidRDefault="00000000">
            <w:pPr>
              <w:widowControl w:val="0"/>
              <w:numPr>
                <w:ilvl w:val="0"/>
                <w:numId w:val="5"/>
              </w:numPr>
            </w:pPr>
            <w:r>
              <w:rPr>
                <w:b/>
              </w:rPr>
              <w:t>Short alert path:</w:t>
            </w:r>
            <w:r>
              <w:t xml:space="preserve"> Alerts flow directly from processing to the Alerting &amp; Notification component, which is responsible for fan-out to email, chat, and ticketing. This avoids extra hops that add delay.</w:t>
            </w:r>
          </w:p>
          <w:p w14:paraId="2C83B67D" w14:textId="77777777" w:rsidR="00AF6EE1" w:rsidRDefault="00000000">
            <w:pPr>
              <w:widowControl w:val="0"/>
              <w:numPr>
                <w:ilvl w:val="0"/>
                <w:numId w:val="5"/>
              </w:numPr>
            </w:pPr>
            <w:r>
              <w:rPr>
                <w:b/>
              </w:rPr>
              <w:t>Frequent query-based checks:</w:t>
            </w:r>
            <w:r>
              <w:t xml:space="preserve"> Where correlation requires search (e.g., sliding-window thresholds), run evaluations on tight intervals over a short look-back so new events are captured quickly.</w:t>
            </w:r>
          </w:p>
          <w:p w14:paraId="53FCA6E3" w14:textId="77777777" w:rsidR="00AF6EE1" w:rsidRDefault="00000000">
            <w:pPr>
              <w:widowControl w:val="0"/>
              <w:numPr>
                <w:ilvl w:val="0"/>
                <w:numId w:val="5"/>
              </w:numPr>
            </w:pPr>
            <w:r>
              <w:rPr>
                <w:b/>
              </w:rPr>
              <w:t>Measure and prove:</w:t>
            </w:r>
            <w:r>
              <w:t xml:space="preserve"> A Kibana panel tracks the time between event arrival and notification; if this exceeds the target, a meta-alert informs operators.</w:t>
            </w:r>
          </w:p>
        </w:tc>
      </w:tr>
    </w:tbl>
    <w:p w14:paraId="40F14A2A" w14:textId="77777777" w:rsidR="00AF6EE1" w:rsidRDefault="00AF6EE1">
      <w:pPr>
        <w:pStyle w:val="Heading1"/>
        <w:jc w:val="left"/>
      </w:pPr>
      <w:bookmarkStart w:id="12" w:name="_dbibh3n33gtn" w:colFirst="0" w:colLast="0"/>
      <w:bookmarkEnd w:id="12"/>
    </w:p>
    <w:p w14:paraId="03B70A66" w14:textId="77777777" w:rsidR="00AF6EE1" w:rsidRDefault="00AF6EE1">
      <w:pPr>
        <w:pStyle w:val="Heading1"/>
        <w:jc w:val="left"/>
        <w:rPr>
          <w:rFonts w:ascii="Calibri" w:eastAsia="Calibri" w:hAnsi="Calibri" w:cs="Calibri"/>
          <w:sz w:val="32"/>
          <w:szCs w:val="32"/>
        </w:rPr>
      </w:pPr>
      <w:bookmarkStart w:id="13" w:name="_ytfu4ybf4asf" w:colFirst="0" w:colLast="0"/>
      <w:bookmarkEnd w:id="13"/>
    </w:p>
    <w:tbl>
      <w:tblPr>
        <w:tblStyle w:val="af0"/>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7D04B002" w14:textId="77777777">
        <w:tc>
          <w:tcPr>
            <w:tcW w:w="1831" w:type="dxa"/>
          </w:tcPr>
          <w:p w14:paraId="20169611" w14:textId="77777777" w:rsidR="00AF6EE1" w:rsidRDefault="00000000">
            <w:pPr>
              <w:jc w:val="center"/>
              <w:rPr>
                <w:b/>
              </w:rPr>
            </w:pPr>
            <w:r>
              <w:rPr>
                <w:b/>
              </w:rPr>
              <w:t>Requirement</w:t>
            </w:r>
          </w:p>
        </w:tc>
        <w:tc>
          <w:tcPr>
            <w:tcW w:w="7520" w:type="dxa"/>
          </w:tcPr>
          <w:p w14:paraId="1D87C7B2" w14:textId="77777777" w:rsidR="00AF6EE1" w:rsidRDefault="00000000">
            <w:pPr>
              <w:widowControl w:val="0"/>
            </w:pPr>
            <w:r>
              <w:t>System dashboards must be accessible only to authorized users.</w:t>
            </w:r>
          </w:p>
        </w:tc>
      </w:tr>
      <w:tr w:rsidR="00AF6EE1" w14:paraId="3CF59A8D" w14:textId="77777777">
        <w:trPr>
          <w:trHeight w:val="2268"/>
        </w:trPr>
        <w:tc>
          <w:tcPr>
            <w:tcW w:w="1831" w:type="dxa"/>
          </w:tcPr>
          <w:p w14:paraId="37E12D58" w14:textId="77777777" w:rsidR="00AF6EE1" w:rsidRDefault="00000000">
            <w:pPr>
              <w:jc w:val="center"/>
              <w:rPr>
                <w:b/>
              </w:rPr>
            </w:pPr>
            <w:r>
              <w:rPr>
                <w:b/>
              </w:rPr>
              <w:lastRenderedPageBreak/>
              <w:t>Implementation in the architecture</w:t>
            </w:r>
          </w:p>
        </w:tc>
        <w:tc>
          <w:tcPr>
            <w:tcW w:w="7520" w:type="dxa"/>
          </w:tcPr>
          <w:p w14:paraId="5495631B" w14:textId="77777777" w:rsidR="00AF6EE1" w:rsidRDefault="00000000">
            <w:pPr>
              <w:widowControl w:val="0"/>
              <w:numPr>
                <w:ilvl w:val="0"/>
                <w:numId w:val="17"/>
              </w:numPr>
            </w:pPr>
            <w:r>
              <w:rPr>
                <w:b/>
              </w:rPr>
              <w:t>Single entry point:</w:t>
            </w:r>
            <w:r>
              <w:t xml:space="preserve"> Users access only Kibana. Elasticsearch, Logstash, and Wazuh Manager remain on private networking and are not exposed to user networks.</w:t>
            </w:r>
          </w:p>
          <w:p w14:paraId="0207F05C" w14:textId="77777777" w:rsidR="00AF6EE1" w:rsidRDefault="00000000">
            <w:pPr>
              <w:widowControl w:val="0"/>
              <w:numPr>
                <w:ilvl w:val="0"/>
                <w:numId w:val="17"/>
              </w:numPr>
            </w:pPr>
            <w:r>
              <w:rPr>
                <w:b/>
              </w:rPr>
              <w:t>Least-privilege roles:</w:t>
            </w:r>
            <w:r>
              <w:t xml:space="preserve"> Assign roles that match user responsibilities. Analysts get read-only access to the indices behind their dashboards; only designated engineers can edit rules or saved objects.</w:t>
            </w:r>
          </w:p>
          <w:p w14:paraId="059C9BF8" w14:textId="77777777" w:rsidR="00AF6EE1" w:rsidRDefault="00000000">
            <w:pPr>
              <w:widowControl w:val="0"/>
              <w:numPr>
                <w:ilvl w:val="0"/>
                <w:numId w:val="17"/>
              </w:numPr>
            </w:pPr>
            <w:r>
              <w:rPr>
                <w:b/>
              </w:rPr>
              <w:t>Data scoping:</w:t>
            </w:r>
            <w:r>
              <w:t xml:space="preserve"> Align index permissions with dashboards so users cannot pivot into datasets they do not need. Keep system and audit indices visible only to administrators.</w:t>
            </w:r>
          </w:p>
          <w:p w14:paraId="64182274" w14:textId="77777777" w:rsidR="00AF6EE1" w:rsidRDefault="00000000">
            <w:pPr>
              <w:widowControl w:val="0"/>
              <w:numPr>
                <w:ilvl w:val="0"/>
                <w:numId w:val="17"/>
              </w:numPr>
            </w:pPr>
            <w:r>
              <w:rPr>
                <w:b/>
              </w:rPr>
              <w:t>Accountability:</w:t>
            </w:r>
            <w:r>
              <w:t xml:space="preserve"> Log sign-ins, role changes, and access to sensitive spaces so reviews can catch misuses or misconfigurations.</w:t>
            </w:r>
          </w:p>
          <w:p w14:paraId="0CEEB72B" w14:textId="77777777" w:rsidR="00AF6EE1" w:rsidRDefault="00AF6EE1">
            <w:pPr>
              <w:widowControl w:val="0"/>
            </w:pPr>
          </w:p>
        </w:tc>
      </w:tr>
    </w:tbl>
    <w:p w14:paraId="3536FA53" w14:textId="77777777" w:rsidR="00AF6EE1" w:rsidRDefault="00AF6EE1">
      <w:pPr>
        <w:pStyle w:val="Heading1"/>
        <w:jc w:val="left"/>
      </w:pPr>
      <w:bookmarkStart w:id="14" w:name="_ezwfpkc5cbxy" w:colFirst="0" w:colLast="0"/>
      <w:bookmarkEnd w:id="14"/>
    </w:p>
    <w:p w14:paraId="192E1999" w14:textId="77777777" w:rsidR="00AF6EE1" w:rsidRDefault="00AF6EE1">
      <w:pPr>
        <w:pStyle w:val="Heading1"/>
        <w:jc w:val="left"/>
        <w:rPr>
          <w:rFonts w:ascii="Calibri" w:eastAsia="Calibri" w:hAnsi="Calibri" w:cs="Calibri"/>
          <w:sz w:val="32"/>
          <w:szCs w:val="32"/>
        </w:rPr>
      </w:pPr>
      <w:bookmarkStart w:id="15" w:name="_nvspf4potpco" w:colFirst="0" w:colLast="0"/>
      <w:bookmarkEnd w:id="15"/>
    </w:p>
    <w:tbl>
      <w:tblPr>
        <w:tblStyle w:val="af1"/>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AC23112" w14:textId="77777777">
        <w:tc>
          <w:tcPr>
            <w:tcW w:w="1831" w:type="dxa"/>
          </w:tcPr>
          <w:p w14:paraId="1898B516" w14:textId="77777777" w:rsidR="00AF6EE1" w:rsidRDefault="00000000">
            <w:pPr>
              <w:jc w:val="center"/>
              <w:rPr>
                <w:b/>
              </w:rPr>
            </w:pPr>
            <w:r>
              <w:rPr>
                <w:b/>
              </w:rPr>
              <w:t>Requirement</w:t>
            </w:r>
          </w:p>
        </w:tc>
        <w:tc>
          <w:tcPr>
            <w:tcW w:w="7520" w:type="dxa"/>
          </w:tcPr>
          <w:p w14:paraId="3567D0CE" w14:textId="77777777" w:rsidR="00AF6EE1" w:rsidRDefault="00000000">
            <w:pPr>
              <w:widowControl w:val="0"/>
            </w:pPr>
            <w:r>
              <w:t>The system should allow simultaneous access by at least 5 users without performance degradation.</w:t>
            </w:r>
          </w:p>
        </w:tc>
      </w:tr>
      <w:tr w:rsidR="00AF6EE1" w14:paraId="1D5A0124" w14:textId="77777777">
        <w:trPr>
          <w:trHeight w:val="2268"/>
        </w:trPr>
        <w:tc>
          <w:tcPr>
            <w:tcW w:w="1831" w:type="dxa"/>
          </w:tcPr>
          <w:p w14:paraId="36E16F42" w14:textId="77777777" w:rsidR="00AF6EE1" w:rsidRDefault="00000000">
            <w:pPr>
              <w:jc w:val="center"/>
              <w:rPr>
                <w:b/>
              </w:rPr>
            </w:pPr>
            <w:r>
              <w:rPr>
                <w:b/>
              </w:rPr>
              <w:t>Implementation in the architecture</w:t>
            </w:r>
          </w:p>
        </w:tc>
        <w:tc>
          <w:tcPr>
            <w:tcW w:w="7520" w:type="dxa"/>
          </w:tcPr>
          <w:p w14:paraId="01760A27" w14:textId="77777777" w:rsidR="00AF6EE1" w:rsidRDefault="00000000">
            <w:pPr>
              <w:widowControl w:val="0"/>
              <w:numPr>
                <w:ilvl w:val="0"/>
                <w:numId w:val="12"/>
              </w:numPr>
            </w:pPr>
            <w:r>
              <w:rPr>
                <w:b/>
              </w:rPr>
              <w:t>Cache-friendly dashboards:</w:t>
            </w:r>
            <w:r>
              <w:t xml:space="preserve"> Build dashboards on shared, reusable queries and aggregations so multiple viewers benefit from cached results in Elasticsearch.</w:t>
            </w:r>
          </w:p>
          <w:p w14:paraId="28701F1C" w14:textId="77777777" w:rsidR="00AF6EE1" w:rsidRDefault="00000000">
            <w:pPr>
              <w:widowControl w:val="0"/>
              <w:numPr>
                <w:ilvl w:val="0"/>
                <w:numId w:val="12"/>
              </w:numPr>
            </w:pPr>
            <w:r>
              <w:rPr>
                <w:b/>
              </w:rPr>
              <w:t>Responsive defaults:</w:t>
            </w:r>
            <w:r>
              <w:t xml:space="preserve"> Keep default time ranges recent and avoid very expensive visualizations on landing pages. Heavy, historical views can live on secondary dashboards.</w:t>
            </w:r>
          </w:p>
          <w:p w14:paraId="70663DB3" w14:textId="77777777" w:rsidR="00AF6EE1" w:rsidRDefault="00000000">
            <w:pPr>
              <w:widowControl w:val="0"/>
              <w:numPr>
                <w:ilvl w:val="0"/>
                <w:numId w:val="12"/>
              </w:numPr>
            </w:pPr>
            <w:r>
              <w:rPr>
                <w:b/>
              </w:rPr>
              <w:t>UX is isolated:</w:t>
            </w:r>
            <w:r>
              <w:t xml:space="preserve"> Because dashboards are served from Kibana and ingestion happens separately, several investigators can work concurrently without affecting event intake or alerting.</w:t>
            </w:r>
          </w:p>
        </w:tc>
      </w:tr>
    </w:tbl>
    <w:p w14:paraId="20EA7CC0" w14:textId="77777777" w:rsidR="00AF6EE1" w:rsidRDefault="00AF6EE1">
      <w:pPr>
        <w:pStyle w:val="Heading1"/>
        <w:jc w:val="left"/>
      </w:pPr>
      <w:bookmarkStart w:id="16" w:name="_647773iv1412" w:colFirst="0" w:colLast="0"/>
      <w:bookmarkEnd w:id="16"/>
    </w:p>
    <w:p w14:paraId="5EC08DD7" w14:textId="77777777" w:rsidR="00AF6EE1" w:rsidRDefault="00AF6EE1">
      <w:pPr>
        <w:pStyle w:val="Heading1"/>
        <w:jc w:val="left"/>
        <w:rPr>
          <w:rFonts w:ascii="Calibri" w:eastAsia="Calibri" w:hAnsi="Calibri" w:cs="Calibri"/>
          <w:sz w:val="32"/>
          <w:szCs w:val="32"/>
        </w:rPr>
      </w:pPr>
      <w:bookmarkStart w:id="17" w:name="_n7wphfck5kex" w:colFirst="0" w:colLast="0"/>
      <w:bookmarkEnd w:id="17"/>
    </w:p>
    <w:tbl>
      <w:tblPr>
        <w:tblStyle w:val="af2"/>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1A1B2D0E" w14:textId="77777777">
        <w:tc>
          <w:tcPr>
            <w:tcW w:w="1831" w:type="dxa"/>
          </w:tcPr>
          <w:p w14:paraId="1C0E64DF" w14:textId="77777777" w:rsidR="00AF6EE1" w:rsidRDefault="00000000">
            <w:pPr>
              <w:jc w:val="center"/>
              <w:rPr>
                <w:b/>
              </w:rPr>
            </w:pPr>
            <w:r>
              <w:rPr>
                <w:b/>
              </w:rPr>
              <w:t>Requirement</w:t>
            </w:r>
          </w:p>
        </w:tc>
        <w:tc>
          <w:tcPr>
            <w:tcW w:w="7520" w:type="dxa"/>
          </w:tcPr>
          <w:p w14:paraId="6F408AD6" w14:textId="77777777" w:rsidR="00AF6EE1" w:rsidRDefault="00000000">
            <w:pPr>
              <w:widowControl w:val="0"/>
            </w:pPr>
            <w:r>
              <w:t>The system’s dashboard must refresh with new data every 10 seconds to ensure real-time visibility.</w:t>
            </w:r>
          </w:p>
        </w:tc>
      </w:tr>
      <w:tr w:rsidR="00AF6EE1" w14:paraId="345AFB14" w14:textId="77777777">
        <w:trPr>
          <w:trHeight w:val="2268"/>
        </w:trPr>
        <w:tc>
          <w:tcPr>
            <w:tcW w:w="1831" w:type="dxa"/>
          </w:tcPr>
          <w:p w14:paraId="1F9C2890" w14:textId="77777777" w:rsidR="00AF6EE1" w:rsidRDefault="00000000">
            <w:pPr>
              <w:jc w:val="center"/>
              <w:rPr>
                <w:b/>
              </w:rPr>
            </w:pPr>
            <w:r>
              <w:rPr>
                <w:b/>
              </w:rPr>
              <w:t>Implementation in the architecture</w:t>
            </w:r>
          </w:p>
        </w:tc>
        <w:tc>
          <w:tcPr>
            <w:tcW w:w="7520" w:type="dxa"/>
          </w:tcPr>
          <w:p w14:paraId="44CCD1D0" w14:textId="77777777" w:rsidR="00AF6EE1" w:rsidRDefault="00000000">
            <w:pPr>
              <w:widowControl w:val="0"/>
              <w:numPr>
                <w:ilvl w:val="0"/>
                <w:numId w:val="7"/>
              </w:numPr>
            </w:pPr>
            <w:r>
              <w:rPr>
                <w:b/>
              </w:rPr>
              <w:t>Fast path from edge to UI:</w:t>
            </w:r>
            <w:r>
              <w:t xml:space="preserve"> Events travel a short chain—Wazuh Agent → Wazuh Manager &amp; Logstash → Elasticsearch → Kibana—with minimal enrichment, so new documents become searchable quickly.</w:t>
            </w:r>
          </w:p>
          <w:p w14:paraId="0099E691" w14:textId="77777777" w:rsidR="00AF6EE1" w:rsidRDefault="00000000">
            <w:pPr>
              <w:widowControl w:val="0"/>
              <w:numPr>
                <w:ilvl w:val="0"/>
                <w:numId w:val="7"/>
              </w:numPr>
            </w:pPr>
            <w:r>
              <w:rPr>
                <w:b/>
              </w:rPr>
              <w:t>Hot-data focus:</w:t>
            </w:r>
            <w:r>
              <w:t xml:space="preserve"> Dashboards emphasize the latest time window and use sensible chart intervals, ensuring each refresh touches small, hot indices rather than deep history.</w:t>
            </w:r>
          </w:p>
          <w:p w14:paraId="2B2EFF86" w14:textId="77777777" w:rsidR="00AF6EE1" w:rsidRDefault="00000000">
            <w:pPr>
              <w:widowControl w:val="0"/>
              <w:numPr>
                <w:ilvl w:val="0"/>
                <w:numId w:val="7"/>
              </w:numPr>
            </w:pPr>
            <w:r>
              <w:rPr>
                <w:b/>
              </w:rPr>
              <w:t>Time alignment:</w:t>
            </w:r>
            <w:r>
              <w:t xml:space="preserve"> All tiers keep clocks in sync so event timestamps match dashboard refresh cycles and operators see consistent timelines.</w:t>
            </w:r>
          </w:p>
          <w:p w14:paraId="450D9005" w14:textId="77777777" w:rsidR="00AF6EE1" w:rsidRDefault="00AF6EE1">
            <w:pPr>
              <w:widowControl w:val="0"/>
            </w:pPr>
          </w:p>
        </w:tc>
      </w:tr>
    </w:tbl>
    <w:p w14:paraId="215EF599" w14:textId="77777777" w:rsidR="00AF6EE1" w:rsidRDefault="00AF6EE1">
      <w:pPr>
        <w:pStyle w:val="Heading1"/>
        <w:jc w:val="left"/>
      </w:pPr>
      <w:bookmarkStart w:id="18" w:name="_45c18db2x7fu" w:colFirst="0" w:colLast="0"/>
      <w:bookmarkEnd w:id="18"/>
    </w:p>
    <w:p w14:paraId="5300C56C" w14:textId="77777777" w:rsidR="00AF6EE1" w:rsidRDefault="00AF6EE1">
      <w:pPr>
        <w:pStyle w:val="Heading1"/>
        <w:jc w:val="left"/>
        <w:rPr>
          <w:rFonts w:ascii="Calibri" w:eastAsia="Calibri" w:hAnsi="Calibri" w:cs="Calibri"/>
          <w:sz w:val="32"/>
          <w:szCs w:val="32"/>
        </w:rPr>
      </w:pPr>
      <w:bookmarkStart w:id="19" w:name="_nqqbj97wdbms" w:colFirst="0" w:colLast="0"/>
      <w:bookmarkEnd w:id="19"/>
    </w:p>
    <w:tbl>
      <w:tblPr>
        <w:tblStyle w:val="af3"/>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4EDCFD99" w14:textId="77777777">
        <w:tc>
          <w:tcPr>
            <w:tcW w:w="1831" w:type="dxa"/>
          </w:tcPr>
          <w:p w14:paraId="5FA2AE14" w14:textId="77777777" w:rsidR="00AF6EE1" w:rsidRDefault="00000000">
            <w:pPr>
              <w:jc w:val="center"/>
              <w:rPr>
                <w:b/>
              </w:rPr>
            </w:pPr>
            <w:r>
              <w:rPr>
                <w:b/>
              </w:rPr>
              <w:t>Requirement</w:t>
            </w:r>
          </w:p>
        </w:tc>
        <w:tc>
          <w:tcPr>
            <w:tcW w:w="7520" w:type="dxa"/>
          </w:tcPr>
          <w:p w14:paraId="7EFD1A0A" w14:textId="77777777" w:rsidR="00AF6EE1" w:rsidRDefault="00000000">
            <w:pPr>
              <w:widowControl w:val="0"/>
            </w:pPr>
            <w:r>
              <w:t>The system should undergo daily health checks with results logged for administrators.</w:t>
            </w:r>
          </w:p>
        </w:tc>
      </w:tr>
      <w:tr w:rsidR="00AF6EE1" w14:paraId="0BCC5E66" w14:textId="77777777">
        <w:trPr>
          <w:trHeight w:val="2268"/>
        </w:trPr>
        <w:tc>
          <w:tcPr>
            <w:tcW w:w="1831" w:type="dxa"/>
          </w:tcPr>
          <w:p w14:paraId="0EF9BC1D" w14:textId="77777777" w:rsidR="00AF6EE1" w:rsidRDefault="00000000">
            <w:pPr>
              <w:jc w:val="center"/>
              <w:rPr>
                <w:b/>
              </w:rPr>
            </w:pPr>
            <w:r>
              <w:rPr>
                <w:b/>
              </w:rPr>
              <w:t>Implementation in the architecture</w:t>
            </w:r>
          </w:p>
        </w:tc>
        <w:tc>
          <w:tcPr>
            <w:tcW w:w="7520" w:type="dxa"/>
          </w:tcPr>
          <w:p w14:paraId="1DB25CBC" w14:textId="77777777" w:rsidR="00AF6EE1" w:rsidRDefault="00000000">
            <w:pPr>
              <w:widowControl w:val="0"/>
              <w:numPr>
                <w:ilvl w:val="0"/>
                <w:numId w:val="1"/>
              </w:numPr>
            </w:pPr>
            <w:r>
              <w:rPr>
                <w:b/>
              </w:rPr>
              <w:t>End-to-end synthetic:</w:t>
            </w:r>
            <w:r>
              <w:t xml:space="preserve"> Generate a known test event at the Wazuh edge, let it traverse processing and storage, confirm it appears in Kibana, and ensure it triggers the Alerting &amp; Notification fan-out. This validates the full pipeline, not just individual parts.</w:t>
            </w:r>
          </w:p>
          <w:p w14:paraId="5E9C549D" w14:textId="77777777" w:rsidR="00AF6EE1" w:rsidRDefault="00000000">
            <w:pPr>
              <w:widowControl w:val="0"/>
              <w:numPr>
                <w:ilvl w:val="0"/>
                <w:numId w:val="1"/>
              </w:numPr>
            </w:pPr>
            <w:r>
              <w:rPr>
                <w:b/>
              </w:rPr>
              <w:t>Recorded evidence:</w:t>
            </w:r>
            <w:r>
              <w:t xml:space="preserve"> Store the outcome of the daily check in a small operational dataset and surface a simple “health” dashboard showing pass/fail status and a trend over the last 7–30 days.</w:t>
            </w:r>
          </w:p>
          <w:p w14:paraId="2E66ED58" w14:textId="77777777" w:rsidR="00AF6EE1" w:rsidRDefault="00000000">
            <w:pPr>
              <w:widowControl w:val="0"/>
              <w:numPr>
                <w:ilvl w:val="0"/>
                <w:numId w:val="1"/>
              </w:numPr>
            </w:pPr>
            <w:r>
              <w:rPr>
                <w:b/>
              </w:rPr>
              <w:t>Action on failure:</w:t>
            </w:r>
            <w:r>
              <w:t xml:space="preserve"> If the synthetic fails more than once in a row, notify administrators and create or update an operations ticket with details and suggested remediation, such as cycling a tier or reviewing recent configuration changes.</w:t>
            </w:r>
          </w:p>
          <w:p w14:paraId="3DAC086F" w14:textId="77777777" w:rsidR="00AF6EE1" w:rsidRDefault="00AF6EE1">
            <w:pPr>
              <w:widowControl w:val="0"/>
            </w:pPr>
          </w:p>
        </w:tc>
      </w:tr>
    </w:tbl>
    <w:p w14:paraId="3A4E1AE3" w14:textId="77777777" w:rsidR="00AF6EE1" w:rsidRDefault="00AF6EE1"/>
    <w:p w14:paraId="616A5A45" w14:textId="77777777" w:rsidR="00AF6EE1" w:rsidRDefault="00000000">
      <w:pPr>
        <w:pStyle w:val="Heading1"/>
        <w:jc w:val="left"/>
        <w:rPr>
          <w:rFonts w:ascii="Calibri" w:eastAsia="Calibri" w:hAnsi="Calibri" w:cs="Calibri"/>
          <w:sz w:val="32"/>
          <w:szCs w:val="32"/>
        </w:rPr>
        <w:sectPr w:rsidR="00AF6EE1" w:rsidSect="007C68B3">
          <w:footerReference w:type="default" r:id="rId8"/>
          <w:pgSz w:w="12240" w:h="15840"/>
          <w:pgMar w:top="1843" w:right="1440" w:bottom="1440" w:left="1440" w:header="720" w:footer="720" w:gutter="0"/>
          <w:pgNumType w:start="1"/>
          <w:cols w:space="720"/>
          <w:titlePg/>
        </w:sectPr>
      </w:pPr>
      <w:r>
        <w:br w:type="page"/>
      </w:r>
    </w:p>
    <w:p w14:paraId="4815E0CF" w14:textId="77777777" w:rsidR="00AF6EE1" w:rsidRDefault="00000000">
      <w:pPr>
        <w:numPr>
          <w:ilvl w:val="0"/>
          <w:numId w:val="9"/>
        </w:numPr>
        <w:pBdr>
          <w:top w:val="nil"/>
          <w:left w:val="nil"/>
          <w:bottom w:val="nil"/>
          <w:right w:val="nil"/>
          <w:between w:val="nil"/>
        </w:pBdr>
        <w:spacing w:line="276" w:lineRule="auto"/>
        <w:rPr>
          <w:b/>
          <w:color w:val="000000"/>
          <w:sz w:val="30"/>
          <w:szCs w:val="30"/>
        </w:rPr>
      </w:pPr>
      <w:r>
        <w:rPr>
          <w:b/>
          <w:color w:val="000000"/>
          <w:sz w:val="30"/>
          <w:szCs w:val="30"/>
        </w:rPr>
        <w:lastRenderedPageBreak/>
        <w:t xml:space="preserve">Implementation of security requirements in system architecture </w:t>
      </w:r>
    </w:p>
    <w:p w14:paraId="0A5E3394" w14:textId="77777777" w:rsidR="00AF6EE1" w:rsidRDefault="00AF6EE1"/>
    <w:tbl>
      <w:tblPr>
        <w:tblStyle w:val="af4"/>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2C21467" w14:textId="77777777">
        <w:tc>
          <w:tcPr>
            <w:tcW w:w="1831" w:type="dxa"/>
          </w:tcPr>
          <w:p w14:paraId="5AED6817" w14:textId="77777777" w:rsidR="00AF6EE1" w:rsidRDefault="00000000">
            <w:pPr>
              <w:jc w:val="center"/>
              <w:rPr>
                <w:b/>
              </w:rPr>
            </w:pPr>
            <w:r>
              <w:rPr>
                <w:b/>
              </w:rPr>
              <w:t>Security Risk</w:t>
            </w:r>
          </w:p>
        </w:tc>
        <w:tc>
          <w:tcPr>
            <w:tcW w:w="7520" w:type="dxa"/>
          </w:tcPr>
          <w:p w14:paraId="60BF2474" w14:textId="77777777" w:rsidR="00AF6EE1" w:rsidRDefault="00000000">
            <w:pPr>
              <w:widowControl w:val="0"/>
              <w:rPr>
                <w:b/>
              </w:rPr>
            </w:pPr>
            <w:r>
              <w:rPr>
                <w:b/>
              </w:rPr>
              <w:t>Broken Access Control</w:t>
            </w:r>
          </w:p>
          <w:p w14:paraId="1FE657C6" w14:textId="77777777" w:rsidR="00AF6EE1" w:rsidRDefault="00000000">
            <w:pPr>
              <w:widowControl w:val="0"/>
            </w:pPr>
            <w:r>
              <w:t>Users might see or change things they shouldn’t if access rules are weak or misapplied. That can expose sensitive login data or let non-admins alter rules that shape detections.</w:t>
            </w:r>
          </w:p>
        </w:tc>
      </w:tr>
      <w:tr w:rsidR="00AF6EE1" w14:paraId="27A7DBE4" w14:textId="77777777">
        <w:tc>
          <w:tcPr>
            <w:tcW w:w="1831" w:type="dxa"/>
          </w:tcPr>
          <w:p w14:paraId="4A95AC94" w14:textId="77777777" w:rsidR="00AF6EE1" w:rsidRDefault="00000000">
            <w:pPr>
              <w:jc w:val="center"/>
              <w:rPr>
                <w:b/>
              </w:rPr>
            </w:pPr>
            <w:r>
              <w:rPr>
                <w:b/>
              </w:rPr>
              <w:t>Implementation in the architecture</w:t>
            </w:r>
          </w:p>
        </w:tc>
        <w:tc>
          <w:tcPr>
            <w:tcW w:w="7520" w:type="dxa"/>
          </w:tcPr>
          <w:p w14:paraId="6B0A7896" w14:textId="77777777" w:rsidR="00AF6EE1" w:rsidRDefault="00000000">
            <w:pPr>
              <w:widowControl w:val="0"/>
              <w:numPr>
                <w:ilvl w:val="0"/>
                <w:numId w:val="13"/>
              </w:numPr>
            </w:pPr>
            <w:r>
              <w:t xml:space="preserve">Make </w:t>
            </w:r>
            <w:r>
              <w:rPr>
                <w:b/>
              </w:rPr>
              <w:t>Kibana</w:t>
            </w:r>
            <w:r>
              <w:t xml:space="preserve"> the only user-facing entry point; keep </w:t>
            </w:r>
            <w:r>
              <w:rPr>
                <w:b/>
              </w:rPr>
              <w:t>Elasticsearch</w:t>
            </w:r>
            <w:r>
              <w:t xml:space="preserve">, </w:t>
            </w:r>
            <w:r>
              <w:rPr>
                <w:b/>
              </w:rPr>
              <w:t>Logstash</w:t>
            </w:r>
            <w:r>
              <w:t xml:space="preserve">, and </w:t>
            </w:r>
            <w:r>
              <w:rPr>
                <w:b/>
              </w:rPr>
              <w:t>Wazuh Manager</w:t>
            </w:r>
            <w:r>
              <w:t xml:space="preserve"> reachable only on the private network so all access is funneled through one gate.</w:t>
            </w:r>
          </w:p>
          <w:p w14:paraId="0BC115FF" w14:textId="77777777" w:rsidR="00AF6EE1" w:rsidRDefault="00000000">
            <w:pPr>
              <w:widowControl w:val="0"/>
              <w:numPr>
                <w:ilvl w:val="0"/>
                <w:numId w:val="13"/>
              </w:numPr>
            </w:pPr>
            <w:r>
              <w:t xml:space="preserve">Require sign-in on </w:t>
            </w:r>
            <w:r>
              <w:rPr>
                <w:b/>
              </w:rPr>
              <w:t>Kibana</w:t>
            </w:r>
            <w:r>
              <w:t xml:space="preserve"> and assign roles so analysts get read-only dashboards while only security engineers can modify rules or saved objects.</w:t>
            </w:r>
          </w:p>
          <w:p w14:paraId="097582B9" w14:textId="77777777" w:rsidR="00AF6EE1" w:rsidRDefault="00000000">
            <w:pPr>
              <w:widowControl w:val="0"/>
              <w:numPr>
                <w:ilvl w:val="0"/>
                <w:numId w:val="13"/>
              </w:numPr>
            </w:pPr>
            <w:r>
              <w:t>Enforce index-level permissions aligned to the dashboards users need, and keep system/audit indices restricted to administrators.</w:t>
            </w:r>
          </w:p>
          <w:p w14:paraId="7C24B7B0" w14:textId="77777777" w:rsidR="00AF6EE1" w:rsidRDefault="00000000">
            <w:pPr>
              <w:widowControl w:val="0"/>
              <w:numPr>
                <w:ilvl w:val="0"/>
                <w:numId w:val="13"/>
              </w:numPr>
            </w:pPr>
            <w:r>
              <w:t>Record access attempts and changes in audit logs and review them regularly to catch repeated denials or privilege changes.</w:t>
            </w:r>
          </w:p>
        </w:tc>
      </w:tr>
    </w:tbl>
    <w:p w14:paraId="6DAB8487" w14:textId="77777777" w:rsidR="00AF6EE1" w:rsidRDefault="00AF6EE1"/>
    <w:p w14:paraId="680832EA" w14:textId="77777777" w:rsidR="00AF6EE1" w:rsidRDefault="00AF6EE1"/>
    <w:p w14:paraId="1D962F39" w14:textId="77777777" w:rsidR="00AF6EE1" w:rsidRDefault="00AF6EE1"/>
    <w:p w14:paraId="259E6CFC" w14:textId="77777777" w:rsidR="00AF6EE1" w:rsidRDefault="00AF6EE1"/>
    <w:tbl>
      <w:tblPr>
        <w:tblStyle w:val="af5"/>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49B69CF7" w14:textId="77777777">
        <w:tc>
          <w:tcPr>
            <w:tcW w:w="1831" w:type="dxa"/>
          </w:tcPr>
          <w:p w14:paraId="49C7B9C4" w14:textId="77777777" w:rsidR="00AF6EE1" w:rsidRDefault="00000000">
            <w:pPr>
              <w:jc w:val="center"/>
              <w:rPr>
                <w:b/>
              </w:rPr>
            </w:pPr>
            <w:r>
              <w:rPr>
                <w:b/>
              </w:rPr>
              <w:t>Security Risk</w:t>
            </w:r>
          </w:p>
        </w:tc>
        <w:tc>
          <w:tcPr>
            <w:tcW w:w="7520" w:type="dxa"/>
          </w:tcPr>
          <w:p w14:paraId="0E2E7337" w14:textId="77777777" w:rsidR="00AF6EE1" w:rsidRDefault="00000000">
            <w:pPr>
              <w:widowControl w:val="0"/>
              <w:rPr>
                <w:b/>
              </w:rPr>
            </w:pPr>
            <w:r>
              <w:rPr>
                <w:b/>
              </w:rPr>
              <w:t>Input Manipulation Attack</w:t>
            </w:r>
          </w:p>
          <w:p w14:paraId="2706C4BF" w14:textId="77777777" w:rsidR="00AF6EE1" w:rsidRDefault="00000000">
            <w:pPr>
              <w:widowControl w:val="0"/>
            </w:pPr>
            <w:r>
              <w:t>Attackers may flood the system with crafted or noisy events so genuine threats are buried. If parsing and validation are loose, the pipeline can ignore real signals or become unstable.</w:t>
            </w:r>
          </w:p>
        </w:tc>
      </w:tr>
      <w:tr w:rsidR="00AF6EE1" w14:paraId="1C3A9B49" w14:textId="77777777">
        <w:tc>
          <w:tcPr>
            <w:tcW w:w="1831" w:type="dxa"/>
          </w:tcPr>
          <w:p w14:paraId="7DB097CD" w14:textId="77777777" w:rsidR="00AF6EE1" w:rsidRDefault="00000000">
            <w:pPr>
              <w:jc w:val="center"/>
              <w:rPr>
                <w:b/>
              </w:rPr>
            </w:pPr>
            <w:r>
              <w:rPr>
                <w:b/>
              </w:rPr>
              <w:t>Implementation in the Architecture</w:t>
            </w:r>
          </w:p>
        </w:tc>
        <w:tc>
          <w:tcPr>
            <w:tcW w:w="7520" w:type="dxa"/>
          </w:tcPr>
          <w:p w14:paraId="7ABC9F23" w14:textId="77777777" w:rsidR="00AF6EE1" w:rsidRDefault="00000000">
            <w:pPr>
              <w:widowControl w:val="0"/>
              <w:numPr>
                <w:ilvl w:val="0"/>
                <w:numId w:val="14"/>
              </w:numPr>
            </w:pPr>
            <w:r>
              <w:t xml:space="preserve">Filter and normalize at the </w:t>
            </w:r>
            <w:r>
              <w:rPr>
                <w:b/>
              </w:rPr>
              <w:t>Wazuh Agent</w:t>
            </w:r>
            <w:r>
              <w:t xml:space="preserve"> and </w:t>
            </w:r>
            <w:r>
              <w:rPr>
                <w:b/>
              </w:rPr>
              <w:t>Wazuh Manager</w:t>
            </w:r>
            <w:r>
              <w:t xml:space="preserve"> so only well-formed authentication and security events enter the pipeline; reject unexpected shapes early.</w:t>
            </w:r>
          </w:p>
          <w:p w14:paraId="3131F1BC" w14:textId="77777777" w:rsidR="00AF6EE1" w:rsidRDefault="00000000">
            <w:pPr>
              <w:widowControl w:val="0"/>
              <w:numPr>
                <w:ilvl w:val="0"/>
                <w:numId w:val="14"/>
              </w:numPr>
            </w:pPr>
            <w:r>
              <w:t xml:space="preserve">Keep </w:t>
            </w:r>
            <w:r>
              <w:rPr>
                <w:b/>
              </w:rPr>
              <w:t>Logstash</w:t>
            </w:r>
            <w:r>
              <w:t xml:space="preserve"> enrichment focused (for example, IP or user context) to avoid heavy per-event work that attackers could exploit; drop malformed fields instead of propagating them.</w:t>
            </w:r>
          </w:p>
          <w:p w14:paraId="6413820D" w14:textId="77777777" w:rsidR="00AF6EE1" w:rsidRDefault="00000000">
            <w:pPr>
              <w:widowControl w:val="0"/>
              <w:numPr>
                <w:ilvl w:val="0"/>
                <w:numId w:val="14"/>
              </w:numPr>
            </w:pPr>
            <w:r>
              <w:t xml:space="preserve">Use </w:t>
            </w:r>
            <w:r>
              <w:rPr>
                <w:b/>
              </w:rPr>
              <w:t>Alerting &amp; Notification</w:t>
            </w:r>
            <w:r>
              <w:t xml:space="preserve"> to surface abnormal volumes or patterns (such as sudden spikes in failed logins) so responders act on manipulation attempts promptly.</w:t>
            </w:r>
          </w:p>
          <w:p w14:paraId="5B7114DF" w14:textId="77777777" w:rsidR="00AF6EE1" w:rsidRDefault="00AF6EE1">
            <w:pPr>
              <w:widowControl w:val="0"/>
            </w:pPr>
          </w:p>
        </w:tc>
      </w:tr>
    </w:tbl>
    <w:p w14:paraId="0F64050E" w14:textId="77777777" w:rsidR="00AF6EE1" w:rsidRDefault="00AF6EE1"/>
    <w:p w14:paraId="0B22B325" w14:textId="77777777" w:rsidR="00AF6EE1" w:rsidRDefault="00AF6EE1"/>
    <w:tbl>
      <w:tblPr>
        <w:tblStyle w:val="af6"/>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13EE2B89" w14:textId="77777777">
        <w:tc>
          <w:tcPr>
            <w:tcW w:w="1831" w:type="dxa"/>
          </w:tcPr>
          <w:p w14:paraId="4D3F49BD" w14:textId="77777777" w:rsidR="00AF6EE1" w:rsidRDefault="00000000">
            <w:pPr>
              <w:jc w:val="center"/>
              <w:rPr>
                <w:b/>
              </w:rPr>
            </w:pPr>
            <w:r>
              <w:rPr>
                <w:b/>
              </w:rPr>
              <w:t>Security Risk</w:t>
            </w:r>
          </w:p>
        </w:tc>
        <w:tc>
          <w:tcPr>
            <w:tcW w:w="7520" w:type="dxa"/>
          </w:tcPr>
          <w:p w14:paraId="0FFCB373" w14:textId="77777777" w:rsidR="00AF6EE1" w:rsidRDefault="00000000">
            <w:pPr>
              <w:widowControl w:val="0"/>
              <w:rPr>
                <w:b/>
              </w:rPr>
            </w:pPr>
            <w:r>
              <w:rPr>
                <w:b/>
              </w:rPr>
              <w:t>Data Poisoning Attack</w:t>
            </w:r>
          </w:p>
          <w:p w14:paraId="6C7D09CF" w14:textId="77777777" w:rsidR="00AF6EE1" w:rsidRDefault="00000000">
            <w:pPr>
              <w:widowControl w:val="0"/>
            </w:pPr>
            <w:r>
              <w:t xml:space="preserve">Adversaries try to taint data over time so detections learn the wrong “normal,” reducing quality. If unvetted events persist, future analysis and </w:t>
            </w:r>
            <w:r>
              <w:lastRenderedPageBreak/>
              <w:t>rule-tuning can drift in the wrong direction.</w:t>
            </w:r>
          </w:p>
        </w:tc>
      </w:tr>
      <w:tr w:rsidR="00AF6EE1" w14:paraId="6918D4E4" w14:textId="77777777">
        <w:tc>
          <w:tcPr>
            <w:tcW w:w="1831" w:type="dxa"/>
          </w:tcPr>
          <w:p w14:paraId="3308D873" w14:textId="77777777" w:rsidR="00AF6EE1" w:rsidRDefault="00000000">
            <w:pPr>
              <w:jc w:val="center"/>
              <w:rPr>
                <w:b/>
              </w:rPr>
            </w:pPr>
            <w:r>
              <w:rPr>
                <w:b/>
              </w:rPr>
              <w:t>Implementation in the architecture</w:t>
            </w:r>
          </w:p>
        </w:tc>
        <w:tc>
          <w:tcPr>
            <w:tcW w:w="7520" w:type="dxa"/>
          </w:tcPr>
          <w:p w14:paraId="756477A9" w14:textId="77777777" w:rsidR="00AF6EE1" w:rsidRDefault="00000000">
            <w:pPr>
              <w:widowControl w:val="0"/>
              <w:numPr>
                <w:ilvl w:val="0"/>
                <w:numId w:val="2"/>
              </w:numPr>
            </w:pPr>
            <w:r>
              <w:t xml:space="preserve">Apply basic hygiene at </w:t>
            </w:r>
            <w:r>
              <w:rPr>
                <w:b/>
              </w:rPr>
              <w:t>Wazuh Manager</w:t>
            </w:r>
            <w:r>
              <w:t xml:space="preserve"> (normalize, categorize, and apply known detection logic first) so clearly bogus records don’t reach long-term storage.</w:t>
            </w:r>
          </w:p>
          <w:p w14:paraId="2A4F7DF7" w14:textId="77777777" w:rsidR="00AF6EE1" w:rsidRDefault="00000000">
            <w:pPr>
              <w:widowControl w:val="0"/>
              <w:numPr>
                <w:ilvl w:val="0"/>
                <w:numId w:val="2"/>
              </w:numPr>
            </w:pPr>
            <w:r>
              <w:t xml:space="preserve">Keep </w:t>
            </w:r>
            <w:r>
              <w:rPr>
                <w:b/>
              </w:rPr>
              <w:t>Logstash</w:t>
            </w:r>
            <w:r>
              <w:t xml:space="preserve"> enrichments controlled and vetted to avoid introducing untrusted external signals.</w:t>
            </w:r>
          </w:p>
          <w:p w14:paraId="46A0320A" w14:textId="77777777" w:rsidR="00AF6EE1" w:rsidRDefault="00000000">
            <w:pPr>
              <w:widowControl w:val="0"/>
              <w:numPr>
                <w:ilvl w:val="0"/>
                <w:numId w:val="2"/>
              </w:numPr>
            </w:pPr>
            <w:r>
              <w:t xml:space="preserve">Store only fields needed for investigations in </w:t>
            </w:r>
            <w:r>
              <w:rPr>
                <w:b/>
              </w:rPr>
              <w:t>Elasticsearch</w:t>
            </w:r>
            <w:r>
              <w:t xml:space="preserve"> and separate hot, recent indices from longer-term archives to minimize the blast radius of tainted data.</w:t>
            </w:r>
          </w:p>
          <w:p w14:paraId="0AAC8426" w14:textId="77777777" w:rsidR="00AF6EE1" w:rsidRDefault="00000000">
            <w:pPr>
              <w:widowControl w:val="0"/>
              <w:numPr>
                <w:ilvl w:val="0"/>
                <w:numId w:val="2"/>
              </w:numPr>
            </w:pPr>
            <w:r>
              <w:t xml:space="preserve">Review detection performance in </w:t>
            </w:r>
            <w:r>
              <w:rPr>
                <w:b/>
              </w:rPr>
              <w:t>Kibana</w:t>
            </w:r>
            <w:r>
              <w:t xml:space="preserve"> and feed improvements back into </w:t>
            </w:r>
            <w:r>
              <w:rPr>
                <w:b/>
              </w:rPr>
              <w:t>Wazuh</w:t>
            </w:r>
            <w:r>
              <w:t xml:space="preserve"> rules through a controlled change process.</w:t>
            </w:r>
          </w:p>
          <w:p w14:paraId="17566978" w14:textId="77777777" w:rsidR="00AF6EE1" w:rsidRDefault="00AF6EE1">
            <w:pPr>
              <w:widowControl w:val="0"/>
            </w:pPr>
          </w:p>
        </w:tc>
      </w:tr>
    </w:tbl>
    <w:p w14:paraId="78AC26C9" w14:textId="77777777" w:rsidR="00AF6EE1" w:rsidRDefault="00AF6EE1"/>
    <w:p w14:paraId="7F58E5CD" w14:textId="77777777" w:rsidR="00AF6EE1" w:rsidRDefault="00AF6EE1"/>
    <w:tbl>
      <w:tblPr>
        <w:tblStyle w:val="af7"/>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91309BE" w14:textId="77777777">
        <w:tc>
          <w:tcPr>
            <w:tcW w:w="1831" w:type="dxa"/>
          </w:tcPr>
          <w:p w14:paraId="1074E22F" w14:textId="77777777" w:rsidR="00AF6EE1" w:rsidRDefault="00000000">
            <w:pPr>
              <w:jc w:val="center"/>
              <w:rPr>
                <w:b/>
              </w:rPr>
            </w:pPr>
            <w:r>
              <w:rPr>
                <w:b/>
              </w:rPr>
              <w:t>Security Risk</w:t>
            </w:r>
          </w:p>
        </w:tc>
        <w:tc>
          <w:tcPr>
            <w:tcW w:w="7520" w:type="dxa"/>
          </w:tcPr>
          <w:p w14:paraId="6F15F086" w14:textId="77777777" w:rsidR="00AF6EE1" w:rsidRDefault="00000000">
            <w:pPr>
              <w:widowControl w:val="0"/>
              <w:rPr>
                <w:b/>
              </w:rPr>
            </w:pPr>
            <w:r>
              <w:rPr>
                <w:b/>
              </w:rPr>
              <w:t>Using Outdated Client/Server Components</w:t>
            </w:r>
          </w:p>
          <w:p w14:paraId="37B94183" w14:textId="77777777" w:rsidR="00AF6EE1" w:rsidRDefault="00000000">
            <w:pPr>
              <w:widowControl w:val="0"/>
            </w:pPr>
            <w:r>
              <w:t>Old versions of agents, processors, or the UI may carry known vulnerabilities. Attackers look for these gaps to gain footholds with little effort.</w:t>
            </w:r>
          </w:p>
        </w:tc>
      </w:tr>
      <w:tr w:rsidR="00AF6EE1" w14:paraId="7473212D" w14:textId="77777777">
        <w:tc>
          <w:tcPr>
            <w:tcW w:w="1831" w:type="dxa"/>
          </w:tcPr>
          <w:p w14:paraId="4A699EFB" w14:textId="77777777" w:rsidR="00AF6EE1" w:rsidRDefault="00000000">
            <w:pPr>
              <w:jc w:val="center"/>
              <w:rPr>
                <w:b/>
              </w:rPr>
            </w:pPr>
            <w:r>
              <w:rPr>
                <w:b/>
              </w:rPr>
              <w:t>Implementation in the architecture</w:t>
            </w:r>
          </w:p>
        </w:tc>
        <w:tc>
          <w:tcPr>
            <w:tcW w:w="7520" w:type="dxa"/>
          </w:tcPr>
          <w:p w14:paraId="5104DEAC" w14:textId="77777777" w:rsidR="00AF6EE1" w:rsidRDefault="00000000">
            <w:pPr>
              <w:widowControl w:val="0"/>
              <w:numPr>
                <w:ilvl w:val="0"/>
                <w:numId w:val="16"/>
              </w:numPr>
            </w:pPr>
            <w:r>
              <w:t xml:space="preserve">Track versions of </w:t>
            </w:r>
            <w:r>
              <w:rPr>
                <w:b/>
              </w:rPr>
              <w:t>Wazuh Agent/Manager</w:t>
            </w:r>
            <w:r>
              <w:t xml:space="preserve">, </w:t>
            </w:r>
            <w:r>
              <w:rPr>
                <w:b/>
              </w:rPr>
              <w:t>Logstash</w:t>
            </w:r>
            <w:r>
              <w:t xml:space="preserve">, </w:t>
            </w:r>
            <w:r>
              <w:rPr>
                <w:b/>
              </w:rPr>
              <w:t>Elasticsearch</w:t>
            </w:r>
            <w:r>
              <w:t xml:space="preserve">, and </w:t>
            </w:r>
            <w:r>
              <w:rPr>
                <w:b/>
              </w:rPr>
              <w:t>Kibana</w:t>
            </w:r>
            <w:r>
              <w:t xml:space="preserve"> and plan regular updates using official distributions to reduce exposure to known issues.</w:t>
            </w:r>
          </w:p>
          <w:p w14:paraId="42DF3E02" w14:textId="77777777" w:rsidR="00AF6EE1" w:rsidRDefault="00000000">
            <w:pPr>
              <w:widowControl w:val="0"/>
              <w:numPr>
                <w:ilvl w:val="0"/>
                <w:numId w:val="16"/>
              </w:numPr>
            </w:pPr>
            <w:r>
              <w:t>Source deployment artifacts from verified locations and align upgrades across layers so protocols and features remain compatible end-to-end (agent → manager → pipeline → storage → UI).</w:t>
            </w:r>
          </w:p>
          <w:p w14:paraId="095A9E2F" w14:textId="77777777" w:rsidR="00AF6EE1" w:rsidRDefault="00000000">
            <w:pPr>
              <w:widowControl w:val="0"/>
              <w:numPr>
                <w:ilvl w:val="0"/>
                <w:numId w:val="16"/>
              </w:numPr>
            </w:pPr>
            <w:r>
              <w:t>After each upgrade, validate basic health and alert delivery using the same synthetic checks you run daily.</w:t>
            </w:r>
          </w:p>
        </w:tc>
      </w:tr>
    </w:tbl>
    <w:p w14:paraId="7FCCACB6" w14:textId="77777777" w:rsidR="00AF6EE1" w:rsidRDefault="00AF6EE1"/>
    <w:p w14:paraId="6A0ABB93" w14:textId="77777777" w:rsidR="00AF6EE1" w:rsidRDefault="00AF6EE1"/>
    <w:tbl>
      <w:tblPr>
        <w:tblStyle w:val="af8"/>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94C8AA3" w14:textId="77777777">
        <w:tc>
          <w:tcPr>
            <w:tcW w:w="1831" w:type="dxa"/>
          </w:tcPr>
          <w:p w14:paraId="38CAE12D" w14:textId="77777777" w:rsidR="00AF6EE1" w:rsidRDefault="00000000">
            <w:pPr>
              <w:jc w:val="center"/>
              <w:rPr>
                <w:b/>
              </w:rPr>
            </w:pPr>
            <w:r>
              <w:rPr>
                <w:b/>
              </w:rPr>
              <w:t>Security Risk</w:t>
            </w:r>
          </w:p>
        </w:tc>
        <w:tc>
          <w:tcPr>
            <w:tcW w:w="7520" w:type="dxa"/>
          </w:tcPr>
          <w:p w14:paraId="5A2D4EF7" w14:textId="77777777" w:rsidR="00AF6EE1" w:rsidRDefault="00000000">
            <w:pPr>
              <w:widowControl w:val="0"/>
              <w:rPr>
                <w:b/>
              </w:rPr>
            </w:pPr>
            <w:r>
              <w:rPr>
                <w:b/>
              </w:rPr>
              <w:t>Hardcoding Credentials</w:t>
            </w:r>
          </w:p>
          <w:p w14:paraId="173B4ED9" w14:textId="77777777" w:rsidR="00AF6EE1" w:rsidRDefault="00000000">
            <w:pPr>
              <w:widowControl w:val="0"/>
            </w:pPr>
            <w:r>
              <w:t>Secrets embedded in code or dashboards tend to leak and are hard to rotate. Once exposed, attackers can read data, change rules, or impersonate services.</w:t>
            </w:r>
          </w:p>
        </w:tc>
      </w:tr>
      <w:tr w:rsidR="00AF6EE1" w14:paraId="6BFF5664" w14:textId="77777777">
        <w:tc>
          <w:tcPr>
            <w:tcW w:w="1831" w:type="dxa"/>
          </w:tcPr>
          <w:p w14:paraId="686F64B5" w14:textId="77777777" w:rsidR="00AF6EE1" w:rsidRDefault="00000000">
            <w:pPr>
              <w:jc w:val="center"/>
              <w:rPr>
                <w:b/>
              </w:rPr>
            </w:pPr>
            <w:r>
              <w:rPr>
                <w:b/>
              </w:rPr>
              <w:t>Implementation in the architecture</w:t>
            </w:r>
          </w:p>
        </w:tc>
        <w:tc>
          <w:tcPr>
            <w:tcW w:w="7520" w:type="dxa"/>
          </w:tcPr>
          <w:p w14:paraId="14775743" w14:textId="77777777" w:rsidR="00AF6EE1" w:rsidRDefault="00000000">
            <w:pPr>
              <w:widowControl w:val="0"/>
              <w:numPr>
                <w:ilvl w:val="0"/>
                <w:numId w:val="15"/>
              </w:numPr>
            </w:pPr>
            <w:r>
              <w:t>Keep webhook URLs, service accounts, and API keys out of pipelines, dashboards, and images; reference them through the deployment environment so they never appear in source or UI.</w:t>
            </w:r>
          </w:p>
          <w:p w14:paraId="415B6135" w14:textId="77777777" w:rsidR="00AF6EE1" w:rsidRDefault="00000000">
            <w:pPr>
              <w:widowControl w:val="0"/>
              <w:numPr>
                <w:ilvl w:val="0"/>
                <w:numId w:val="15"/>
              </w:numPr>
            </w:pPr>
            <w:r>
              <w:t>Rotate credentials on a routine schedule and monitor any emergency “break-glass” access, summarizing results to administrators.</w:t>
            </w:r>
          </w:p>
          <w:p w14:paraId="69AD0D1C" w14:textId="77777777" w:rsidR="00AF6EE1" w:rsidRDefault="00000000">
            <w:pPr>
              <w:widowControl w:val="0"/>
              <w:numPr>
                <w:ilvl w:val="0"/>
                <w:numId w:val="15"/>
              </w:numPr>
            </w:pPr>
            <w:r>
              <w:lastRenderedPageBreak/>
              <w:t xml:space="preserve">Limit who can view or edit integration settings in </w:t>
            </w:r>
            <w:r>
              <w:rPr>
                <w:b/>
              </w:rPr>
              <w:t>Kibana</w:t>
            </w:r>
            <w:r>
              <w:t xml:space="preserve"> and who can change rule sets in </w:t>
            </w:r>
            <w:r>
              <w:rPr>
                <w:b/>
              </w:rPr>
              <w:t>Wazuh</w:t>
            </w:r>
            <w:r>
              <w:t xml:space="preserve"> to a small, trusted group.</w:t>
            </w:r>
          </w:p>
          <w:p w14:paraId="2EDCE9BA" w14:textId="77777777" w:rsidR="00AF6EE1" w:rsidRDefault="00AF6EE1">
            <w:pPr>
              <w:widowControl w:val="0"/>
            </w:pPr>
          </w:p>
        </w:tc>
      </w:tr>
    </w:tbl>
    <w:p w14:paraId="3DA221A8" w14:textId="77777777" w:rsidR="00AF6EE1" w:rsidRDefault="00AF6EE1"/>
    <w:p w14:paraId="0FF1F018" w14:textId="77777777" w:rsidR="00AF6EE1" w:rsidRDefault="00000000">
      <w:r>
        <w:t>&lt;Repeat the above for each of the security requirements.&gt;</w:t>
      </w:r>
    </w:p>
    <w:p w14:paraId="4F9475D3" w14:textId="77777777" w:rsidR="00AF6EE1" w:rsidRDefault="00AF6EE1"/>
    <w:p w14:paraId="0D7906D5" w14:textId="77777777" w:rsidR="00AF6EE1" w:rsidRDefault="00000000">
      <w:r>
        <w:t>…</w:t>
      </w:r>
      <w:r>
        <w:br w:type="page"/>
      </w:r>
    </w:p>
    <w:p w14:paraId="7707D16C" w14:textId="77777777" w:rsidR="00AF6EE1" w:rsidRDefault="00AF6EE1"/>
    <w:p w14:paraId="01FA1758" w14:textId="77777777" w:rsidR="00AF6EE1" w:rsidRDefault="00AF6EE1">
      <w:pPr>
        <w:pStyle w:val="Heading1"/>
        <w:ind w:firstLine="0"/>
        <w:jc w:val="left"/>
        <w:rPr>
          <w:rFonts w:ascii="Calibri" w:eastAsia="Calibri" w:hAnsi="Calibri" w:cs="Calibri"/>
          <w:sz w:val="32"/>
          <w:szCs w:val="32"/>
        </w:rPr>
      </w:pPr>
    </w:p>
    <w:p w14:paraId="725E4F3A" w14:textId="77777777" w:rsidR="00AF6EE1" w:rsidRDefault="00000000">
      <w:pPr>
        <w:pStyle w:val="Heading1"/>
        <w:numPr>
          <w:ilvl w:val="0"/>
          <w:numId w:val="10"/>
        </w:numPr>
        <w:jc w:val="left"/>
        <w:rPr>
          <w:rFonts w:ascii="Calibri" w:eastAsia="Calibri" w:hAnsi="Calibri" w:cs="Calibri"/>
          <w:sz w:val="32"/>
          <w:szCs w:val="32"/>
        </w:rPr>
      </w:pPr>
      <w:bookmarkStart w:id="20" w:name="_b6j7z9z3n2ib" w:colFirst="0" w:colLast="0"/>
      <w:bookmarkEnd w:id="20"/>
      <w:r>
        <w:rPr>
          <w:rFonts w:ascii="Calibri" w:eastAsia="Calibri" w:hAnsi="Calibri" w:cs="Calibri"/>
          <w:sz w:val="32"/>
          <w:szCs w:val="32"/>
        </w:rPr>
        <w:t>Tools and Technologies</w:t>
      </w:r>
    </w:p>
    <w:p w14:paraId="2712501F" w14:textId="77777777" w:rsidR="00AF6EE1" w:rsidRDefault="00AF6EE1"/>
    <w:p w14:paraId="04987CF9" w14:textId="77777777" w:rsidR="00AF6EE1" w:rsidRDefault="00000000">
      <w:r>
        <w:t>&lt;List down tools and technologies that you plan to use for development and deployment. Make sure that you mention name and version of each tool.&gt;</w:t>
      </w:r>
    </w:p>
    <w:p w14:paraId="68FF0969" w14:textId="77777777" w:rsidR="00AF6EE1" w:rsidRDefault="00AF6EE1"/>
    <w:p w14:paraId="1B1900C0" w14:textId="77777777" w:rsidR="00AF6EE1" w:rsidRDefault="00000000">
      <w:r>
        <w:t>The following tools and technologies will be used for the development, monitoring, and deployment of the Anomalous Login Detection System. Each tool is selected for reliability, compatibility, and alignment with the ELK-based architecture.</w:t>
      </w:r>
    </w:p>
    <w:p w14:paraId="293E860A" w14:textId="77777777" w:rsidR="00AF6EE1" w:rsidRDefault="00AF6EE1"/>
    <w:p w14:paraId="5EA901A0" w14:textId="77777777" w:rsidR="00AF6EE1" w:rsidRDefault="00AF6EE1"/>
    <w:tbl>
      <w:tblPr>
        <w:tblStyle w:val="af9"/>
        <w:tblW w:w="10980"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2595"/>
        <w:gridCol w:w="1575"/>
        <w:gridCol w:w="3645"/>
      </w:tblGrid>
      <w:tr w:rsidR="00AF6EE1" w14:paraId="5F6A5952" w14:textId="77777777">
        <w:tc>
          <w:tcPr>
            <w:tcW w:w="3165" w:type="dxa"/>
            <w:shd w:val="clear" w:color="auto" w:fill="auto"/>
            <w:tcMar>
              <w:top w:w="100" w:type="dxa"/>
              <w:left w:w="100" w:type="dxa"/>
              <w:bottom w:w="100" w:type="dxa"/>
              <w:right w:w="100" w:type="dxa"/>
            </w:tcMar>
          </w:tcPr>
          <w:p w14:paraId="14B048B8" w14:textId="77777777" w:rsidR="00AF6EE1" w:rsidRDefault="00000000">
            <w:pPr>
              <w:widowControl w:val="0"/>
              <w:pBdr>
                <w:top w:val="nil"/>
                <w:left w:val="nil"/>
                <w:bottom w:val="nil"/>
                <w:right w:val="nil"/>
                <w:between w:val="nil"/>
              </w:pBdr>
            </w:pPr>
            <w:r>
              <w:t xml:space="preserve">       Subsystem/Layer</w:t>
            </w:r>
          </w:p>
        </w:tc>
        <w:tc>
          <w:tcPr>
            <w:tcW w:w="2595" w:type="dxa"/>
            <w:shd w:val="clear" w:color="auto" w:fill="auto"/>
            <w:tcMar>
              <w:top w:w="100" w:type="dxa"/>
              <w:left w:w="100" w:type="dxa"/>
              <w:bottom w:w="100" w:type="dxa"/>
              <w:right w:w="100" w:type="dxa"/>
            </w:tcMar>
          </w:tcPr>
          <w:p w14:paraId="49E27C68" w14:textId="77777777" w:rsidR="00AF6EE1" w:rsidRDefault="00000000">
            <w:pPr>
              <w:widowControl w:val="0"/>
              <w:pBdr>
                <w:top w:val="nil"/>
                <w:left w:val="nil"/>
                <w:bottom w:val="nil"/>
                <w:right w:val="nil"/>
                <w:between w:val="nil"/>
              </w:pBdr>
            </w:pPr>
            <w:r>
              <w:t xml:space="preserve">   Tool/Technology</w:t>
            </w:r>
          </w:p>
        </w:tc>
        <w:tc>
          <w:tcPr>
            <w:tcW w:w="1575" w:type="dxa"/>
            <w:shd w:val="clear" w:color="auto" w:fill="auto"/>
            <w:tcMar>
              <w:top w:w="100" w:type="dxa"/>
              <w:left w:w="100" w:type="dxa"/>
              <w:bottom w:w="100" w:type="dxa"/>
              <w:right w:w="100" w:type="dxa"/>
            </w:tcMar>
          </w:tcPr>
          <w:p w14:paraId="10CB7927" w14:textId="77777777" w:rsidR="00AF6EE1" w:rsidRDefault="00000000">
            <w:pPr>
              <w:widowControl w:val="0"/>
              <w:pBdr>
                <w:top w:val="nil"/>
                <w:left w:val="nil"/>
                <w:bottom w:val="nil"/>
                <w:right w:val="nil"/>
                <w:between w:val="nil"/>
              </w:pBdr>
            </w:pPr>
            <w:r>
              <w:t xml:space="preserve">       Version</w:t>
            </w:r>
          </w:p>
        </w:tc>
        <w:tc>
          <w:tcPr>
            <w:tcW w:w="3645" w:type="dxa"/>
            <w:shd w:val="clear" w:color="auto" w:fill="auto"/>
            <w:tcMar>
              <w:top w:w="100" w:type="dxa"/>
              <w:left w:w="100" w:type="dxa"/>
              <w:bottom w:w="100" w:type="dxa"/>
              <w:right w:w="100" w:type="dxa"/>
            </w:tcMar>
          </w:tcPr>
          <w:p w14:paraId="68F378B3" w14:textId="77777777" w:rsidR="00AF6EE1" w:rsidRDefault="00000000">
            <w:pPr>
              <w:widowControl w:val="0"/>
              <w:pBdr>
                <w:top w:val="nil"/>
                <w:left w:val="nil"/>
                <w:bottom w:val="nil"/>
                <w:right w:val="nil"/>
                <w:between w:val="nil"/>
              </w:pBdr>
            </w:pPr>
            <w:r>
              <w:t xml:space="preserve">                Purpose/ Usage</w:t>
            </w:r>
          </w:p>
        </w:tc>
      </w:tr>
      <w:tr w:rsidR="00AF6EE1" w14:paraId="1F4217FD" w14:textId="77777777">
        <w:tc>
          <w:tcPr>
            <w:tcW w:w="3165" w:type="dxa"/>
            <w:shd w:val="clear" w:color="auto" w:fill="auto"/>
            <w:tcMar>
              <w:top w:w="100" w:type="dxa"/>
              <w:left w:w="100" w:type="dxa"/>
              <w:bottom w:w="100" w:type="dxa"/>
              <w:right w:w="100" w:type="dxa"/>
            </w:tcMar>
          </w:tcPr>
          <w:p w14:paraId="0DF18705" w14:textId="77777777" w:rsidR="00AF6EE1" w:rsidRDefault="00000000">
            <w:pPr>
              <w:widowControl w:val="0"/>
              <w:pBdr>
                <w:top w:val="nil"/>
                <w:left w:val="nil"/>
                <w:bottom w:val="nil"/>
                <w:right w:val="nil"/>
                <w:between w:val="nil"/>
              </w:pBdr>
            </w:pPr>
            <w:r>
              <w:t>Operating Environment</w:t>
            </w:r>
          </w:p>
        </w:tc>
        <w:tc>
          <w:tcPr>
            <w:tcW w:w="2595" w:type="dxa"/>
            <w:shd w:val="clear" w:color="auto" w:fill="auto"/>
            <w:tcMar>
              <w:top w:w="100" w:type="dxa"/>
              <w:left w:w="100" w:type="dxa"/>
              <w:bottom w:w="100" w:type="dxa"/>
              <w:right w:w="100" w:type="dxa"/>
            </w:tcMar>
          </w:tcPr>
          <w:p w14:paraId="05D57155" w14:textId="77777777" w:rsidR="00AF6EE1" w:rsidRDefault="00000000">
            <w:pPr>
              <w:widowControl w:val="0"/>
              <w:pBdr>
                <w:top w:val="nil"/>
                <w:left w:val="nil"/>
                <w:bottom w:val="nil"/>
                <w:right w:val="nil"/>
                <w:between w:val="nil"/>
              </w:pBdr>
            </w:pPr>
            <w:r>
              <w:t>Ubuntu Server LTS</w:t>
            </w:r>
          </w:p>
        </w:tc>
        <w:tc>
          <w:tcPr>
            <w:tcW w:w="1575" w:type="dxa"/>
            <w:shd w:val="clear" w:color="auto" w:fill="auto"/>
            <w:tcMar>
              <w:top w:w="100" w:type="dxa"/>
              <w:left w:w="100" w:type="dxa"/>
              <w:bottom w:w="100" w:type="dxa"/>
              <w:right w:w="100" w:type="dxa"/>
            </w:tcMar>
          </w:tcPr>
          <w:p w14:paraId="68698B4A" w14:textId="77777777" w:rsidR="00AF6EE1" w:rsidRDefault="00000000">
            <w:pPr>
              <w:widowControl w:val="0"/>
              <w:pBdr>
                <w:top w:val="nil"/>
                <w:left w:val="nil"/>
                <w:bottom w:val="nil"/>
                <w:right w:val="nil"/>
                <w:between w:val="nil"/>
              </w:pBdr>
            </w:pPr>
            <w:r>
              <w:t xml:space="preserve"> 24.04.3</w:t>
            </w:r>
          </w:p>
        </w:tc>
        <w:tc>
          <w:tcPr>
            <w:tcW w:w="3645" w:type="dxa"/>
            <w:shd w:val="clear" w:color="auto" w:fill="auto"/>
            <w:tcMar>
              <w:top w:w="100" w:type="dxa"/>
              <w:left w:w="100" w:type="dxa"/>
              <w:bottom w:w="100" w:type="dxa"/>
              <w:right w:w="100" w:type="dxa"/>
            </w:tcMar>
          </w:tcPr>
          <w:p w14:paraId="341185AD" w14:textId="77777777" w:rsidR="00AF6EE1" w:rsidRDefault="00000000">
            <w:pPr>
              <w:widowControl w:val="0"/>
              <w:pBdr>
                <w:top w:val="nil"/>
                <w:left w:val="nil"/>
                <w:bottom w:val="nil"/>
                <w:right w:val="nil"/>
                <w:between w:val="nil"/>
              </w:pBdr>
            </w:pPr>
            <w:r>
              <w:t>Primary host OS for Wazuh Manager, Logstash, Elasticsearch and Kibana services.</w:t>
            </w:r>
          </w:p>
        </w:tc>
      </w:tr>
      <w:tr w:rsidR="00AF6EE1" w14:paraId="422A3A08" w14:textId="77777777">
        <w:tc>
          <w:tcPr>
            <w:tcW w:w="3165" w:type="dxa"/>
            <w:shd w:val="clear" w:color="auto" w:fill="auto"/>
            <w:tcMar>
              <w:top w:w="100" w:type="dxa"/>
              <w:left w:w="100" w:type="dxa"/>
              <w:bottom w:w="100" w:type="dxa"/>
              <w:right w:w="100" w:type="dxa"/>
            </w:tcMar>
          </w:tcPr>
          <w:p w14:paraId="459F0C18" w14:textId="77777777" w:rsidR="00AF6EE1" w:rsidRDefault="00000000">
            <w:pPr>
              <w:widowControl w:val="0"/>
              <w:pBdr>
                <w:top w:val="nil"/>
                <w:left w:val="nil"/>
                <w:bottom w:val="nil"/>
                <w:right w:val="nil"/>
                <w:between w:val="nil"/>
              </w:pBdr>
            </w:pPr>
            <w:r>
              <w:t>Identity &amp; Apps(Log Sources)</w:t>
            </w:r>
          </w:p>
        </w:tc>
        <w:tc>
          <w:tcPr>
            <w:tcW w:w="2595" w:type="dxa"/>
            <w:shd w:val="clear" w:color="auto" w:fill="auto"/>
            <w:tcMar>
              <w:top w:w="100" w:type="dxa"/>
              <w:left w:w="100" w:type="dxa"/>
              <w:bottom w:w="100" w:type="dxa"/>
              <w:right w:w="100" w:type="dxa"/>
            </w:tcMar>
          </w:tcPr>
          <w:p w14:paraId="019FBDA1" w14:textId="77777777" w:rsidR="00AF6EE1" w:rsidRDefault="00000000">
            <w:pPr>
              <w:widowControl w:val="0"/>
              <w:pBdr>
                <w:top w:val="nil"/>
                <w:left w:val="nil"/>
                <w:bottom w:val="nil"/>
                <w:right w:val="nil"/>
                <w:between w:val="nil"/>
              </w:pBdr>
            </w:pPr>
            <w:r>
              <w:t>Windows Server (security logs),LInux(SSH logs)</w:t>
            </w:r>
          </w:p>
        </w:tc>
        <w:tc>
          <w:tcPr>
            <w:tcW w:w="1575" w:type="dxa"/>
            <w:shd w:val="clear" w:color="auto" w:fill="auto"/>
            <w:tcMar>
              <w:top w:w="100" w:type="dxa"/>
              <w:left w:w="100" w:type="dxa"/>
              <w:bottom w:w="100" w:type="dxa"/>
              <w:right w:w="100" w:type="dxa"/>
            </w:tcMar>
          </w:tcPr>
          <w:p w14:paraId="683A72D9"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554D2DD" w14:textId="77777777" w:rsidR="00AF6EE1" w:rsidRDefault="00000000">
            <w:pPr>
              <w:widowControl w:val="0"/>
              <w:pBdr>
                <w:top w:val="nil"/>
                <w:left w:val="nil"/>
                <w:bottom w:val="nil"/>
                <w:right w:val="nil"/>
                <w:between w:val="nil"/>
              </w:pBdr>
            </w:pPr>
            <w:r>
              <w:t>Generate authentication and system logs forwarded to Wazuh Agent.</w:t>
            </w:r>
          </w:p>
        </w:tc>
      </w:tr>
      <w:tr w:rsidR="00AF6EE1" w14:paraId="2DA672BC" w14:textId="77777777">
        <w:tc>
          <w:tcPr>
            <w:tcW w:w="3165" w:type="dxa"/>
            <w:shd w:val="clear" w:color="auto" w:fill="auto"/>
            <w:tcMar>
              <w:top w:w="100" w:type="dxa"/>
              <w:left w:w="100" w:type="dxa"/>
              <w:bottom w:w="100" w:type="dxa"/>
              <w:right w:w="100" w:type="dxa"/>
            </w:tcMar>
          </w:tcPr>
          <w:p w14:paraId="69012543" w14:textId="77777777" w:rsidR="00AF6EE1" w:rsidRDefault="00000000">
            <w:pPr>
              <w:widowControl w:val="0"/>
              <w:pBdr>
                <w:top w:val="nil"/>
                <w:left w:val="nil"/>
                <w:bottom w:val="nil"/>
                <w:right w:val="nil"/>
                <w:between w:val="nil"/>
              </w:pBdr>
            </w:pPr>
            <w:r>
              <w:t>Endpoint Layer</w:t>
            </w:r>
          </w:p>
        </w:tc>
        <w:tc>
          <w:tcPr>
            <w:tcW w:w="2595" w:type="dxa"/>
            <w:shd w:val="clear" w:color="auto" w:fill="auto"/>
            <w:tcMar>
              <w:top w:w="100" w:type="dxa"/>
              <w:left w:w="100" w:type="dxa"/>
              <w:bottom w:w="100" w:type="dxa"/>
              <w:right w:w="100" w:type="dxa"/>
            </w:tcMar>
          </w:tcPr>
          <w:p w14:paraId="6BFF6BCE" w14:textId="77777777" w:rsidR="00AF6EE1" w:rsidRDefault="00000000">
            <w:pPr>
              <w:widowControl w:val="0"/>
              <w:pBdr>
                <w:top w:val="nil"/>
                <w:left w:val="nil"/>
                <w:bottom w:val="nil"/>
                <w:right w:val="nil"/>
                <w:between w:val="nil"/>
              </w:pBdr>
            </w:pPr>
            <w:r>
              <w:t>Wazuh Agent</w:t>
            </w:r>
          </w:p>
        </w:tc>
        <w:tc>
          <w:tcPr>
            <w:tcW w:w="1575" w:type="dxa"/>
            <w:shd w:val="clear" w:color="auto" w:fill="auto"/>
            <w:tcMar>
              <w:top w:w="100" w:type="dxa"/>
              <w:left w:w="100" w:type="dxa"/>
              <w:bottom w:w="100" w:type="dxa"/>
              <w:right w:w="100" w:type="dxa"/>
            </w:tcMar>
          </w:tcPr>
          <w:p w14:paraId="40D7B054" w14:textId="77777777" w:rsidR="00AF6EE1" w:rsidRDefault="00000000">
            <w:pPr>
              <w:widowControl w:val="0"/>
              <w:pBdr>
                <w:top w:val="nil"/>
                <w:left w:val="nil"/>
                <w:bottom w:val="nil"/>
                <w:right w:val="nil"/>
                <w:between w:val="nil"/>
              </w:pBdr>
            </w:pPr>
            <w:r>
              <w:t xml:space="preserve"> 4.13</w:t>
            </w:r>
          </w:p>
        </w:tc>
        <w:tc>
          <w:tcPr>
            <w:tcW w:w="3645" w:type="dxa"/>
            <w:shd w:val="clear" w:color="auto" w:fill="auto"/>
            <w:tcMar>
              <w:top w:w="100" w:type="dxa"/>
              <w:left w:w="100" w:type="dxa"/>
              <w:bottom w:w="100" w:type="dxa"/>
              <w:right w:w="100" w:type="dxa"/>
            </w:tcMar>
          </w:tcPr>
          <w:p w14:paraId="2D944EF9" w14:textId="77777777" w:rsidR="00AF6EE1" w:rsidRDefault="00000000">
            <w:pPr>
              <w:widowControl w:val="0"/>
              <w:pBdr>
                <w:top w:val="nil"/>
                <w:left w:val="nil"/>
                <w:bottom w:val="nil"/>
                <w:right w:val="nil"/>
                <w:between w:val="nil"/>
              </w:pBdr>
            </w:pPr>
            <w:r>
              <w:t>Installed on endpoints to securely collect and forward logs to the Wazuh Manager.</w:t>
            </w:r>
          </w:p>
        </w:tc>
      </w:tr>
      <w:tr w:rsidR="00AF6EE1" w14:paraId="36133D4D" w14:textId="77777777">
        <w:tc>
          <w:tcPr>
            <w:tcW w:w="3165" w:type="dxa"/>
            <w:shd w:val="clear" w:color="auto" w:fill="auto"/>
            <w:tcMar>
              <w:top w:w="100" w:type="dxa"/>
              <w:left w:w="100" w:type="dxa"/>
              <w:bottom w:w="100" w:type="dxa"/>
              <w:right w:w="100" w:type="dxa"/>
            </w:tcMar>
          </w:tcPr>
          <w:p w14:paraId="658C6CB0" w14:textId="77777777" w:rsidR="00AF6EE1" w:rsidRDefault="00000000">
            <w:pPr>
              <w:widowControl w:val="0"/>
              <w:pBdr>
                <w:top w:val="nil"/>
                <w:left w:val="nil"/>
                <w:bottom w:val="nil"/>
                <w:right w:val="nil"/>
                <w:between w:val="nil"/>
              </w:pBdr>
            </w:pPr>
            <w:r>
              <w:t>Detection &amp; Correlation</w:t>
            </w:r>
          </w:p>
        </w:tc>
        <w:tc>
          <w:tcPr>
            <w:tcW w:w="2595" w:type="dxa"/>
            <w:shd w:val="clear" w:color="auto" w:fill="auto"/>
            <w:tcMar>
              <w:top w:w="100" w:type="dxa"/>
              <w:left w:w="100" w:type="dxa"/>
              <w:bottom w:w="100" w:type="dxa"/>
              <w:right w:w="100" w:type="dxa"/>
            </w:tcMar>
          </w:tcPr>
          <w:p w14:paraId="57328656" w14:textId="77777777" w:rsidR="00AF6EE1" w:rsidRDefault="00000000">
            <w:pPr>
              <w:widowControl w:val="0"/>
              <w:pBdr>
                <w:top w:val="nil"/>
                <w:left w:val="nil"/>
                <w:bottom w:val="nil"/>
                <w:right w:val="nil"/>
                <w:between w:val="nil"/>
              </w:pBdr>
            </w:pPr>
            <w:r>
              <w:t>Wazuh Manager</w:t>
            </w:r>
          </w:p>
        </w:tc>
        <w:tc>
          <w:tcPr>
            <w:tcW w:w="1575" w:type="dxa"/>
            <w:shd w:val="clear" w:color="auto" w:fill="auto"/>
            <w:tcMar>
              <w:top w:w="100" w:type="dxa"/>
              <w:left w:w="100" w:type="dxa"/>
              <w:bottom w:w="100" w:type="dxa"/>
              <w:right w:w="100" w:type="dxa"/>
            </w:tcMar>
          </w:tcPr>
          <w:p w14:paraId="48586862" w14:textId="77777777" w:rsidR="00AF6EE1" w:rsidRDefault="00000000">
            <w:pPr>
              <w:widowControl w:val="0"/>
              <w:pBdr>
                <w:top w:val="nil"/>
                <w:left w:val="nil"/>
                <w:bottom w:val="nil"/>
                <w:right w:val="nil"/>
                <w:between w:val="nil"/>
              </w:pBdr>
            </w:pPr>
            <w:r>
              <w:t xml:space="preserve"> 4.13</w:t>
            </w:r>
          </w:p>
        </w:tc>
        <w:tc>
          <w:tcPr>
            <w:tcW w:w="3645" w:type="dxa"/>
            <w:shd w:val="clear" w:color="auto" w:fill="auto"/>
            <w:tcMar>
              <w:top w:w="100" w:type="dxa"/>
              <w:left w:w="100" w:type="dxa"/>
              <w:bottom w:w="100" w:type="dxa"/>
              <w:right w:w="100" w:type="dxa"/>
            </w:tcMar>
          </w:tcPr>
          <w:p w14:paraId="02A95AF6" w14:textId="77777777" w:rsidR="00AF6EE1" w:rsidRDefault="00000000">
            <w:pPr>
              <w:widowControl w:val="0"/>
              <w:pBdr>
                <w:top w:val="nil"/>
                <w:left w:val="nil"/>
                <w:bottom w:val="nil"/>
                <w:right w:val="nil"/>
                <w:between w:val="nil"/>
              </w:pBdr>
            </w:pPr>
            <w:r>
              <w:t>Correlates events and applies detection rules to identify suspicious login behavior.</w:t>
            </w:r>
          </w:p>
        </w:tc>
      </w:tr>
      <w:tr w:rsidR="00AF6EE1" w14:paraId="600C4E25" w14:textId="77777777">
        <w:tc>
          <w:tcPr>
            <w:tcW w:w="3165" w:type="dxa"/>
            <w:shd w:val="clear" w:color="auto" w:fill="auto"/>
            <w:tcMar>
              <w:top w:w="100" w:type="dxa"/>
              <w:left w:w="100" w:type="dxa"/>
              <w:bottom w:w="100" w:type="dxa"/>
              <w:right w:w="100" w:type="dxa"/>
            </w:tcMar>
          </w:tcPr>
          <w:p w14:paraId="1B2373B7" w14:textId="77777777" w:rsidR="00AF6EE1" w:rsidRDefault="00000000">
            <w:pPr>
              <w:widowControl w:val="0"/>
              <w:pBdr>
                <w:top w:val="nil"/>
                <w:left w:val="nil"/>
                <w:bottom w:val="nil"/>
                <w:right w:val="nil"/>
                <w:between w:val="nil"/>
              </w:pBdr>
            </w:pPr>
            <w:r>
              <w:t>SIEM Ingestion &amp; Processing</w:t>
            </w:r>
          </w:p>
        </w:tc>
        <w:tc>
          <w:tcPr>
            <w:tcW w:w="2595" w:type="dxa"/>
            <w:shd w:val="clear" w:color="auto" w:fill="auto"/>
            <w:tcMar>
              <w:top w:w="100" w:type="dxa"/>
              <w:left w:w="100" w:type="dxa"/>
              <w:bottom w:w="100" w:type="dxa"/>
              <w:right w:w="100" w:type="dxa"/>
            </w:tcMar>
          </w:tcPr>
          <w:p w14:paraId="3A1AFB90" w14:textId="77777777" w:rsidR="00AF6EE1" w:rsidRDefault="00000000">
            <w:pPr>
              <w:widowControl w:val="0"/>
              <w:pBdr>
                <w:top w:val="nil"/>
                <w:left w:val="nil"/>
                <w:bottom w:val="nil"/>
                <w:right w:val="nil"/>
                <w:between w:val="nil"/>
              </w:pBdr>
            </w:pPr>
            <w:r>
              <w:t>Logstash</w:t>
            </w:r>
          </w:p>
        </w:tc>
        <w:tc>
          <w:tcPr>
            <w:tcW w:w="1575" w:type="dxa"/>
            <w:shd w:val="clear" w:color="auto" w:fill="auto"/>
            <w:tcMar>
              <w:top w:w="100" w:type="dxa"/>
              <w:left w:w="100" w:type="dxa"/>
              <w:bottom w:w="100" w:type="dxa"/>
              <w:right w:w="100" w:type="dxa"/>
            </w:tcMar>
          </w:tcPr>
          <w:p w14:paraId="3831931D"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60E5842B" w14:textId="77777777" w:rsidR="00AF6EE1" w:rsidRDefault="00000000">
            <w:pPr>
              <w:widowControl w:val="0"/>
              <w:pBdr>
                <w:top w:val="nil"/>
                <w:left w:val="nil"/>
                <w:bottom w:val="nil"/>
                <w:right w:val="nil"/>
                <w:between w:val="nil"/>
              </w:pBdr>
            </w:pPr>
            <w:r>
              <w:t>Parses and enriches logs (GeoIP, user context) before storing in Elasticsearch.</w:t>
            </w:r>
          </w:p>
        </w:tc>
      </w:tr>
      <w:tr w:rsidR="00AF6EE1" w14:paraId="4DCC96E9" w14:textId="77777777">
        <w:tc>
          <w:tcPr>
            <w:tcW w:w="3165" w:type="dxa"/>
            <w:shd w:val="clear" w:color="auto" w:fill="auto"/>
            <w:tcMar>
              <w:top w:w="100" w:type="dxa"/>
              <w:left w:w="100" w:type="dxa"/>
              <w:bottom w:w="100" w:type="dxa"/>
              <w:right w:w="100" w:type="dxa"/>
            </w:tcMar>
          </w:tcPr>
          <w:p w14:paraId="531ECA31" w14:textId="77777777" w:rsidR="00AF6EE1" w:rsidRDefault="00000000">
            <w:pPr>
              <w:widowControl w:val="0"/>
              <w:pBdr>
                <w:top w:val="nil"/>
                <w:left w:val="nil"/>
                <w:bottom w:val="nil"/>
                <w:right w:val="nil"/>
                <w:between w:val="nil"/>
              </w:pBdr>
            </w:pPr>
            <w:r>
              <w:t>Search &amp; Storage</w:t>
            </w:r>
          </w:p>
        </w:tc>
        <w:tc>
          <w:tcPr>
            <w:tcW w:w="2595" w:type="dxa"/>
            <w:shd w:val="clear" w:color="auto" w:fill="auto"/>
            <w:tcMar>
              <w:top w:w="100" w:type="dxa"/>
              <w:left w:w="100" w:type="dxa"/>
              <w:bottom w:w="100" w:type="dxa"/>
              <w:right w:w="100" w:type="dxa"/>
            </w:tcMar>
          </w:tcPr>
          <w:p w14:paraId="5F3F9117" w14:textId="77777777" w:rsidR="00AF6EE1" w:rsidRDefault="00000000">
            <w:pPr>
              <w:widowControl w:val="0"/>
              <w:pBdr>
                <w:top w:val="nil"/>
                <w:left w:val="nil"/>
                <w:bottom w:val="nil"/>
                <w:right w:val="nil"/>
                <w:between w:val="nil"/>
              </w:pBdr>
            </w:pPr>
            <w:r>
              <w:t>Elasticsearch Cluster</w:t>
            </w:r>
          </w:p>
        </w:tc>
        <w:tc>
          <w:tcPr>
            <w:tcW w:w="1575" w:type="dxa"/>
            <w:shd w:val="clear" w:color="auto" w:fill="auto"/>
            <w:tcMar>
              <w:top w:w="100" w:type="dxa"/>
              <w:left w:w="100" w:type="dxa"/>
              <w:bottom w:w="100" w:type="dxa"/>
              <w:right w:w="100" w:type="dxa"/>
            </w:tcMar>
          </w:tcPr>
          <w:p w14:paraId="24AE10A6"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44C17C5B" w14:textId="77777777" w:rsidR="00AF6EE1" w:rsidRDefault="00000000">
            <w:pPr>
              <w:widowControl w:val="0"/>
              <w:pBdr>
                <w:top w:val="nil"/>
                <w:left w:val="nil"/>
                <w:bottom w:val="nil"/>
                <w:right w:val="nil"/>
                <w:between w:val="nil"/>
              </w:pBdr>
            </w:pPr>
            <w:r>
              <w:t>Stores normalized logs and supports fast search and query capabilities.</w:t>
            </w:r>
          </w:p>
        </w:tc>
      </w:tr>
      <w:tr w:rsidR="00AF6EE1" w14:paraId="6D467970" w14:textId="77777777">
        <w:tc>
          <w:tcPr>
            <w:tcW w:w="3165" w:type="dxa"/>
            <w:shd w:val="clear" w:color="auto" w:fill="auto"/>
            <w:tcMar>
              <w:top w:w="100" w:type="dxa"/>
              <w:left w:w="100" w:type="dxa"/>
              <w:bottom w:w="100" w:type="dxa"/>
              <w:right w:w="100" w:type="dxa"/>
            </w:tcMar>
          </w:tcPr>
          <w:p w14:paraId="3CC6390B" w14:textId="77777777" w:rsidR="00AF6EE1" w:rsidRDefault="00000000">
            <w:pPr>
              <w:widowControl w:val="0"/>
              <w:pBdr>
                <w:top w:val="nil"/>
                <w:left w:val="nil"/>
                <w:bottom w:val="nil"/>
                <w:right w:val="nil"/>
                <w:between w:val="nil"/>
              </w:pBdr>
            </w:pPr>
            <w:r>
              <w:t>Visualization &amp; UX</w:t>
            </w:r>
          </w:p>
        </w:tc>
        <w:tc>
          <w:tcPr>
            <w:tcW w:w="2595" w:type="dxa"/>
            <w:shd w:val="clear" w:color="auto" w:fill="auto"/>
            <w:tcMar>
              <w:top w:w="100" w:type="dxa"/>
              <w:left w:w="100" w:type="dxa"/>
              <w:bottom w:w="100" w:type="dxa"/>
              <w:right w:w="100" w:type="dxa"/>
            </w:tcMar>
          </w:tcPr>
          <w:p w14:paraId="1B873104" w14:textId="77777777" w:rsidR="00AF6EE1" w:rsidRDefault="00000000">
            <w:pPr>
              <w:widowControl w:val="0"/>
              <w:pBdr>
                <w:top w:val="nil"/>
                <w:left w:val="nil"/>
                <w:bottom w:val="nil"/>
                <w:right w:val="nil"/>
                <w:between w:val="nil"/>
              </w:pBdr>
            </w:pPr>
            <w:r>
              <w:t>Kibana</w:t>
            </w:r>
          </w:p>
        </w:tc>
        <w:tc>
          <w:tcPr>
            <w:tcW w:w="1575" w:type="dxa"/>
            <w:shd w:val="clear" w:color="auto" w:fill="auto"/>
            <w:tcMar>
              <w:top w:w="100" w:type="dxa"/>
              <w:left w:w="100" w:type="dxa"/>
              <w:bottom w:w="100" w:type="dxa"/>
              <w:right w:w="100" w:type="dxa"/>
            </w:tcMar>
          </w:tcPr>
          <w:p w14:paraId="2C702E03"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66A1EE79" w14:textId="77777777" w:rsidR="00AF6EE1" w:rsidRDefault="00000000">
            <w:pPr>
              <w:widowControl w:val="0"/>
              <w:pBdr>
                <w:top w:val="nil"/>
                <w:left w:val="nil"/>
                <w:bottom w:val="nil"/>
                <w:right w:val="nil"/>
                <w:between w:val="nil"/>
              </w:pBdr>
            </w:pPr>
            <w:r>
              <w:t xml:space="preserve">Provides dashboards and visualizations for analysts to </w:t>
            </w:r>
            <w:r>
              <w:lastRenderedPageBreak/>
              <w:t>monitor login activity and alerts.</w:t>
            </w:r>
          </w:p>
        </w:tc>
      </w:tr>
      <w:tr w:rsidR="00AF6EE1" w14:paraId="40918710" w14:textId="77777777">
        <w:tc>
          <w:tcPr>
            <w:tcW w:w="3165" w:type="dxa"/>
            <w:shd w:val="clear" w:color="auto" w:fill="auto"/>
            <w:tcMar>
              <w:top w:w="100" w:type="dxa"/>
              <w:left w:w="100" w:type="dxa"/>
              <w:bottom w:w="100" w:type="dxa"/>
              <w:right w:w="100" w:type="dxa"/>
            </w:tcMar>
          </w:tcPr>
          <w:p w14:paraId="43ADA397" w14:textId="77777777" w:rsidR="00AF6EE1" w:rsidRDefault="00000000">
            <w:pPr>
              <w:widowControl w:val="0"/>
              <w:pBdr>
                <w:top w:val="nil"/>
                <w:left w:val="nil"/>
                <w:bottom w:val="nil"/>
                <w:right w:val="nil"/>
                <w:between w:val="nil"/>
              </w:pBdr>
            </w:pPr>
            <w:r>
              <w:t>Alerting &amp; Notification</w:t>
            </w:r>
          </w:p>
        </w:tc>
        <w:tc>
          <w:tcPr>
            <w:tcW w:w="2595" w:type="dxa"/>
            <w:shd w:val="clear" w:color="auto" w:fill="auto"/>
            <w:tcMar>
              <w:top w:w="100" w:type="dxa"/>
              <w:left w:w="100" w:type="dxa"/>
              <w:bottom w:w="100" w:type="dxa"/>
              <w:right w:w="100" w:type="dxa"/>
            </w:tcMar>
          </w:tcPr>
          <w:p w14:paraId="7769B2E4" w14:textId="77777777" w:rsidR="00AF6EE1" w:rsidRDefault="00000000">
            <w:pPr>
              <w:widowControl w:val="0"/>
              <w:pBdr>
                <w:top w:val="nil"/>
                <w:left w:val="nil"/>
                <w:bottom w:val="nil"/>
                <w:right w:val="nil"/>
                <w:between w:val="nil"/>
              </w:pBdr>
            </w:pPr>
            <w:r>
              <w:t>Wazuh Alerting Module, Email &amp; Slack Integrations</w:t>
            </w:r>
          </w:p>
        </w:tc>
        <w:tc>
          <w:tcPr>
            <w:tcW w:w="1575" w:type="dxa"/>
            <w:shd w:val="clear" w:color="auto" w:fill="auto"/>
            <w:tcMar>
              <w:top w:w="100" w:type="dxa"/>
              <w:left w:w="100" w:type="dxa"/>
              <w:bottom w:w="100" w:type="dxa"/>
              <w:right w:w="100" w:type="dxa"/>
            </w:tcMar>
          </w:tcPr>
          <w:p w14:paraId="2D00C945" w14:textId="77777777" w:rsidR="00AF6EE1" w:rsidRDefault="00000000">
            <w:pPr>
              <w:widowControl w:val="0"/>
              <w:pBdr>
                <w:top w:val="nil"/>
                <w:left w:val="nil"/>
                <w:bottom w:val="nil"/>
                <w:right w:val="nil"/>
                <w:between w:val="nil"/>
              </w:pBdr>
            </w:pPr>
            <w:r>
              <w:t>9.1.5</w:t>
            </w:r>
          </w:p>
        </w:tc>
        <w:tc>
          <w:tcPr>
            <w:tcW w:w="3645" w:type="dxa"/>
            <w:shd w:val="clear" w:color="auto" w:fill="auto"/>
            <w:tcMar>
              <w:top w:w="100" w:type="dxa"/>
              <w:left w:w="100" w:type="dxa"/>
              <w:bottom w:w="100" w:type="dxa"/>
              <w:right w:w="100" w:type="dxa"/>
            </w:tcMar>
          </w:tcPr>
          <w:p w14:paraId="12361A09" w14:textId="77777777" w:rsidR="00AF6EE1" w:rsidRDefault="00000000">
            <w:pPr>
              <w:widowControl w:val="0"/>
              <w:pBdr>
                <w:top w:val="nil"/>
                <w:left w:val="nil"/>
                <w:bottom w:val="nil"/>
                <w:right w:val="nil"/>
                <w:between w:val="nil"/>
              </w:pBdr>
            </w:pPr>
            <w:r>
              <w:t>Sends real-time alerts to security teams for incident response.</w:t>
            </w:r>
          </w:p>
        </w:tc>
      </w:tr>
      <w:tr w:rsidR="00AF6EE1" w14:paraId="064B9273" w14:textId="77777777">
        <w:tc>
          <w:tcPr>
            <w:tcW w:w="3165" w:type="dxa"/>
            <w:shd w:val="clear" w:color="auto" w:fill="auto"/>
            <w:tcMar>
              <w:top w:w="100" w:type="dxa"/>
              <w:left w:w="100" w:type="dxa"/>
              <w:bottom w:w="100" w:type="dxa"/>
              <w:right w:w="100" w:type="dxa"/>
            </w:tcMar>
          </w:tcPr>
          <w:p w14:paraId="29F748B4" w14:textId="77777777" w:rsidR="00AF6EE1" w:rsidRDefault="00000000">
            <w:pPr>
              <w:widowControl w:val="0"/>
              <w:pBdr>
                <w:top w:val="nil"/>
                <w:left w:val="nil"/>
                <w:bottom w:val="nil"/>
                <w:right w:val="nil"/>
                <w:between w:val="nil"/>
              </w:pBdr>
            </w:pPr>
            <w:r>
              <w:t>Automation &amp; Scripting</w:t>
            </w:r>
          </w:p>
        </w:tc>
        <w:tc>
          <w:tcPr>
            <w:tcW w:w="2595" w:type="dxa"/>
            <w:shd w:val="clear" w:color="auto" w:fill="auto"/>
            <w:tcMar>
              <w:top w:w="100" w:type="dxa"/>
              <w:left w:w="100" w:type="dxa"/>
              <w:bottom w:w="100" w:type="dxa"/>
              <w:right w:w="100" w:type="dxa"/>
            </w:tcMar>
          </w:tcPr>
          <w:p w14:paraId="0EACFDB5" w14:textId="77777777" w:rsidR="00AF6EE1" w:rsidRDefault="00000000">
            <w:pPr>
              <w:widowControl w:val="0"/>
              <w:pBdr>
                <w:top w:val="nil"/>
                <w:left w:val="nil"/>
                <w:bottom w:val="nil"/>
                <w:right w:val="nil"/>
                <w:between w:val="nil"/>
              </w:pBdr>
            </w:pPr>
            <w:r>
              <w:t>Python</w:t>
            </w:r>
          </w:p>
        </w:tc>
        <w:tc>
          <w:tcPr>
            <w:tcW w:w="1575" w:type="dxa"/>
            <w:shd w:val="clear" w:color="auto" w:fill="auto"/>
            <w:tcMar>
              <w:top w:w="100" w:type="dxa"/>
              <w:left w:w="100" w:type="dxa"/>
              <w:bottom w:w="100" w:type="dxa"/>
              <w:right w:w="100" w:type="dxa"/>
            </w:tcMar>
          </w:tcPr>
          <w:p w14:paraId="1D8DB3D7" w14:textId="77777777" w:rsidR="00AF6EE1" w:rsidRDefault="00000000">
            <w:pPr>
              <w:widowControl w:val="0"/>
              <w:pBdr>
                <w:top w:val="nil"/>
                <w:left w:val="nil"/>
                <w:bottom w:val="nil"/>
                <w:right w:val="nil"/>
                <w:between w:val="nil"/>
              </w:pBdr>
            </w:pPr>
            <w:r>
              <w:t xml:space="preserve"> 3.14.0</w:t>
            </w:r>
          </w:p>
        </w:tc>
        <w:tc>
          <w:tcPr>
            <w:tcW w:w="3645" w:type="dxa"/>
            <w:shd w:val="clear" w:color="auto" w:fill="auto"/>
            <w:tcMar>
              <w:top w:w="100" w:type="dxa"/>
              <w:left w:w="100" w:type="dxa"/>
              <w:bottom w:w="100" w:type="dxa"/>
              <w:right w:w="100" w:type="dxa"/>
            </w:tcMar>
          </w:tcPr>
          <w:p w14:paraId="60390397" w14:textId="77777777" w:rsidR="00AF6EE1" w:rsidRDefault="00000000">
            <w:pPr>
              <w:widowControl w:val="0"/>
              <w:pBdr>
                <w:top w:val="nil"/>
                <w:left w:val="nil"/>
                <w:bottom w:val="nil"/>
                <w:right w:val="nil"/>
                <w:between w:val="nil"/>
              </w:pBdr>
            </w:pPr>
            <w:r>
              <w:t>Used for log simulation, custom scripts, and integration automation.</w:t>
            </w:r>
          </w:p>
        </w:tc>
      </w:tr>
      <w:tr w:rsidR="00AF6EE1" w14:paraId="3D4B2BDC" w14:textId="77777777">
        <w:tc>
          <w:tcPr>
            <w:tcW w:w="3165" w:type="dxa"/>
            <w:shd w:val="clear" w:color="auto" w:fill="auto"/>
            <w:tcMar>
              <w:top w:w="100" w:type="dxa"/>
              <w:left w:w="100" w:type="dxa"/>
              <w:bottom w:w="100" w:type="dxa"/>
              <w:right w:w="100" w:type="dxa"/>
            </w:tcMar>
          </w:tcPr>
          <w:p w14:paraId="1C3DEA0C" w14:textId="77777777" w:rsidR="00AF6EE1" w:rsidRDefault="00000000">
            <w:pPr>
              <w:widowControl w:val="0"/>
              <w:pBdr>
                <w:top w:val="nil"/>
                <w:left w:val="nil"/>
                <w:bottom w:val="nil"/>
                <w:right w:val="nil"/>
                <w:between w:val="nil"/>
              </w:pBdr>
            </w:pPr>
            <w:r>
              <w:t>Configuration &amp; Rules</w:t>
            </w:r>
          </w:p>
        </w:tc>
        <w:tc>
          <w:tcPr>
            <w:tcW w:w="2595" w:type="dxa"/>
            <w:shd w:val="clear" w:color="auto" w:fill="auto"/>
            <w:tcMar>
              <w:top w:w="100" w:type="dxa"/>
              <w:left w:w="100" w:type="dxa"/>
              <w:bottom w:w="100" w:type="dxa"/>
              <w:right w:w="100" w:type="dxa"/>
            </w:tcMar>
          </w:tcPr>
          <w:p w14:paraId="0E487E8B" w14:textId="77777777" w:rsidR="00AF6EE1" w:rsidRDefault="00000000">
            <w:pPr>
              <w:widowControl w:val="0"/>
              <w:pBdr>
                <w:top w:val="nil"/>
                <w:left w:val="nil"/>
                <w:bottom w:val="nil"/>
                <w:right w:val="nil"/>
                <w:between w:val="nil"/>
              </w:pBdr>
            </w:pPr>
            <w:r>
              <w:t xml:space="preserve"> JSON</w:t>
            </w:r>
          </w:p>
        </w:tc>
        <w:tc>
          <w:tcPr>
            <w:tcW w:w="1575" w:type="dxa"/>
            <w:shd w:val="clear" w:color="auto" w:fill="auto"/>
            <w:tcMar>
              <w:top w:w="100" w:type="dxa"/>
              <w:left w:w="100" w:type="dxa"/>
              <w:bottom w:w="100" w:type="dxa"/>
              <w:right w:w="100" w:type="dxa"/>
            </w:tcMar>
          </w:tcPr>
          <w:p w14:paraId="0E2B461C"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D2D48B6" w14:textId="77777777" w:rsidR="00AF6EE1" w:rsidRDefault="00000000">
            <w:pPr>
              <w:widowControl w:val="0"/>
              <w:pBdr>
                <w:top w:val="nil"/>
                <w:left w:val="nil"/>
                <w:bottom w:val="nil"/>
                <w:right w:val="nil"/>
                <w:between w:val="nil"/>
              </w:pBdr>
            </w:pPr>
            <w:r>
              <w:t>Define Wazuh rules, Logstash pipelines, and Elasticsearch mappings.</w:t>
            </w:r>
          </w:p>
        </w:tc>
      </w:tr>
      <w:tr w:rsidR="00AF6EE1" w14:paraId="74A25CC6" w14:textId="77777777">
        <w:tc>
          <w:tcPr>
            <w:tcW w:w="3165" w:type="dxa"/>
            <w:shd w:val="clear" w:color="auto" w:fill="auto"/>
            <w:tcMar>
              <w:top w:w="100" w:type="dxa"/>
              <w:left w:w="100" w:type="dxa"/>
              <w:bottom w:w="100" w:type="dxa"/>
              <w:right w:w="100" w:type="dxa"/>
            </w:tcMar>
          </w:tcPr>
          <w:p w14:paraId="07DE642D" w14:textId="77777777" w:rsidR="00AF6EE1" w:rsidRDefault="00000000">
            <w:pPr>
              <w:widowControl w:val="0"/>
              <w:pBdr>
                <w:top w:val="nil"/>
                <w:left w:val="nil"/>
                <w:bottom w:val="nil"/>
                <w:right w:val="nil"/>
                <w:between w:val="nil"/>
              </w:pBdr>
            </w:pPr>
            <w:r>
              <w:t>Version Control &amp; Collaboration</w:t>
            </w:r>
          </w:p>
        </w:tc>
        <w:tc>
          <w:tcPr>
            <w:tcW w:w="2595" w:type="dxa"/>
            <w:shd w:val="clear" w:color="auto" w:fill="auto"/>
            <w:tcMar>
              <w:top w:w="100" w:type="dxa"/>
              <w:left w:w="100" w:type="dxa"/>
              <w:bottom w:w="100" w:type="dxa"/>
              <w:right w:w="100" w:type="dxa"/>
            </w:tcMar>
          </w:tcPr>
          <w:p w14:paraId="79B5D03C" w14:textId="77777777" w:rsidR="00AF6EE1" w:rsidRDefault="00000000">
            <w:pPr>
              <w:widowControl w:val="0"/>
              <w:pBdr>
                <w:top w:val="nil"/>
                <w:left w:val="nil"/>
                <w:bottom w:val="nil"/>
                <w:right w:val="nil"/>
                <w:between w:val="nil"/>
              </w:pBdr>
            </w:pPr>
            <w:r>
              <w:t xml:space="preserve"> GIthub</w:t>
            </w:r>
          </w:p>
        </w:tc>
        <w:tc>
          <w:tcPr>
            <w:tcW w:w="1575" w:type="dxa"/>
            <w:shd w:val="clear" w:color="auto" w:fill="auto"/>
            <w:tcMar>
              <w:top w:w="100" w:type="dxa"/>
              <w:left w:w="100" w:type="dxa"/>
              <w:bottom w:w="100" w:type="dxa"/>
              <w:right w:w="100" w:type="dxa"/>
            </w:tcMar>
          </w:tcPr>
          <w:p w14:paraId="4F028F59" w14:textId="77777777" w:rsidR="00AF6EE1" w:rsidRDefault="00000000">
            <w:pPr>
              <w:widowControl w:val="0"/>
              <w:pBdr>
                <w:top w:val="nil"/>
                <w:left w:val="nil"/>
                <w:bottom w:val="nil"/>
                <w:right w:val="nil"/>
                <w:between w:val="nil"/>
              </w:pBdr>
            </w:pPr>
            <w:r>
              <w:t>Version</w:t>
            </w:r>
          </w:p>
        </w:tc>
        <w:tc>
          <w:tcPr>
            <w:tcW w:w="3645" w:type="dxa"/>
            <w:shd w:val="clear" w:color="auto" w:fill="auto"/>
            <w:tcMar>
              <w:top w:w="100" w:type="dxa"/>
              <w:left w:w="100" w:type="dxa"/>
              <w:bottom w:w="100" w:type="dxa"/>
              <w:right w:w="100" w:type="dxa"/>
            </w:tcMar>
          </w:tcPr>
          <w:p w14:paraId="3042256C" w14:textId="77777777" w:rsidR="00AF6EE1" w:rsidRDefault="00000000">
            <w:pPr>
              <w:widowControl w:val="0"/>
              <w:pBdr>
                <w:top w:val="nil"/>
                <w:left w:val="nil"/>
                <w:bottom w:val="nil"/>
                <w:right w:val="nil"/>
                <w:between w:val="nil"/>
              </w:pBdr>
            </w:pPr>
            <w:r>
              <w:t>Maintains source code, pipelines, and documentation with team collaboration.</w:t>
            </w:r>
          </w:p>
        </w:tc>
      </w:tr>
      <w:tr w:rsidR="00AF6EE1" w14:paraId="64730C61" w14:textId="77777777">
        <w:trPr>
          <w:trHeight w:val="1065"/>
        </w:trPr>
        <w:tc>
          <w:tcPr>
            <w:tcW w:w="3165" w:type="dxa"/>
            <w:shd w:val="clear" w:color="auto" w:fill="auto"/>
            <w:tcMar>
              <w:top w:w="100" w:type="dxa"/>
              <w:left w:w="100" w:type="dxa"/>
              <w:bottom w:w="100" w:type="dxa"/>
              <w:right w:w="100" w:type="dxa"/>
            </w:tcMar>
          </w:tcPr>
          <w:p w14:paraId="13CE0F25" w14:textId="77777777" w:rsidR="00AF6EE1" w:rsidRDefault="00000000">
            <w:pPr>
              <w:widowControl w:val="0"/>
              <w:pBdr>
                <w:top w:val="nil"/>
                <w:left w:val="nil"/>
                <w:bottom w:val="nil"/>
                <w:right w:val="nil"/>
                <w:between w:val="nil"/>
              </w:pBdr>
            </w:pPr>
            <w:r>
              <w:t xml:space="preserve">Containerization </w:t>
            </w:r>
          </w:p>
        </w:tc>
        <w:tc>
          <w:tcPr>
            <w:tcW w:w="2595" w:type="dxa"/>
            <w:shd w:val="clear" w:color="auto" w:fill="auto"/>
            <w:tcMar>
              <w:top w:w="100" w:type="dxa"/>
              <w:left w:w="100" w:type="dxa"/>
              <w:bottom w:w="100" w:type="dxa"/>
              <w:right w:w="100" w:type="dxa"/>
            </w:tcMar>
          </w:tcPr>
          <w:p w14:paraId="6327B19E" w14:textId="77777777" w:rsidR="00AF6EE1" w:rsidRDefault="00000000">
            <w:pPr>
              <w:widowControl w:val="0"/>
              <w:pBdr>
                <w:top w:val="nil"/>
                <w:left w:val="nil"/>
                <w:bottom w:val="nil"/>
                <w:right w:val="nil"/>
                <w:between w:val="nil"/>
              </w:pBdr>
            </w:pPr>
            <w:r>
              <w:t>Docker Engine</w:t>
            </w:r>
          </w:p>
        </w:tc>
        <w:tc>
          <w:tcPr>
            <w:tcW w:w="1575" w:type="dxa"/>
            <w:shd w:val="clear" w:color="auto" w:fill="auto"/>
            <w:tcMar>
              <w:top w:w="100" w:type="dxa"/>
              <w:left w:w="100" w:type="dxa"/>
              <w:bottom w:w="100" w:type="dxa"/>
              <w:right w:w="100" w:type="dxa"/>
            </w:tcMar>
          </w:tcPr>
          <w:p w14:paraId="04D5D690" w14:textId="77777777" w:rsidR="00AF6EE1" w:rsidRDefault="00000000">
            <w:pPr>
              <w:widowControl w:val="0"/>
              <w:pBdr>
                <w:top w:val="nil"/>
                <w:left w:val="nil"/>
                <w:bottom w:val="nil"/>
                <w:right w:val="nil"/>
                <w:between w:val="nil"/>
              </w:pBdr>
            </w:pPr>
            <w:r>
              <w:t>28.5.0</w:t>
            </w:r>
          </w:p>
        </w:tc>
        <w:tc>
          <w:tcPr>
            <w:tcW w:w="3645" w:type="dxa"/>
            <w:shd w:val="clear" w:color="auto" w:fill="auto"/>
            <w:tcMar>
              <w:top w:w="100" w:type="dxa"/>
              <w:left w:w="100" w:type="dxa"/>
              <w:bottom w:w="100" w:type="dxa"/>
              <w:right w:w="100" w:type="dxa"/>
            </w:tcMar>
          </w:tcPr>
          <w:p w14:paraId="1A9515D3" w14:textId="77777777" w:rsidR="00AF6EE1" w:rsidRDefault="00000000">
            <w:pPr>
              <w:widowControl w:val="0"/>
              <w:pBdr>
                <w:top w:val="nil"/>
                <w:left w:val="nil"/>
                <w:bottom w:val="nil"/>
                <w:right w:val="nil"/>
                <w:between w:val="nil"/>
              </w:pBdr>
            </w:pPr>
            <w:r>
              <w:t>Enables containerized deployment for each ELK + Wazuh component to ensure portability.</w:t>
            </w:r>
          </w:p>
        </w:tc>
      </w:tr>
      <w:tr w:rsidR="00AF6EE1" w14:paraId="365F5A07" w14:textId="77777777">
        <w:tc>
          <w:tcPr>
            <w:tcW w:w="3165" w:type="dxa"/>
            <w:shd w:val="clear" w:color="auto" w:fill="auto"/>
            <w:tcMar>
              <w:top w:w="100" w:type="dxa"/>
              <w:left w:w="100" w:type="dxa"/>
              <w:bottom w:w="100" w:type="dxa"/>
              <w:right w:w="100" w:type="dxa"/>
            </w:tcMar>
          </w:tcPr>
          <w:p w14:paraId="2CAEBF14" w14:textId="77777777" w:rsidR="00AF6EE1" w:rsidRDefault="00000000">
            <w:pPr>
              <w:widowControl w:val="0"/>
              <w:pBdr>
                <w:top w:val="nil"/>
                <w:left w:val="nil"/>
                <w:bottom w:val="nil"/>
                <w:right w:val="nil"/>
                <w:between w:val="nil"/>
              </w:pBdr>
            </w:pPr>
            <w:r>
              <w:t>Deployment &amp; Hosting</w:t>
            </w:r>
          </w:p>
        </w:tc>
        <w:tc>
          <w:tcPr>
            <w:tcW w:w="2595" w:type="dxa"/>
            <w:shd w:val="clear" w:color="auto" w:fill="auto"/>
            <w:tcMar>
              <w:top w:w="100" w:type="dxa"/>
              <w:left w:w="100" w:type="dxa"/>
              <w:bottom w:w="100" w:type="dxa"/>
              <w:right w:w="100" w:type="dxa"/>
            </w:tcMar>
          </w:tcPr>
          <w:p w14:paraId="46E533F0" w14:textId="77777777" w:rsidR="00AF6EE1" w:rsidRDefault="00000000">
            <w:pPr>
              <w:widowControl w:val="0"/>
              <w:pBdr>
                <w:top w:val="nil"/>
                <w:left w:val="nil"/>
                <w:bottom w:val="nil"/>
                <w:right w:val="nil"/>
                <w:between w:val="nil"/>
              </w:pBdr>
            </w:pPr>
            <w:r>
              <w:t xml:space="preserve">Azure Cloud Infrastructure </w:t>
            </w:r>
          </w:p>
        </w:tc>
        <w:tc>
          <w:tcPr>
            <w:tcW w:w="1575" w:type="dxa"/>
            <w:shd w:val="clear" w:color="auto" w:fill="auto"/>
            <w:tcMar>
              <w:top w:w="100" w:type="dxa"/>
              <w:left w:w="100" w:type="dxa"/>
              <w:bottom w:w="100" w:type="dxa"/>
              <w:right w:w="100" w:type="dxa"/>
            </w:tcMar>
          </w:tcPr>
          <w:p w14:paraId="62065793"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85A96FE" w14:textId="77777777" w:rsidR="00AF6EE1" w:rsidRDefault="00000000">
            <w:pPr>
              <w:widowControl w:val="0"/>
              <w:pBdr>
                <w:top w:val="nil"/>
                <w:left w:val="nil"/>
                <w:bottom w:val="nil"/>
                <w:right w:val="nil"/>
                <w:between w:val="nil"/>
              </w:pBdr>
            </w:pPr>
            <w:r>
              <w:t>Hosts Docker containers (Wazuh, Elasticsearch, Logstash, Kibana) on an Ubuntu VM with persistent storage and public network access.</w:t>
            </w:r>
          </w:p>
        </w:tc>
      </w:tr>
      <w:tr w:rsidR="00AF6EE1" w14:paraId="3D33F9BD" w14:textId="77777777">
        <w:tc>
          <w:tcPr>
            <w:tcW w:w="3165" w:type="dxa"/>
            <w:shd w:val="clear" w:color="auto" w:fill="auto"/>
            <w:tcMar>
              <w:top w:w="100" w:type="dxa"/>
              <w:left w:w="100" w:type="dxa"/>
              <w:bottom w:w="100" w:type="dxa"/>
              <w:right w:w="100" w:type="dxa"/>
            </w:tcMar>
          </w:tcPr>
          <w:p w14:paraId="030D8A86" w14:textId="77777777" w:rsidR="00AF6EE1" w:rsidRDefault="00000000">
            <w:pPr>
              <w:widowControl w:val="0"/>
              <w:pBdr>
                <w:top w:val="nil"/>
                <w:left w:val="nil"/>
                <w:bottom w:val="nil"/>
                <w:right w:val="nil"/>
                <w:between w:val="nil"/>
              </w:pBdr>
            </w:pPr>
            <w:r>
              <w:t>Testing &amp; Simulation</w:t>
            </w:r>
          </w:p>
        </w:tc>
        <w:tc>
          <w:tcPr>
            <w:tcW w:w="2595" w:type="dxa"/>
            <w:shd w:val="clear" w:color="auto" w:fill="auto"/>
            <w:tcMar>
              <w:top w:w="100" w:type="dxa"/>
              <w:left w:w="100" w:type="dxa"/>
              <w:bottom w:w="100" w:type="dxa"/>
              <w:right w:w="100" w:type="dxa"/>
            </w:tcMar>
          </w:tcPr>
          <w:p w14:paraId="3987F133" w14:textId="77777777" w:rsidR="00AF6EE1" w:rsidRDefault="00000000">
            <w:pPr>
              <w:widowControl w:val="0"/>
              <w:pBdr>
                <w:top w:val="nil"/>
                <w:left w:val="nil"/>
                <w:bottom w:val="nil"/>
                <w:right w:val="nil"/>
                <w:between w:val="nil"/>
              </w:pBdr>
            </w:pPr>
            <w:r>
              <w:t>Ebryx Log Data, Wazuh Logtest</w:t>
            </w:r>
          </w:p>
        </w:tc>
        <w:tc>
          <w:tcPr>
            <w:tcW w:w="1575" w:type="dxa"/>
            <w:shd w:val="clear" w:color="auto" w:fill="auto"/>
            <w:tcMar>
              <w:top w:w="100" w:type="dxa"/>
              <w:left w:w="100" w:type="dxa"/>
              <w:bottom w:w="100" w:type="dxa"/>
              <w:right w:w="100" w:type="dxa"/>
            </w:tcMar>
          </w:tcPr>
          <w:p w14:paraId="2F3D060D"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531DE701" w14:textId="77777777" w:rsidR="00AF6EE1" w:rsidRDefault="00000000">
            <w:pPr>
              <w:widowControl w:val="0"/>
              <w:pBdr>
                <w:top w:val="nil"/>
                <w:left w:val="nil"/>
                <w:bottom w:val="nil"/>
                <w:right w:val="nil"/>
                <w:between w:val="nil"/>
              </w:pBdr>
            </w:pPr>
            <w:r>
              <w:t>Real authentication logs from partner organization Ebryx will be used for system evaluation.</w:t>
            </w:r>
          </w:p>
        </w:tc>
      </w:tr>
    </w:tbl>
    <w:p w14:paraId="0E00A27A" w14:textId="77777777" w:rsidR="00AF6EE1" w:rsidRDefault="00AF6EE1"/>
    <w:p w14:paraId="4965DB7E" w14:textId="77777777" w:rsidR="00AF6EE1" w:rsidRDefault="00AF6EE1"/>
    <w:p w14:paraId="63A23AF3" w14:textId="77777777" w:rsidR="00AF6EE1" w:rsidRDefault="00AF6EE1"/>
    <w:p w14:paraId="61BC75BC" w14:textId="77777777" w:rsidR="00AF6EE1" w:rsidRDefault="00AF6EE1"/>
    <w:p w14:paraId="15FD97FF" w14:textId="77777777" w:rsidR="00AF6EE1" w:rsidRDefault="00AF6EE1"/>
    <w:p w14:paraId="3CBCDE4A" w14:textId="77777777" w:rsidR="00AF6EE1" w:rsidRDefault="00AF6EE1"/>
    <w:p w14:paraId="34A88FC1" w14:textId="77777777" w:rsidR="00AF6EE1" w:rsidRDefault="00000000">
      <w:r>
        <w:br w:type="page"/>
      </w:r>
    </w:p>
    <w:p w14:paraId="419FB4E8" w14:textId="77777777" w:rsidR="00AF6EE1" w:rsidRDefault="00000000">
      <w:pPr>
        <w:pStyle w:val="Heading1"/>
        <w:numPr>
          <w:ilvl w:val="0"/>
          <w:numId w:val="10"/>
        </w:numPr>
        <w:jc w:val="left"/>
        <w:rPr>
          <w:rFonts w:ascii="Calibri" w:eastAsia="Calibri" w:hAnsi="Calibri" w:cs="Calibri"/>
          <w:sz w:val="32"/>
          <w:szCs w:val="32"/>
        </w:rPr>
      </w:pPr>
      <w:bookmarkStart w:id="21" w:name="_zemgk4560igc" w:colFirst="0" w:colLast="0"/>
      <w:bookmarkEnd w:id="21"/>
      <w:r>
        <w:rPr>
          <w:rFonts w:ascii="Calibri" w:eastAsia="Calibri" w:hAnsi="Calibri" w:cs="Calibri"/>
          <w:sz w:val="32"/>
          <w:szCs w:val="32"/>
        </w:rPr>
        <w:lastRenderedPageBreak/>
        <w:t>Hardware Requirements</w:t>
      </w:r>
    </w:p>
    <w:p w14:paraId="26EC014C" w14:textId="77777777" w:rsidR="00AF6EE1" w:rsidRDefault="00AF6EE1"/>
    <w:p w14:paraId="46FA925B" w14:textId="77777777" w:rsidR="00AF6EE1" w:rsidRDefault="00000000">
      <w:r>
        <w:t>&lt;List down the hardware requirements. This should include requirements for both development machines and deployment servers&gt;</w:t>
      </w:r>
    </w:p>
    <w:p w14:paraId="15CD8D6B" w14:textId="77777777" w:rsidR="00AF6EE1" w:rsidRDefault="00AF6EE1"/>
    <w:p w14:paraId="09B70BFB" w14:textId="77777777" w:rsidR="00AF6EE1" w:rsidRDefault="00000000">
      <w:r>
        <w:t xml:space="preserve">The following hardware resources are required for both development and deployment of the </w:t>
      </w:r>
      <w:r>
        <w:rPr>
          <w:i/>
        </w:rPr>
        <w:t xml:space="preserve">Anomalous Login Detection System </w:t>
      </w:r>
      <w:r>
        <w:t>. All specifications are selected to meet the system’s non-functional goals of high throughput, real-time alerting, and concurrent dashboard access.</w:t>
      </w:r>
    </w:p>
    <w:p w14:paraId="4E5341F2" w14:textId="77777777" w:rsidR="00AF6EE1" w:rsidRDefault="00AF6EE1"/>
    <w:p w14:paraId="6B15CFBB" w14:textId="77777777" w:rsidR="00AF6EE1" w:rsidRDefault="00AF6EE1"/>
    <w:tbl>
      <w:tblPr>
        <w:tblStyle w:val="afa"/>
        <w:tblW w:w="1102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1860"/>
        <w:gridCol w:w="1860"/>
        <w:gridCol w:w="1860"/>
        <w:gridCol w:w="2880"/>
      </w:tblGrid>
      <w:tr w:rsidR="00AF6EE1" w14:paraId="46EACEF3" w14:textId="77777777">
        <w:tc>
          <w:tcPr>
            <w:tcW w:w="2565" w:type="dxa"/>
            <w:shd w:val="clear" w:color="auto" w:fill="auto"/>
            <w:tcMar>
              <w:top w:w="100" w:type="dxa"/>
              <w:left w:w="100" w:type="dxa"/>
              <w:bottom w:w="100" w:type="dxa"/>
              <w:right w:w="100" w:type="dxa"/>
            </w:tcMar>
          </w:tcPr>
          <w:p w14:paraId="3ECF2B93" w14:textId="77777777" w:rsidR="00AF6EE1" w:rsidRDefault="00000000">
            <w:pPr>
              <w:widowControl w:val="0"/>
              <w:pBdr>
                <w:top w:val="nil"/>
                <w:left w:val="nil"/>
                <w:bottom w:val="nil"/>
                <w:right w:val="nil"/>
                <w:between w:val="nil"/>
              </w:pBdr>
            </w:pPr>
            <w:r>
              <w:t>Environment</w:t>
            </w:r>
          </w:p>
        </w:tc>
        <w:tc>
          <w:tcPr>
            <w:tcW w:w="1860" w:type="dxa"/>
            <w:shd w:val="clear" w:color="auto" w:fill="auto"/>
            <w:tcMar>
              <w:top w:w="100" w:type="dxa"/>
              <w:left w:w="100" w:type="dxa"/>
              <w:bottom w:w="100" w:type="dxa"/>
              <w:right w:w="100" w:type="dxa"/>
            </w:tcMar>
          </w:tcPr>
          <w:p w14:paraId="2CC77CF2" w14:textId="77777777" w:rsidR="00AF6EE1" w:rsidRDefault="00000000">
            <w:pPr>
              <w:widowControl w:val="0"/>
              <w:pBdr>
                <w:top w:val="nil"/>
                <w:left w:val="nil"/>
                <w:bottom w:val="nil"/>
                <w:right w:val="nil"/>
                <w:between w:val="nil"/>
              </w:pBdr>
            </w:pPr>
            <w:r>
              <w:t>Component</w:t>
            </w:r>
          </w:p>
        </w:tc>
        <w:tc>
          <w:tcPr>
            <w:tcW w:w="1860" w:type="dxa"/>
            <w:shd w:val="clear" w:color="auto" w:fill="auto"/>
            <w:tcMar>
              <w:top w:w="100" w:type="dxa"/>
              <w:left w:w="100" w:type="dxa"/>
              <w:bottom w:w="100" w:type="dxa"/>
              <w:right w:w="100" w:type="dxa"/>
            </w:tcMar>
          </w:tcPr>
          <w:p w14:paraId="7C1121E2" w14:textId="77777777" w:rsidR="00AF6EE1" w:rsidRDefault="00000000">
            <w:pPr>
              <w:widowControl w:val="0"/>
              <w:pBdr>
                <w:top w:val="nil"/>
                <w:left w:val="nil"/>
                <w:bottom w:val="nil"/>
                <w:right w:val="nil"/>
                <w:between w:val="nil"/>
              </w:pBdr>
            </w:pPr>
            <w:r>
              <w:t>Minimum Specification</w:t>
            </w:r>
          </w:p>
        </w:tc>
        <w:tc>
          <w:tcPr>
            <w:tcW w:w="1860" w:type="dxa"/>
            <w:shd w:val="clear" w:color="auto" w:fill="auto"/>
            <w:tcMar>
              <w:top w:w="100" w:type="dxa"/>
              <w:left w:w="100" w:type="dxa"/>
              <w:bottom w:w="100" w:type="dxa"/>
              <w:right w:w="100" w:type="dxa"/>
            </w:tcMar>
          </w:tcPr>
          <w:p w14:paraId="384DD05D" w14:textId="77777777" w:rsidR="00AF6EE1" w:rsidRDefault="00000000">
            <w:pPr>
              <w:widowControl w:val="0"/>
              <w:pBdr>
                <w:top w:val="nil"/>
                <w:left w:val="nil"/>
                <w:bottom w:val="nil"/>
                <w:right w:val="nil"/>
                <w:between w:val="nil"/>
              </w:pBdr>
            </w:pPr>
            <w:r>
              <w:t>Recommended Specification</w:t>
            </w:r>
          </w:p>
        </w:tc>
        <w:tc>
          <w:tcPr>
            <w:tcW w:w="2880" w:type="dxa"/>
            <w:shd w:val="clear" w:color="auto" w:fill="auto"/>
            <w:tcMar>
              <w:top w:w="100" w:type="dxa"/>
              <w:left w:w="100" w:type="dxa"/>
              <w:bottom w:w="100" w:type="dxa"/>
              <w:right w:w="100" w:type="dxa"/>
            </w:tcMar>
          </w:tcPr>
          <w:p w14:paraId="1C3F63F7" w14:textId="77777777" w:rsidR="00AF6EE1" w:rsidRDefault="00000000">
            <w:pPr>
              <w:widowControl w:val="0"/>
              <w:pBdr>
                <w:top w:val="nil"/>
                <w:left w:val="nil"/>
                <w:bottom w:val="nil"/>
                <w:right w:val="nil"/>
                <w:between w:val="nil"/>
              </w:pBdr>
            </w:pPr>
            <w:r>
              <w:t>Purpose</w:t>
            </w:r>
          </w:p>
        </w:tc>
      </w:tr>
      <w:tr w:rsidR="00AF6EE1" w14:paraId="1CA05169" w14:textId="77777777">
        <w:tc>
          <w:tcPr>
            <w:tcW w:w="2565" w:type="dxa"/>
            <w:shd w:val="clear" w:color="auto" w:fill="auto"/>
            <w:tcMar>
              <w:top w:w="100" w:type="dxa"/>
              <w:left w:w="100" w:type="dxa"/>
              <w:bottom w:w="100" w:type="dxa"/>
              <w:right w:w="100" w:type="dxa"/>
            </w:tcMar>
          </w:tcPr>
          <w:p w14:paraId="39122069" w14:textId="77777777" w:rsidR="00AF6EE1" w:rsidRDefault="00000000">
            <w:pPr>
              <w:widowControl w:val="0"/>
              <w:pBdr>
                <w:top w:val="nil"/>
                <w:left w:val="nil"/>
                <w:bottom w:val="nil"/>
                <w:right w:val="nil"/>
                <w:between w:val="nil"/>
              </w:pBdr>
            </w:pPr>
            <w:r>
              <w:t>Developer Machine</w:t>
            </w:r>
          </w:p>
        </w:tc>
        <w:tc>
          <w:tcPr>
            <w:tcW w:w="1860" w:type="dxa"/>
            <w:shd w:val="clear" w:color="auto" w:fill="auto"/>
            <w:tcMar>
              <w:top w:w="100" w:type="dxa"/>
              <w:left w:w="100" w:type="dxa"/>
              <w:bottom w:w="100" w:type="dxa"/>
              <w:right w:w="100" w:type="dxa"/>
            </w:tcMar>
          </w:tcPr>
          <w:p w14:paraId="077237B6" w14:textId="77777777" w:rsidR="00AF6EE1" w:rsidRDefault="00000000">
            <w:pPr>
              <w:widowControl w:val="0"/>
            </w:pPr>
            <w:r>
              <w:t>Processor</w:t>
            </w:r>
          </w:p>
        </w:tc>
        <w:tc>
          <w:tcPr>
            <w:tcW w:w="1860" w:type="dxa"/>
            <w:shd w:val="clear" w:color="auto" w:fill="auto"/>
            <w:tcMar>
              <w:top w:w="100" w:type="dxa"/>
              <w:left w:w="100" w:type="dxa"/>
              <w:bottom w:w="100" w:type="dxa"/>
              <w:right w:w="100" w:type="dxa"/>
            </w:tcMar>
          </w:tcPr>
          <w:p w14:paraId="43CFF33F" w14:textId="77777777" w:rsidR="00AF6EE1" w:rsidRDefault="00000000">
            <w:pPr>
              <w:widowControl w:val="0"/>
              <w:pBdr>
                <w:top w:val="nil"/>
                <w:left w:val="nil"/>
                <w:bottom w:val="nil"/>
                <w:right w:val="nil"/>
                <w:between w:val="nil"/>
              </w:pBdr>
            </w:pPr>
            <w:r>
              <w:t>Quad-Core CPU</w:t>
            </w:r>
          </w:p>
          <w:p w14:paraId="1BB37F39" w14:textId="77777777" w:rsidR="00AF6EE1" w:rsidRDefault="00000000">
            <w:pPr>
              <w:widowControl w:val="0"/>
              <w:pBdr>
                <w:top w:val="nil"/>
                <w:left w:val="nil"/>
                <w:bottom w:val="nil"/>
                <w:right w:val="nil"/>
                <w:between w:val="nil"/>
              </w:pBdr>
            </w:pPr>
            <w:r>
              <w:t>(Intel i5)</w:t>
            </w:r>
          </w:p>
        </w:tc>
        <w:tc>
          <w:tcPr>
            <w:tcW w:w="1860" w:type="dxa"/>
            <w:shd w:val="clear" w:color="auto" w:fill="auto"/>
            <w:tcMar>
              <w:top w:w="100" w:type="dxa"/>
              <w:left w:w="100" w:type="dxa"/>
              <w:bottom w:w="100" w:type="dxa"/>
              <w:right w:w="100" w:type="dxa"/>
            </w:tcMar>
          </w:tcPr>
          <w:p w14:paraId="50245E2F" w14:textId="77777777" w:rsidR="00AF6EE1" w:rsidRDefault="00000000">
            <w:pPr>
              <w:widowControl w:val="0"/>
              <w:pBdr>
                <w:top w:val="nil"/>
                <w:left w:val="nil"/>
                <w:bottom w:val="nil"/>
                <w:right w:val="nil"/>
                <w:between w:val="nil"/>
              </w:pBdr>
            </w:pPr>
            <w:r>
              <w:t>Hexa-Core CPU</w:t>
            </w:r>
          </w:p>
          <w:p w14:paraId="1E3E1EEC" w14:textId="77777777" w:rsidR="00AF6EE1" w:rsidRDefault="00000000">
            <w:pPr>
              <w:widowControl w:val="0"/>
              <w:pBdr>
                <w:top w:val="nil"/>
                <w:left w:val="nil"/>
                <w:bottom w:val="nil"/>
                <w:right w:val="nil"/>
                <w:between w:val="nil"/>
              </w:pBdr>
            </w:pPr>
            <w:r>
              <w:t>(Intel i7)</w:t>
            </w:r>
          </w:p>
        </w:tc>
        <w:tc>
          <w:tcPr>
            <w:tcW w:w="2880" w:type="dxa"/>
            <w:shd w:val="clear" w:color="auto" w:fill="auto"/>
            <w:tcMar>
              <w:top w:w="100" w:type="dxa"/>
              <w:left w:w="100" w:type="dxa"/>
              <w:bottom w:w="100" w:type="dxa"/>
              <w:right w:w="100" w:type="dxa"/>
            </w:tcMar>
          </w:tcPr>
          <w:p w14:paraId="50350226" w14:textId="77777777" w:rsidR="00AF6EE1" w:rsidRDefault="00000000">
            <w:pPr>
              <w:widowControl w:val="0"/>
              <w:pBdr>
                <w:top w:val="nil"/>
                <w:left w:val="nil"/>
                <w:bottom w:val="nil"/>
                <w:right w:val="nil"/>
                <w:between w:val="nil"/>
              </w:pBdr>
            </w:pPr>
            <w:r>
              <w:t>Required for local development, Docker image builds, and light testing.</w:t>
            </w:r>
          </w:p>
        </w:tc>
      </w:tr>
      <w:tr w:rsidR="00AF6EE1" w14:paraId="44C92780" w14:textId="77777777">
        <w:tc>
          <w:tcPr>
            <w:tcW w:w="2565" w:type="dxa"/>
            <w:shd w:val="clear" w:color="auto" w:fill="auto"/>
            <w:tcMar>
              <w:top w:w="100" w:type="dxa"/>
              <w:left w:w="100" w:type="dxa"/>
              <w:bottom w:w="100" w:type="dxa"/>
              <w:right w:w="100" w:type="dxa"/>
            </w:tcMar>
          </w:tcPr>
          <w:p w14:paraId="4D5FE84F"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35FFD42" w14:textId="77777777" w:rsidR="00AF6EE1" w:rsidRDefault="00000000">
            <w:pPr>
              <w:widowControl w:val="0"/>
              <w:pBdr>
                <w:top w:val="nil"/>
                <w:left w:val="nil"/>
                <w:bottom w:val="nil"/>
                <w:right w:val="nil"/>
                <w:between w:val="nil"/>
              </w:pBdr>
            </w:pPr>
            <w:r>
              <w:t>Memory(RAM)</w:t>
            </w:r>
          </w:p>
        </w:tc>
        <w:tc>
          <w:tcPr>
            <w:tcW w:w="1860" w:type="dxa"/>
            <w:shd w:val="clear" w:color="auto" w:fill="auto"/>
            <w:tcMar>
              <w:top w:w="100" w:type="dxa"/>
              <w:left w:w="100" w:type="dxa"/>
              <w:bottom w:w="100" w:type="dxa"/>
              <w:right w:w="100" w:type="dxa"/>
            </w:tcMar>
          </w:tcPr>
          <w:p w14:paraId="4483AFA8" w14:textId="77777777" w:rsidR="00AF6EE1" w:rsidRDefault="00000000">
            <w:pPr>
              <w:widowControl w:val="0"/>
              <w:pBdr>
                <w:top w:val="nil"/>
                <w:left w:val="nil"/>
                <w:bottom w:val="nil"/>
                <w:right w:val="nil"/>
                <w:between w:val="nil"/>
              </w:pBdr>
            </w:pPr>
            <w:r>
              <w:t xml:space="preserve"> 8 GB DDR4</w:t>
            </w:r>
          </w:p>
        </w:tc>
        <w:tc>
          <w:tcPr>
            <w:tcW w:w="1860" w:type="dxa"/>
            <w:shd w:val="clear" w:color="auto" w:fill="auto"/>
            <w:tcMar>
              <w:top w:w="100" w:type="dxa"/>
              <w:left w:w="100" w:type="dxa"/>
              <w:bottom w:w="100" w:type="dxa"/>
              <w:right w:w="100" w:type="dxa"/>
            </w:tcMar>
          </w:tcPr>
          <w:p w14:paraId="0AF6A26A" w14:textId="77777777" w:rsidR="00AF6EE1" w:rsidRDefault="00000000">
            <w:pPr>
              <w:widowControl w:val="0"/>
              <w:pBdr>
                <w:top w:val="nil"/>
                <w:left w:val="nil"/>
                <w:bottom w:val="nil"/>
                <w:right w:val="nil"/>
                <w:between w:val="nil"/>
              </w:pBdr>
            </w:pPr>
            <w:r>
              <w:t xml:space="preserve"> 16 GB DDR4</w:t>
            </w:r>
          </w:p>
        </w:tc>
        <w:tc>
          <w:tcPr>
            <w:tcW w:w="2880" w:type="dxa"/>
            <w:shd w:val="clear" w:color="auto" w:fill="auto"/>
            <w:tcMar>
              <w:top w:w="100" w:type="dxa"/>
              <w:left w:w="100" w:type="dxa"/>
              <w:bottom w:w="100" w:type="dxa"/>
              <w:right w:w="100" w:type="dxa"/>
            </w:tcMar>
          </w:tcPr>
          <w:p w14:paraId="32C182F1" w14:textId="77777777" w:rsidR="00AF6EE1" w:rsidRDefault="00000000">
            <w:pPr>
              <w:widowControl w:val="0"/>
              <w:pBdr>
                <w:top w:val="nil"/>
                <w:left w:val="nil"/>
                <w:bottom w:val="nil"/>
                <w:right w:val="nil"/>
                <w:between w:val="nil"/>
              </w:pBdr>
            </w:pPr>
            <w:r>
              <w:t>Ensures smooth execution of multiple Docker containers and IDE tools (VS Code, Git, Python).</w:t>
            </w:r>
          </w:p>
        </w:tc>
      </w:tr>
      <w:tr w:rsidR="00AF6EE1" w14:paraId="412756D3" w14:textId="77777777">
        <w:tc>
          <w:tcPr>
            <w:tcW w:w="2565" w:type="dxa"/>
            <w:shd w:val="clear" w:color="auto" w:fill="auto"/>
            <w:tcMar>
              <w:top w:w="100" w:type="dxa"/>
              <w:left w:w="100" w:type="dxa"/>
              <w:bottom w:w="100" w:type="dxa"/>
              <w:right w:w="100" w:type="dxa"/>
            </w:tcMar>
          </w:tcPr>
          <w:p w14:paraId="73FD2C11"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52908ED2" w14:textId="77777777" w:rsidR="00AF6EE1" w:rsidRDefault="00000000">
            <w:pPr>
              <w:widowControl w:val="0"/>
              <w:pBdr>
                <w:top w:val="nil"/>
                <w:left w:val="nil"/>
                <w:bottom w:val="nil"/>
                <w:right w:val="nil"/>
                <w:between w:val="nil"/>
              </w:pBdr>
            </w:pPr>
            <w:r>
              <w:t>Storage</w:t>
            </w:r>
          </w:p>
        </w:tc>
        <w:tc>
          <w:tcPr>
            <w:tcW w:w="1860" w:type="dxa"/>
            <w:shd w:val="clear" w:color="auto" w:fill="auto"/>
            <w:tcMar>
              <w:top w:w="100" w:type="dxa"/>
              <w:left w:w="100" w:type="dxa"/>
              <w:bottom w:w="100" w:type="dxa"/>
              <w:right w:w="100" w:type="dxa"/>
            </w:tcMar>
          </w:tcPr>
          <w:p w14:paraId="0EC3F7DE" w14:textId="77777777" w:rsidR="00AF6EE1" w:rsidRDefault="00000000">
            <w:pPr>
              <w:widowControl w:val="0"/>
              <w:pBdr>
                <w:top w:val="nil"/>
                <w:left w:val="nil"/>
                <w:bottom w:val="nil"/>
                <w:right w:val="nil"/>
                <w:between w:val="nil"/>
              </w:pBdr>
            </w:pPr>
            <w:r>
              <w:t xml:space="preserve"> 256 GB SSD</w:t>
            </w:r>
          </w:p>
        </w:tc>
        <w:tc>
          <w:tcPr>
            <w:tcW w:w="1860" w:type="dxa"/>
            <w:shd w:val="clear" w:color="auto" w:fill="auto"/>
            <w:tcMar>
              <w:top w:w="100" w:type="dxa"/>
              <w:left w:w="100" w:type="dxa"/>
              <w:bottom w:w="100" w:type="dxa"/>
              <w:right w:w="100" w:type="dxa"/>
            </w:tcMar>
          </w:tcPr>
          <w:p w14:paraId="0F08B081" w14:textId="77777777" w:rsidR="00AF6EE1" w:rsidRDefault="00000000">
            <w:pPr>
              <w:widowControl w:val="0"/>
              <w:pBdr>
                <w:top w:val="nil"/>
                <w:left w:val="nil"/>
                <w:bottom w:val="nil"/>
                <w:right w:val="nil"/>
                <w:between w:val="nil"/>
              </w:pBdr>
            </w:pPr>
            <w:r>
              <w:t xml:space="preserve"> 512 GB SSD</w:t>
            </w:r>
          </w:p>
        </w:tc>
        <w:tc>
          <w:tcPr>
            <w:tcW w:w="2880" w:type="dxa"/>
            <w:shd w:val="clear" w:color="auto" w:fill="auto"/>
            <w:tcMar>
              <w:top w:w="100" w:type="dxa"/>
              <w:left w:w="100" w:type="dxa"/>
              <w:bottom w:w="100" w:type="dxa"/>
              <w:right w:w="100" w:type="dxa"/>
            </w:tcMar>
          </w:tcPr>
          <w:p w14:paraId="5B6808D2" w14:textId="77777777" w:rsidR="00AF6EE1" w:rsidRDefault="00000000">
            <w:pPr>
              <w:widowControl w:val="0"/>
              <w:pBdr>
                <w:top w:val="nil"/>
                <w:left w:val="nil"/>
                <w:bottom w:val="nil"/>
                <w:right w:val="nil"/>
                <w:between w:val="nil"/>
              </w:pBdr>
            </w:pPr>
            <w:r>
              <w:t>For local logs, Docker images, and temporary ELK indices.</w:t>
            </w:r>
          </w:p>
        </w:tc>
      </w:tr>
      <w:tr w:rsidR="00AF6EE1" w14:paraId="79596AAA" w14:textId="77777777">
        <w:tc>
          <w:tcPr>
            <w:tcW w:w="2565" w:type="dxa"/>
            <w:shd w:val="clear" w:color="auto" w:fill="auto"/>
            <w:tcMar>
              <w:top w:w="100" w:type="dxa"/>
              <w:left w:w="100" w:type="dxa"/>
              <w:bottom w:w="100" w:type="dxa"/>
              <w:right w:w="100" w:type="dxa"/>
            </w:tcMar>
          </w:tcPr>
          <w:p w14:paraId="1D3AC421"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282F9E8" w14:textId="77777777" w:rsidR="00AF6EE1" w:rsidRDefault="00000000">
            <w:pPr>
              <w:widowControl w:val="0"/>
              <w:pBdr>
                <w:top w:val="nil"/>
                <w:left w:val="nil"/>
                <w:bottom w:val="nil"/>
                <w:right w:val="nil"/>
                <w:between w:val="nil"/>
              </w:pBdr>
            </w:pPr>
            <w:r>
              <w:t>Network</w:t>
            </w:r>
          </w:p>
        </w:tc>
        <w:tc>
          <w:tcPr>
            <w:tcW w:w="1860" w:type="dxa"/>
            <w:shd w:val="clear" w:color="auto" w:fill="auto"/>
            <w:tcMar>
              <w:top w:w="100" w:type="dxa"/>
              <w:left w:w="100" w:type="dxa"/>
              <w:bottom w:w="100" w:type="dxa"/>
              <w:right w:w="100" w:type="dxa"/>
            </w:tcMar>
          </w:tcPr>
          <w:p w14:paraId="25BA23E8" w14:textId="77777777" w:rsidR="00AF6EE1" w:rsidRDefault="00000000">
            <w:pPr>
              <w:widowControl w:val="0"/>
              <w:pBdr>
                <w:top w:val="nil"/>
                <w:left w:val="nil"/>
                <w:bottom w:val="nil"/>
                <w:right w:val="nil"/>
                <w:between w:val="nil"/>
              </w:pBdr>
            </w:pPr>
            <w:r>
              <w:t>Broadband connection (5Mbps +)</w:t>
            </w:r>
          </w:p>
        </w:tc>
        <w:tc>
          <w:tcPr>
            <w:tcW w:w="1860" w:type="dxa"/>
            <w:shd w:val="clear" w:color="auto" w:fill="auto"/>
            <w:tcMar>
              <w:top w:w="100" w:type="dxa"/>
              <w:left w:w="100" w:type="dxa"/>
              <w:bottom w:w="100" w:type="dxa"/>
              <w:right w:w="100" w:type="dxa"/>
            </w:tcMar>
          </w:tcPr>
          <w:p w14:paraId="71004109" w14:textId="77777777" w:rsidR="00AF6EE1" w:rsidRDefault="00000000">
            <w:pPr>
              <w:widowControl w:val="0"/>
              <w:pBdr>
                <w:top w:val="nil"/>
                <w:left w:val="nil"/>
                <w:bottom w:val="nil"/>
                <w:right w:val="nil"/>
                <w:between w:val="nil"/>
              </w:pBdr>
            </w:pPr>
            <w:r>
              <w:t>High-speed internet (20Mbps +)</w:t>
            </w:r>
          </w:p>
        </w:tc>
        <w:tc>
          <w:tcPr>
            <w:tcW w:w="2880" w:type="dxa"/>
            <w:shd w:val="clear" w:color="auto" w:fill="auto"/>
            <w:tcMar>
              <w:top w:w="100" w:type="dxa"/>
              <w:left w:w="100" w:type="dxa"/>
              <w:bottom w:w="100" w:type="dxa"/>
              <w:right w:w="100" w:type="dxa"/>
            </w:tcMar>
          </w:tcPr>
          <w:p w14:paraId="31CBFA98" w14:textId="77777777" w:rsidR="00AF6EE1" w:rsidRDefault="00000000">
            <w:pPr>
              <w:widowControl w:val="0"/>
              <w:pBdr>
                <w:top w:val="nil"/>
                <w:left w:val="nil"/>
                <w:bottom w:val="nil"/>
                <w:right w:val="nil"/>
                <w:between w:val="nil"/>
              </w:pBdr>
            </w:pPr>
            <w:r>
              <w:t>Required for pulling Docker images and pushing code to GitHub.</w:t>
            </w:r>
          </w:p>
        </w:tc>
      </w:tr>
      <w:tr w:rsidR="00AF6EE1" w14:paraId="2550626E" w14:textId="77777777">
        <w:tc>
          <w:tcPr>
            <w:tcW w:w="2565" w:type="dxa"/>
            <w:shd w:val="clear" w:color="auto" w:fill="auto"/>
            <w:tcMar>
              <w:top w:w="100" w:type="dxa"/>
              <w:left w:w="100" w:type="dxa"/>
              <w:bottom w:w="100" w:type="dxa"/>
              <w:right w:w="100" w:type="dxa"/>
            </w:tcMar>
          </w:tcPr>
          <w:p w14:paraId="765DE69A" w14:textId="77777777" w:rsidR="00AF6EE1" w:rsidRDefault="00000000">
            <w:pPr>
              <w:widowControl w:val="0"/>
              <w:pBdr>
                <w:top w:val="nil"/>
                <w:left w:val="nil"/>
                <w:bottom w:val="nil"/>
                <w:right w:val="nil"/>
                <w:between w:val="nil"/>
              </w:pBdr>
            </w:pPr>
            <w:r>
              <w:t>Deployment Server (Cloud VM)</w:t>
            </w:r>
          </w:p>
        </w:tc>
        <w:tc>
          <w:tcPr>
            <w:tcW w:w="1860" w:type="dxa"/>
            <w:shd w:val="clear" w:color="auto" w:fill="auto"/>
            <w:tcMar>
              <w:top w:w="100" w:type="dxa"/>
              <w:left w:w="100" w:type="dxa"/>
              <w:bottom w:w="100" w:type="dxa"/>
              <w:right w:w="100" w:type="dxa"/>
            </w:tcMar>
          </w:tcPr>
          <w:p w14:paraId="0B64A30D" w14:textId="77777777" w:rsidR="00AF6EE1" w:rsidRDefault="00000000">
            <w:pPr>
              <w:widowControl w:val="0"/>
              <w:pBdr>
                <w:top w:val="nil"/>
                <w:left w:val="nil"/>
                <w:bottom w:val="nil"/>
                <w:right w:val="nil"/>
                <w:between w:val="nil"/>
              </w:pBdr>
            </w:pPr>
            <w:r>
              <w:t>Hosting Platform</w:t>
            </w:r>
          </w:p>
        </w:tc>
        <w:tc>
          <w:tcPr>
            <w:tcW w:w="1860" w:type="dxa"/>
            <w:shd w:val="clear" w:color="auto" w:fill="auto"/>
            <w:tcMar>
              <w:top w:w="100" w:type="dxa"/>
              <w:left w:w="100" w:type="dxa"/>
              <w:bottom w:w="100" w:type="dxa"/>
              <w:right w:w="100" w:type="dxa"/>
            </w:tcMar>
          </w:tcPr>
          <w:p w14:paraId="2ECFDC00" w14:textId="77777777" w:rsidR="00AF6EE1" w:rsidRDefault="00000000">
            <w:pPr>
              <w:widowControl w:val="0"/>
              <w:pBdr>
                <w:top w:val="nil"/>
                <w:left w:val="nil"/>
                <w:bottom w:val="nil"/>
                <w:right w:val="nil"/>
                <w:between w:val="nil"/>
              </w:pBdr>
            </w:pPr>
            <w:r>
              <w:t>Azure Free/ VM</w:t>
            </w:r>
          </w:p>
        </w:tc>
        <w:tc>
          <w:tcPr>
            <w:tcW w:w="1860" w:type="dxa"/>
            <w:shd w:val="clear" w:color="auto" w:fill="auto"/>
            <w:tcMar>
              <w:top w:w="100" w:type="dxa"/>
              <w:left w:w="100" w:type="dxa"/>
              <w:bottom w:w="100" w:type="dxa"/>
              <w:right w:w="100" w:type="dxa"/>
            </w:tcMar>
          </w:tcPr>
          <w:p w14:paraId="7737C144" w14:textId="77777777" w:rsidR="00AF6EE1" w:rsidRDefault="00000000">
            <w:pPr>
              <w:widowControl w:val="0"/>
              <w:pBdr>
                <w:top w:val="nil"/>
                <w:left w:val="nil"/>
                <w:bottom w:val="nil"/>
                <w:right w:val="nil"/>
                <w:between w:val="nil"/>
              </w:pBdr>
            </w:pPr>
            <w:r>
              <w:t>Azure Free VM</w:t>
            </w:r>
          </w:p>
        </w:tc>
        <w:tc>
          <w:tcPr>
            <w:tcW w:w="2880" w:type="dxa"/>
            <w:shd w:val="clear" w:color="auto" w:fill="auto"/>
            <w:tcMar>
              <w:top w:w="100" w:type="dxa"/>
              <w:left w:w="100" w:type="dxa"/>
              <w:bottom w:w="100" w:type="dxa"/>
              <w:right w:w="100" w:type="dxa"/>
            </w:tcMar>
          </w:tcPr>
          <w:p w14:paraId="30FE42AB" w14:textId="77777777" w:rsidR="00AF6EE1" w:rsidRDefault="00000000">
            <w:pPr>
              <w:widowControl w:val="0"/>
              <w:pBdr>
                <w:top w:val="nil"/>
                <w:left w:val="nil"/>
                <w:bottom w:val="nil"/>
                <w:right w:val="nil"/>
                <w:between w:val="nil"/>
              </w:pBdr>
            </w:pPr>
            <w:r>
              <w:t>Hosts all Docker containers (Wazuh Manager, Logstash, Elasticsearch, Kibana).</w:t>
            </w:r>
          </w:p>
        </w:tc>
      </w:tr>
      <w:tr w:rsidR="00AF6EE1" w14:paraId="74BC9720" w14:textId="77777777">
        <w:tc>
          <w:tcPr>
            <w:tcW w:w="2565" w:type="dxa"/>
            <w:shd w:val="clear" w:color="auto" w:fill="auto"/>
            <w:tcMar>
              <w:top w:w="100" w:type="dxa"/>
              <w:left w:w="100" w:type="dxa"/>
              <w:bottom w:w="100" w:type="dxa"/>
              <w:right w:w="100" w:type="dxa"/>
            </w:tcMar>
          </w:tcPr>
          <w:p w14:paraId="17DCD44E"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0DC96C9C" w14:textId="77777777" w:rsidR="00AF6EE1" w:rsidRDefault="00000000">
            <w:pPr>
              <w:widowControl w:val="0"/>
              <w:pBdr>
                <w:top w:val="nil"/>
                <w:left w:val="nil"/>
                <w:bottom w:val="nil"/>
                <w:right w:val="nil"/>
                <w:between w:val="nil"/>
              </w:pBdr>
            </w:pPr>
            <w:r>
              <w:t>Operating System</w:t>
            </w:r>
          </w:p>
        </w:tc>
        <w:tc>
          <w:tcPr>
            <w:tcW w:w="1860" w:type="dxa"/>
            <w:shd w:val="clear" w:color="auto" w:fill="auto"/>
            <w:tcMar>
              <w:top w:w="100" w:type="dxa"/>
              <w:left w:w="100" w:type="dxa"/>
              <w:bottom w:w="100" w:type="dxa"/>
              <w:right w:w="100" w:type="dxa"/>
            </w:tcMar>
          </w:tcPr>
          <w:p w14:paraId="03585FF6" w14:textId="77777777" w:rsidR="00AF6EE1" w:rsidRDefault="00000000">
            <w:pPr>
              <w:widowControl w:val="0"/>
              <w:pBdr>
                <w:top w:val="nil"/>
                <w:left w:val="nil"/>
                <w:bottom w:val="nil"/>
                <w:right w:val="nil"/>
                <w:between w:val="nil"/>
              </w:pBdr>
            </w:pPr>
            <w:r>
              <w:t>Ubuntu Server</w:t>
            </w:r>
          </w:p>
        </w:tc>
        <w:tc>
          <w:tcPr>
            <w:tcW w:w="1860" w:type="dxa"/>
            <w:shd w:val="clear" w:color="auto" w:fill="auto"/>
            <w:tcMar>
              <w:top w:w="100" w:type="dxa"/>
              <w:left w:w="100" w:type="dxa"/>
              <w:bottom w:w="100" w:type="dxa"/>
              <w:right w:w="100" w:type="dxa"/>
            </w:tcMar>
          </w:tcPr>
          <w:p w14:paraId="70661830" w14:textId="77777777" w:rsidR="00AF6EE1" w:rsidRDefault="00000000">
            <w:pPr>
              <w:widowControl w:val="0"/>
              <w:pBdr>
                <w:top w:val="nil"/>
                <w:left w:val="nil"/>
                <w:bottom w:val="nil"/>
                <w:right w:val="nil"/>
                <w:between w:val="nil"/>
              </w:pBdr>
            </w:pPr>
            <w:r>
              <w:t>Ubuntu Server</w:t>
            </w:r>
          </w:p>
        </w:tc>
        <w:tc>
          <w:tcPr>
            <w:tcW w:w="2880" w:type="dxa"/>
            <w:shd w:val="clear" w:color="auto" w:fill="auto"/>
            <w:tcMar>
              <w:top w:w="100" w:type="dxa"/>
              <w:left w:w="100" w:type="dxa"/>
              <w:bottom w:w="100" w:type="dxa"/>
              <w:right w:w="100" w:type="dxa"/>
            </w:tcMar>
          </w:tcPr>
          <w:p w14:paraId="17BACFA4" w14:textId="77777777" w:rsidR="00AF6EE1" w:rsidRDefault="00000000">
            <w:pPr>
              <w:widowControl w:val="0"/>
              <w:pBdr>
                <w:top w:val="nil"/>
                <w:left w:val="nil"/>
                <w:bottom w:val="nil"/>
                <w:right w:val="nil"/>
                <w:between w:val="nil"/>
              </w:pBdr>
            </w:pPr>
            <w:r>
              <w:t>Stable Linux base for ELK and Wazuh stack.</w:t>
            </w:r>
          </w:p>
        </w:tc>
      </w:tr>
      <w:tr w:rsidR="00AF6EE1" w14:paraId="1DD23AB7" w14:textId="77777777">
        <w:tc>
          <w:tcPr>
            <w:tcW w:w="2565" w:type="dxa"/>
            <w:shd w:val="clear" w:color="auto" w:fill="auto"/>
            <w:tcMar>
              <w:top w:w="100" w:type="dxa"/>
              <w:left w:w="100" w:type="dxa"/>
              <w:bottom w:w="100" w:type="dxa"/>
              <w:right w:w="100" w:type="dxa"/>
            </w:tcMar>
          </w:tcPr>
          <w:p w14:paraId="01FE8A95"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1D173598" w14:textId="77777777" w:rsidR="00AF6EE1" w:rsidRDefault="00000000">
            <w:pPr>
              <w:widowControl w:val="0"/>
              <w:pBdr>
                <w:top w:val="nil"/>
                <w:left w:val="nil"/>
                <w:bottom w:val="nil"/>
                <w:right w:val="nil"/>
                <w:between w:val="nil"/>
              </w:pBdr>
            </w:pPr>
            <w:r>
              <w:t>Processor</w:t>
            </w:r>
          </w:p>
        </w:tc>
        <w:tc>
          <w:tcPr>
            <w:tcW w:w="1860" w:type="dxa"/>
            <w:shd w:val="clear" w:color="auto" w:fill="auto"/>
            <w:tcMar>
              <w:top w:w="100" w:type="dxa"/>
              <w:left w:w="100" w:type="dxa"/>
              <w:bottom w:w="100" w:type="dxa"/>
              <w:right w:w="100" w:type="dxa"/>
            </w:tcMar>
          </w:tcPr>
          <w:p w14:paraId="1E6FDC4B" w14:textId="77777777" w:rsidR="00AF6EE1" w:rsidRDefault="00000000">
            <w:pPr>
              <w:widowControl w:val="0"/>
              <w:pBdr>
                <w:top w:val="nil"/>
                <w:left w:val="nil"/>
                <w:bottom w:val="nil"/>
                <w:right w:val="nil"/>
                <w:between w:val="nil"/>
              </w:pBdr>
            </w:pPr>
            <w:r>
              <w:t>2 vCPUs</w:t>
            </w:r>
          </w:p>
        </w:tc>
        <w:tc>
          <w:tcPr>
            <w:tcW w:w="1860" w:type="dxa"/>
            <w:shd w:val="clear" w:color="auto" w:fill="auto"/>
            <w:tcMar>
              <w:top w:w="100" w:type="dxa"/>
              <w:left w:w="100" w:type="dxa"/>
              <w:bottom w:w="100" w:type="dxa"/>
              <w:right w:w="100" w:type="dxa"/>
            </w:tcMar>
          </w:tcPr>
          <w:p w14:paraId="4462EC15" w14:textId="77777777" w:rsidR="00AF6EE1" w:rsidRDefault="00000000">
            <w:pPr>
              <w:widowControl w:val="0"/>
              <w:pBdr>
                <w:top w:val="nil"/>
                <w:left w:val="nil"/>
                <w:bottom w:val="nil"/>
                <w:right w:val="nil"/>
                <w:between w:val="nil"/>
              </w:pBdr>
            </w:pPr>
            <w:r>
              <w:t xml:space="preserve">4 vCPUs + (ARM </w:t>
            </w:r>
            <w:r>
              <w:lastRenderedPageBreak/>
              <w:t>or x86)</w:t>
            </w:r>
          </w:p>
        </w:tc>
        <w:tc>
          <w:tcPr>
            <w:tcW w:w="2880" w:type="dxa"/>
            <w:shd w:val="clear" w:color="auto" w:fill="auto"/>
            <w:tcMar>
              <w:top w:w="100" w:type="dxa"/>
              <w:left w:w="100" w:type="dxa"/>
              <w:bottom w:w="100" w:type="dxa"/>
              <w:right w:w="100" w:type="dxa"/>
            </w:tcMar>
          </w:tcPr>
          <w:p w14:paraId="2207BC5F" w14:textId="77777777" w:rsidR="00AF6EE1" w:rsidRDefault="00000000">
            <w:pPr>
              <w:widowControl w:val="0"/>
              <w:pBdr>
                <w:top w:val="nil"/>
                <w:left w:val="nil"/>
                <w:bottom w:val="nil"/>
                <w:right w:val="nil"/>
                <w:between w:val="nil"/>
              </w:pBdr>
            </w:pPr>
            <w:r>
              <w:lastRenderedPageBreak/>
              <w:t xml:space="preserve">Handles ingestion of 10 </w:t>
            </w:r>
            <w:r>
              <w:lastRenderedPageBreak/>
              <w:t>000 + log entries per second without bottlenecks</w:t>
            </w:r>
          </w:p>
        </w:tc>
      </w:tr>
      <w:tr w:rsidR="00AF6EE1" w14:paraId="0028B155" w14:textId="77777777">
        <w:tc>
          <w:tcPr>
            <w:tcW w:w="2565" w:type="dxa"/>
            <w:shd w:val="clear" w:color="auto" w:fill="auto"/>
            <w:tcMar>
              <w:top w:w="100" w:type="dxa"/>
              <w:left w:w="100" w:type="dxa"/>
              <w:bottom w:w="100" w:type="dxa"/>
              <w:right w:w="100" w:type="dxa"/>
            </w:tcMar>
          </w:tcPr>
          <w:p w14:paraId="25234CC8"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56456760" w14:textId="77777777" w:rsidR="00AF6EE1" w:rsidRDefault="00000000">
            <w:pPr>
              <w:widowControl w:val="0"/>
            </w:pPr>
            <w:r>
              <w:t>Memory (RAM)</w:t>
            </w:r>
          </w:p>
        </w:tc>
        <w:tc>
          <w:tcPr>
            <w:tcW w:w="1860" w:type="dxa"/>
            <w:shd w:val="clear" w:color="auto" w:fill="auto"/>
            <w:tcMar>
              <w:top w:w="100" w:type="dxa"/>
              <w:left w:w="100" w:type="dxa"/>
              <w:bottom w:w="100" w:type="dxa"/>
              <w:right w:w="100" w:type="dxa"/>
            </w:tcMar>
          </w:tcPr>
          <w:p w14:paraId="3F9BBC18" w14:textId="77777777" w:rsidR="00AF6EE1" w:rsidRDefault="00000000">
            <w:pPr>
              <w:widowControl w:val="0"/>
            </w:pPr>
            <w:r>
              <w:t>8 GB</w:t>
            </w:r>
          </w:p>
        </w:tc>
        <w:tc>
          <w:tcPr>
            <w:tcW w:w="1860" w:type="dxa"/>
            <w:shd w:val="clear" w:color="auto" w:fill="auto"/>
            <w:tcMar>
              <w:top w:w="100" w:type="dxa"/>
              <w:left w:w="100" w:type="dxa"/>
              <w:bottom w:w="100" w:type="dxa"/>
              <w:right w:w="100" w:type="dxa"/>
            </w:tcMar>
          </w:tcPr>
          <w:p w14:paraId="548BC5FA" w14:textId="77777777" w:rsidR="00AF6EE1" w:rsidRDefault="00000000">
            <w:pPr>
              <w:widowControl w:val="0"/>
            </w:pPr>
            <w:r>
              <w:t>16-24 GB</w:t>
            </w:r>
          </w:p>
        </w:tc>
        <w:tc>
          <w:tcPr>
            <w:tcW w:w="2880" w:type="dxa"/>
            <w:shd w:val="clear" w:color="auto" w:fill="auto"/>
            <w:tcMar>
              <w:top w:w="100" w:type="dxa"/>
              <w:left w:w="100" w:type="dxa"/>
              <w:bottom w:w="100" w:type="dxa"/>
              <w:right w:w="100" w:type="dxa"/>
            </w:tcMar>
          </w:tcPr>
          <w:p w14:paraId="1136D8D2" w14:textId="77777777" w:rsidR="00AF6EE1" w:rsidRDefault="00000000">
            <w:pPr>
              <w:widowControl w:val="0"/>
              <w:pBdr>
                <w:top w:val="nil"/>
                <w:left w:val="nil"/>
                <w:bottom w:val="nil"/>
                <w:right w:val="nil"/>
                <w:between w:val="nil"/>
              </w:pBdr>
            </w:pPr>
            <w:r>
              <w:t>Supports Elasticsearch indexing and Logstash pipeline operations</w:t>
            </w:r>
          </w:p>
        </w:tc>
      </w:tr>
      <w:tr w:rsidR="00AF6EE1" w14:paraId="66DCB32A" w14:textId="77777777">
        <w:tc>
          <w:tcPr>
            <w:tcW w:w="2565" w:type="dxa"/>
            <w:shd w:val="clear" w:color="auto" w:fill="auto"/>
            <w:tcMar>
              <w:top w:w="100" w:type="dxa"/>
              <w:left w:w="100" w:type="dxa"/>
              <w:bottom w:w="100" w:type="dxa"/>
              <w:right w:w="100" w:type="dxa"/>
            </w:tcMar>
          </w:tcPr>
          <w:p w14:paraId="3427B078"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1A9B3F9" w14:textId="77777777" w:rsidR="00AF6EE1" w:rsidRDefault="00000000">
            <w:pPr>
              <w:widowControl w:val="0"/>
            </w:pPr>
            <w:r>
              <w:t>Storage</w:t>
            </w:r>
          </w:p>
        </w:tc>
        <w:tc>
          <w:tcPr>
            <w:tcW w:w="1860" w:type="dxa"/>
            <w:shd w:val="clear" w:color="auto" w:fill="auto"/>
            <w:tcMar>
              <w:top w:w="100" w:type="dxa"/>
              <w:left w:w="100" w:type="dxa"/>
              <w:bottom w:w="100" w:type="dxa"/>
              <w:right w:w="100" w:type="dxa"/>
            </w:tcMar>
          </w:tcPr>
          <w:p w14:paraId="166A5185" w14:textId="77777777" w:rsidR="00AF6EE1" w:rsidRDefault="00000000">
            <w:pPr>
              <w:widowControl w:val="0"/>
            </w:pPr>
            <w:r>
              <w:t>100 GB SSD</w:t>
            </w:r>
          </w:p>
        </w:tc>
        <w:tc>
          <w:tcPr>
            <w:tcW w:w="1860" w:type="dxa"/>
            <w:shd w:val="clear" w:color="auto" w:fill="auto"/>
            <w:tcMar>
              <w:top w:w="100" w:type="dxa"/>
              <w:left w:w="100" w:type="dxa"/>
              <w:bottom w:w="100" w:type="dxa"/>
              <w:right w:w="100" w:type="dxa"/>
            </w:tcMar>
          </w:tcPr>
          <w:p w14:paraId="07C60AC0" w14:textId="77777777" w:rsidR="00AF6EE1" w:rsidRDefault="00000000">
            <w:pPr>
              <w:widowControl w:val="0"/>
              <w:pBdr>
                <w:top w:val="nil"/>
                <w:left w:val="nil"/>
                <w:bottom w:val="nil"/>
                <w:right w:val="nil"/>
                <w:between w:val="nil"/>
              </w:pBdr>
            </w:pPr>
            <w:r>
              <w:t>200 GB SSD</w:t>
            </w:r>
          </w:p>
        </w:tc>
        <w:tc>
          <w:tcPr>
            <w:tcW w:w="2880" w:type="dxa"/>
            <w:shd w:val="clear" w:color="auto" w:fill="auto"/>
            <w:tcMar>
              <w:top w:w="100" w:type="dxa"/>
              <w:left w:w="100" w:type="dxa"/>
              <w:bottom w:w="100" w:type="dxa"/>
              <w:right w:w="100" w:type="dxa"/>
            </w:tcMar>
          </w:tcPr>
          <w:p w14:paraId="53971A67" w14:textId="77777777" w:rsidR="00AF6EE1" w:rsidRDefault="00000000">
            <w:pPr>
              <w:widowControl w:val="0"/>
              <w:pBdr>
                <w:top w:val="nil"/>
                <w:left w:val="nil"/>
                <w:bottom w:val="nil"/>
                <w:right w:val="nil"/>
                <w:between w:val="nil"/>
              </w:pBdr>
            </w:pPr>
            <w:r>
              <w:t>Stores persistent indices and Wazuh archives.</w:t>
            </w:r>
          </w:p>
        </w:tc>
      </w:tr>
      <w:tr w:rsidR="00AF6EE1" w14:paraId="040FE103" w14:textId="77777777">
        <w:tc>
          <w:tcPr>
            <w:tcW w:w="2565" w:type="dxa"/>
            <w:shd w:val="clear" w:color="auto" w:fill="auto"/>
            <w:tcMar>
              <w:top w:w="100" w:type="dxa"/>
              <w:left w:w="100" w:type="dxa"/>
              <w:bottom w:w="100" w:type="dxa"/>
              <w:right w:w="100" w:type="dxa"/>
            </w:tcMar>
          </w:tcPr>
          <w:p w14:paraId="3BD2329E"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09ECA182" w14:textId="77777777" w:rsidR="00AF6EE1" w:rsidRDefault="00000000">
            <w:pPr>
              <w:widowControl w:val="0"/>
            </w:pPr>
            <w:r>
              <w:t>Network</w:t>
            </w:r>
          </w:p>
        </w:tc>
        <w:tc>
          <w:tcPr>
            <w:tcW w:w="1860" w:type="dxa"/>
            <w:shd w:val="clear" w:color="auto" w:fill="auto"/>
            <w:tcMar>
              <w:top w:w="100" w:type="dxa"/>
              <w:left w:w="100" w:type="dxa"/>
              <w:bottom w:w="100" w:type="dxa"/>
              <w:right w:w="100" w:type="dxa"/>
            </w:tcMar>
          </w:tcPr>
          <w:p w14:paraId="55FC9DFD" w14:textId="77777777" w:rsidR="00AF6EE1" w:rsidRDefault="00000000">
            <w:pPr>
              <w:widowControl w:val="0"/>
            </w:pPr>
            <w:r>
              <w:t>10 Mbps (minimum)</w:t>
            </w:r>
          </w:p>
        </w:tc>
        <w:tc>
          <w:tcPr>
            <w:tcW w:w="1860" w:type="dxa"/>
            <w:shd w:val="clear" w:color="auto" w:fill="auto"/>
            <w:tcMar>
              <w:top w:w="100" w:type="dxa"/>
              <w:left w:w="100" w:type="dxa"/>
              <w:bottom w:w="100" w:type="dxa"/>
              <w:right w:w="100" w:type="dxa"/>
            </w:tcMar>
          </w:tcPr>
          <w:p w14:paraId="5745E1BA" w14:textId="77777777" w:rsidR="00AF6EE1" w:rsidRDefault="00000000">
            <w:pPr>
              <w:widowControl w:val="0"/>
              <w:pBdr>
                <w:top w:val="nil"/>
                <w:left w:val="nil"/>
                <w:bottom w:val="nil"/>
                <w:right w:val="nil"/>
                <w:between w:val="nil"/>
              </w:pBdr>
            </w:pPr>
            <w:r>
              <w:t>100 Mbps (preferred)</w:t>
            </w:r>
          </w:p>
        </w:tc>
        <w:tc>
          <w:tcPr>
            <w:tcW w:w="2880" w:type="dxa"/>
            <w:shd w:val="clear" w:color="auto" w:fill="auto"/>
            <w:tcMar>
              <w:top w:w="100" w:type="dxa"/>
              <w:left w:w="100" w:type="dxa"/>
              <w:bottom w:w="100" w:type="dxa"/>
              <w:right w:w="100" w:type="dxa"/>
            </w:tcMar>
          </w:tcPr>
          <w:p w14:paraId="2EF18F36" w14:textId="77777777" w:rsidR="00AF6EE1" w:rsidRDefault="00000000">
            <w:pPr>
              <w:widowControl w:val="0"/>
              <w:pBdr>
                <w:top w:val="nil"/>
                <w:left w:val="nil"/>
                <w:bottom w:val="nil"/>
                <w:right w:val="nil"/>
                <w:between w:val="nil"/>
              </w:pBdr>
            </w:pPr>
            <w:r>
              <w:t>Required for real-time log streaming and alert delivery.</w:t>
            </w:r>
          </w:p>
        </w:tc>
      </w:tr>
    </w:tbl>
    <w:p w14:paraId="7037F41F" w14:textId="77777777" w:rsidR="00AF6EE1" w:rsidRDefault="00AF6EE1"/>
    <w:p w14:paraId="2D9D46C5" w14:textId="77777777" w:rsidR="00AF6EE1" w:rsidRDefault="00AF6EE1"/>
    <w:p w14:paraId="05B0B0A3" w14:textId="77777777" w:rsidR="00AF6EE1" w:rsidRDefault="00000000">
      <w:pPr>
        <w:rPr>
          <w:b/>
          <w:sz w:val="26"/>
          <w:szCs w:val="26"/>
        </w:rPr>
      </w:pPr>
      <w:r>
        <w:rPr>
          <w:b/>
          <w:sz w:val="26"/>
          <w:szCs w:val="26"/>
        </w:rPr>
        <w:t>Development Environment:</w:t>
      </w:r>
    </w:p>
    <w:p w14:paraId="6675121D" w14:textId="77777777" w:rsidR="00AF6EE1" w:rsidRDefault="00000000">
      <w:pPr>
        <w:ind w:firstLine="720"/>
      </w:pPr>
      <w:r>
        <w:t>Each team member’s local machine will run Docker containers and Python scripts for configuration and testing. The recommended 16 GB RAM and SSD storage ensure smooth parallel execution of Logstash, Elasticsearch, and Kibana.</w:t>
      </w:r>
    </w:p>
    <w:p w14:paraId="3444C584" w14:textId="77777777" w:rsidR="00AF6EE1" w:rsidRDefault="00AF6EE1"/>
    <w:p w14:paraId="4D5A30C5" w14:textId="77777777" w:rsidR="00AF6EE1" w:rsidRDefault="00000000">
      <w:pPr>
        <w:rPr>
          <w:b/>
          <w:sz w:val="26"/>
          <w:szCs w:val="26"/>
        </w:rPr>
      </w:pPr>
      <w:r>
        <w:rPr>
          <w:b/>
          <w:sz w:val="26"/>
          <w:szCs w:val="26"/>
        </w:rPr>
        <w:t>Deployment Environment:</w:t>
      </w:r>
    </w:p>
    <w:p w14:paraId="180DCAEA" w14:textId="77777777" w:rsidR="00AF6EE1" w:rsidRDefault="00000000">
      <w:r>
        <w:rPr>
          <w:b/>
          <w:sz w:val="26"/>
          <w:szCs w:val="26"/>
        </w:rPr>
        <w:tab/>
      </w:r>
      <w:r>
        <w:t>The production-like setup will run on an Azure Cloud VM hosting all ELK + Wazuh containers. SSD storage and sufficient RAM support high log throughput and rapid query response. The system can scale horizontally by adding additional Elasticsearch nodes or Logstash instances if required.</w:t>
      </w:r>
    </w:p>
    <w:p w14:paraId="642E2236" w14:textId="77777777" w:rsidR="00AF6EE1" w:rsidRDefault="00AF6EE1"/>
    <w:p w14:paraId="58E35C17" w14:textId="77777777" w:rsidR="00AF6EE1" w:rsidRDefault="00000000">
      <w:pPr>
        <w:pStyle w:val="Heading1"/>
        <w:numPr>
          <w:ilvl w:val="0"/>
          <w:numId w:val="10"/>
        </w:numPr>
        <w:jc w:val="left"/>
        <w:rPr>
          <w:rFonts w:ascii="Calibri" w:eastAsia="Calibri" w:hAnsi="Calibri" w:cs="Calibri"/>
          <w:sz w:val="32"/>
          <w:szCs w:val="32"/>
        </w:rPr>
      </w:pPr>
      <w:bookmarkStart w:id="22" w:name="_vtwmq0vkrzod" w:colFirst="0" w:colLast="0"/>
      <w:bookmarkEnd w:id="22"/>
      <w:r>
        <w:rPr>
          <w:rFonts w:ascii="Calibri" w:eastAsia="Calibri" w:hAnsi="Calibri" w:cs="Calibri"/>
          <w:sz w:val="32"/>
          <w:szCs w:val="32"/>
        </w:rPr>
        <w:t>Development Environment Preparation</w:t>
      </w:r>
    </w:p>
    <w:p w14:paraId="2550BC78" w14:textId="77777777" w:rsidR="00AF6EE1" w:rsidRDefault="00AF6EE1"/>
    <w:p w14:paraId="255B0077" w14:textId="77777777" w:rsidR="00AF6EE1" w:rsidRDefault="00000000">
      <w:r>
        <w:t>&lt;(1) Setup the development environment on your machines and mention here that you have actually setup the environment. Include three snapshots of the tool(s) that you are going to use for development. These snapshots must be taken from the tool(s) while they are running on your development machines.&gt;</w:t>
      </w:r>
    </w:p>
    <w:p w14:paraId="2F2DA9E7" w14:textId="77777777" w:rsidR="00AF6EE1" w:rsidRDefault="00AF6EE1"/>
    <w:p w14:paraId="05DBC023" w14:textId="77777777" w:rsidR="00AF6EE1" w:rsidRDefault="00000000">
      <w:r>
        <w:rPr>
          <w:noProof/>
        </w:rPr>
        <w:lastRenderedPageBreak/>
        <w:drawing>
          <wp:inline distT="114300" distB="114300" distL="114300" distR="114300" wp14:anchorId="18C9B62B" wp14:editId="0D5E45F3">
            <wp:extent cx="5943600" cy="1435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943600" cy="1435100"/>
                    </a:xfrm>
                    <a:prstGeom prst="rect">
                      <a:avLst/>
                    </a:prstGeom>
                    <a:ln/>
                  </pic:spPr>
                </pic:pic>
              </a:graphicData>
            </a:graphic>
          </wp:inline>
        </w:drawing>
      </w:r>
    </w:p>
    <w:p w14:paraId="5A66C18D" w14:textId="77777777" w:rsidR="00AF6EE1" w:rsidRDefault="00AF6EE1"/>
    <w:p w14:paraId="331C18F6" w14:textId="77777777" w:rsidR="00AF6EE1" w:rsidRDefault="00000000">
      <w:r>
        <w:rPr>
          <w:noProof/>
        </w:rPr>
        <w:drawing>
          <wp:inline distT="114300" distB="114300" distL="114300" distR="114300" wp14:anchorId="74AE22D6" wp14:editId="577B6859">
            <wp:extent cx="5943600" cy="1955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57F66DEE" w14:textId="77777777" w:rsidR="00AF6EE1" w:rsidRDefault="00000000">
      <w:r>
        <w:rPr>
          <w:noProof/>
        </w:rPr>
        <w:drawing>
          <wp:inline distT="114300" distB="114300" distL="114300" distR="114300" wp14:anchorId="345EFADF" wp14:editId="3ACAFD00">
            <wp:extent cx="4129088" cy="174030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29088" cy="1740305"/>
                    </a:xfrm>
                    <a:prstGeom prst="rect">
                      <a:avLst/>
                    </a:prstGeom>
                    <a:ln/>
                  </pic:spPr>
                </pic:pic>
              </a:graphicData>
            </a:graphic>
          </wp:inline>
        </w:drawing>
      </w:r>
    </w:p>
    <w:p w14:paraId="23E43820" w14:textId="77777777" w:rsidR="00AF6EE1" w:rsidRDefault="00AF6EE1"/>
    <w:p w14:paraId="0549F65A" w14:textId="77777777" w:rsidR="00AF6EE1" w:rsidRDefault="00000000">
      <w:r>
        <w:rPr>
          <w:noProof/>
        </w:rPr>
        <w:drawing>
          <wp:inline distT="114300" distB="114300" distL="114300" distR="114300" wp14:anchorId="1858C77D" wp14:editId="20E9BBC3">
            <wp:extent cx="5943600" cy="1320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320800"/>
                    </a:xfrm>
                    <a:prstGeom prst="rect">
                      <a:avLst/>
                    </a:prstGeom>
                    <a:ln/>
                  </pic:spPr>
                </pic:pic>
              </a:graphicData>
            </a:graphic>
          </wp:inline>
        </w:drawing>
      </w:r>
    </w:p>
    <w:p w14:paraId="017C7C31" w14:textId="77777777" w:rsidR="00AF6EE1" w:rsidRDefault="00AF6EE1"/>
    <w:p w14:paraId="1FB51EB2" w14:textId="77777777" w:rsidR="00AF6EE1" w:rsidRDefault="00000000">
      <w:r>
        <w:rPr>
          <w:noProof/>
        </w:rPr>
        <w:lastRenderedPageBreak/>
        <w:drawing>
          <wp:inline distT="114300" distB="114300" distL="114300" distR="114300" wp14:anchorId="41D4E7E7" wp14:editId="1FD16E60">
            <wp:extent cx="5943600" cy="106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066800"/>
                    </a:xfrm>
                    <a:prstGeom prst="rect">
                      <a:avLst/>
                    </a:prstGeom>
                    <a:ln/>
                  </pic:spPr>
                </pic:pic>
              </a:graphicData>
            </a:graphic>
          </wp:inline>
        </w:drawing>
      </w:r>
    </w:p>
    <w:p w14:paraId="026763AB" w14:textId="77777777" w:rsidR="00AF6EE1" w:rsidRDefault="00AF6EE1"/>
    <w:p w14:paraId="53673D4C" w14:textId="77777777" w:rsidR="00AF6EE1" w:rsidRDefault="00AF6EE1"/>
    <w:p w14:paraId="3AA76836" w14:textId="77777777" w:rsidR="00AF6EE1" w:rsidRDefault="00AF6EE1"/>
    <w:p w14:paraId="4355BF60" w14:textId="77777777" w:rsidR="00AF6EE1" w:rsidRDefault="00AF6EE1"/>
    <w:p w14:paraId="4B9BA4F5" w14:textId="77777777" w:rsidR="00AF6EE1" w:rsidRDefault="00000000">
      <w:pPr>
        <w:pStyle w:val="Heading1"/>
        <w:numPr>
          <w:ilvl w:val="0"/>
          <w:numId w:val="10"/>
        </w:numPr>
        <w:jc w:val="left"/>
        <w:rPr>
          <w:rFonts w:ascii="Calibri" w:eastAsia="Calibri" w:hAnsi="Calibri" w:cs="Calibri"/>
          <w:sz w:val="32"/>
          <w:szCs w:val="32"/>
        </w:rPr>
      </w:pPr>
      <w:bookmarkStart w:id="23" w:name="_les7ifm5va8b" w:colFirst="0" w:colLast="0"/>
      <w:bookmarkEnd w:id="23"/>
      <w:r>
        <w:rPr>
          <w:rFonts w:ascii="Calibri" w:eastAsia="Calibri" w:hAnsi="Calibri" w:cs="Calibri"/>
          <w:sz w:val="32"/>
          <w:szCs w:val="32"/>
        </w:rPr>
        <w:t>Deployment Platform</w:t>
      </w:r>
    </w:p>
    <w:p w14:paraId="2D14381A" w14:textId="77777777" w:rsidR="00AF6EE1" w:rsidRDefault="00AF6EE1"/>
    <w:p w14:paraId="7BB902E7" w14:textId="77777777" w:rsidR="00AF6EE1" w:rsidRDefault="00000000">
      <w:r>
        <w:t>&lt;Find a free hosting service where you can deploy your system for anyone to access online. This service will be used for deployment of prototype, sprints and final system.&gt;</w:t>
      </w:r>
    </w:p>
    <w:p w14:paraId="03B1405F" w14:textId="77777777" w:rsidR="00AF6EE1" w:rsidRDefault="00AF6EE1"/>
    <w:p w14:paraId="41FF3814" w14:textId="77777777" w:rsidR="00AF6EE1" w:rsidRDefault="00000000">
      <w:r>
        <w:rPr>
          <w:noProof/>
        </w:rPr>
        <w:drawing>
          <wp:inline distT="114300" distB="114300" distL="114300" distR="114300" wp14:anchorId="40840A1A" wp14:editId="24846E40">
            <wp:extent cx="5943600" cy="2984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7717409D" w14:textId="77777777" w:rsidR="00AF6EE1" w:rsidRDefault="00AF6EE1"/>
    <w:p w14:paraId="5216AFB6" w14:textId="77777777" w:rsidR="00AF6EE1" w:rsidRDefault="00AF6EE1"/>
    <w:p w14:paraId="4B5FA984" w14:textId="77777777" w:rsidR="00AF6EE1" w:rsidRDefault="00AF6EE1"/>
    <w:p w14:paraId="2FF702F9" w14:textId="77777777" w:rsidR="00AF6EE1" w:rsidRDefault="00000000">
      <w:r>
        <w:br w:type="page"/>
      </w:r>
    </w:p>
    <w:p w14:paraId="3239D204" w14:textId="77777777" w:rsidR="00AF6EE1" w:rsidRDefault="00000000">
      <w:pPr>
        <w:spacing w:before="240" w:after="240"/>
      </w:pPr>
      <w:r>
        <w:lastRenderedPageBreak/>
        <w:t xml:space="preserve">The </w:t>
      </w:r>
      <w:r>
        <w:rPr>
          <w:i/>
        </w:rPr>
        <w:t xml:space="preserve">Anomalous Login Detection System </w:t>
      </w:r>
      <w:r>
        <w:t xml:space="preserve"> will be deployed on </w:t>
      </w:r>
      <w:r>
        <w:rPr>
          <w:b/>
        </w:rPr>
        <w:t>Microsoft Azure Cloud Platform</w:t>
      </w:r>
      <w:r>
        <w:t>, which provides a reliable and scalable environment for hosting the system’s containerized services.</w:t>
      </w:r>
      <w:r>
        <w:br/>
        <w:t xml:space="preserve"> The deployment uses Azure Virtual Machines (VMs) running Ubuntu Server, configured with Docker Engine and Docker Compose to manage all components of the ELK + Wazuh stack.</w:t>
      </w:r>
    </w:p>
    <w:p w14:paraId="6F3AA8D6" w14:textId="77777777" w:rsidR="00AF6EE1" w:rsidRDefault="00000000">
      <w:pPr>
        <w:spacing w:before="240" w:after="240"/>
      </w:pPr>
      <w:r>
        <w:t>Each major subsystem Wazuh Manager, Logstash, Elasticsearch, and Kibana, runs as an independent Docker container. This containerized setup simplifies configuration, ensures environment consistency, and allows quick updates during prototype iterations and sprint deployments.</w:t>
      </w:r>
    </w:p>
    <w:p w14:paraId="386BFB3A" w14:textId="77777777" w:rsidR="00AF6EE1" w:rsidRDefault="00000000">
      <w:pPr>
        <w:spacing w:before="240" w:after="240"/>
      </w:pPr>
      <w:r>
        <w:t>The Azure environment provides:</w:t>
      </w:r>
    </w:p>
    <w:p w14:paraId="21919FB0" w14:textId="77777777" w:rsidR="00AF6EE1" w:rsidRDefault="00000000">
      <w:pPr>
        <w:numPr>
          <w:ilvl w:val="0"/>
          <w:numId w:val="6"/>
        </w:numPr>
        <w:spacing w:before="240"/>
      </w:pPr>
      <w:r>
        <w:rPr>
          <w:b/>
        </w:rPr>
        <w:t>Persistent virtual machines</w:t>
      </w:r>
      <w:r>
        <w:t xml:space="preserve"> for continuous uptime,</w:t>
      </w:r>
      <w:r>
        <w:br/>
      </w:r>
    </w:p>
    <w:p w14:paraId="6AA7DE94" w14:textId="77777777" w:rsidR="00AF6EE1" w:rsidRDefault="00000000">
      <w:pPr>
        <w:numPr>
          <w:ilvl w:val="0"/>
          <w:numId w:val="6"/>
        </w:numPr>
      </w:pPr>
      <w:r>
        <w:rPr>
          <w:b/>
        </w:rPr>
        <w:t>Public IP access</w:t>
      </w:r>
      <w:r>
        <w:t xml:space="preserve"> for remote log ingestion and dashboard viewing,</w:t>
      </w:r>
      <w:r>
        <w:br/>
      </w:r>
    </w:p>
    <w:p w14:paraId="4512C415" w14:textId="77777777" w:rsidR="00AF6EE1" w:rsidRDefault="00000000">
      <w:pPr>
        <w:numPr>
          <w:ilvl w:val="0"/>
          <w:numId w:val="6"/>
        </w:numPr>
      </w:pPr>
      <w:r>
        <w:rPr>
          <w:b/>
        </w:rPr>
        <w:t>Integrated monitoring and scaling tools</w:t>
      </w:r>
      <w:r>
        <w:t xml:space="preserve"> for performance optimization,</w:t>
      </w:r>
      <w:r>
        <w:br/>
      </w:r>
    </w:p>
    <w:p w14:paraId="7BF93E2E" w14:textId="77777777" w:rsidR="00AF6EE1" w:rsidRDefault="00000000">
      <w:pPr>
        <w:numPr>
          <w:ilvl w:val="0"/>
          <w:numId w:val="6"/>
        </w:numPr>
        <w:spacing w:after="240"/>
      </w:pPr>
      <w:r>
        <w:rPr>
          <w:b/>
        </w:rPr>
        <w:t>Secure network management</w:t>
      </w:r>
      <w:r>
        <w:t xml:space="preserve"> to restrict unauthorized access to system dashboards.</w:t>
      </w:r>
      <w:r>
        <w:br/>
      </w:r>
    </w:p>
    <w:p w14:paraId="23D361C6" w14:textId="77777777" w:rsidR="00AF6EE1" w:rsidRDefault="00000000">
      <w:pPr>
        <w:spacing w:before="240" w:after="240"/>
      </w:pPr>
      <w:r>
        <w:t>The system dashboard is hosted through the Azure portal, allowing authorized team members and evaluators to access the Kibana interface online for demonstration and testing purposes.</w:t>
      </w:r>
      <w:r>
        <w:br/>
        <w:t xml:space="preserve"> Azure’s built-in resource monitoring tools will also be used to track CPU, memory, and network utilization during load testing and anomaly detection scenarios.</w:t>
      </w:r>
    </w:p>
    <w:p w14:paraId="7F5AB487" w14:textId="77777777" w:rsidR="00AF6EE1" w:rsidRDefault="00000000">
      <w:pPr>
        <w:spacing w:before="240" w:after="240"/>
      </w:pPr>
      <w:r>
        <w:t>For future scalability, the same Docker-based configuration can easily be extended to Azure Kubernetes Service (AKS), enabling automatic scaling and high availability for production-grade deployments.</w:t>
      </w:r>
    </w:p>
    <w:p w14:paraId="55CCA9CF" w14:textId="77777777" w:rsidR="00AF6EE1" w:rsidRDefault="00AF6EE1"/>
    <w:p w14:paraId="279B5353" w14:textId="77777777" w:rsidR="00AF6EE1" w:rsidRDefault="00AF6EE1"/>
    <w:p w14:paraId="0CD86AED" w14:textId="77777777" w:rsidR="00AF6EE1" w:rsidRDefault="00000000">
      <w:pPr>
        <w:pStyle w:val="Heading1"/>
        <w:numPr>
          <w:ilvl w:val="0"/>
          <w:numId w:val="10"/>
        </w:numPr>
        <w:jc w:val="left"/>
        <w:rPr>
          <w:rFonts w:ascii="Calibri" w:eastAsia="Calibri" w:hAnsi="Calibri" w:cs="Calibri"/>
          <w:sz w:val="32"/>
          <w:szCs w:val="32"/>
        </w:rPr>
      </w:pPr>
      <w:bookmarkStart w:id="24" w:name="_nsyar0cv8nr3" w:colFirst="0" w:colLast="0"/>
      <w:bookmarkEnd w:id="24"/>
      <w:r>
        <w:rPr>
          <w:rFonts w:ascii="Calibri" w:eastAsia="Calibri" w:hAnsi="Calibri" w:cs="Calibri"/>
          <w:sz w:val="32"/>
          <w:szCs w:val="32"/>
        </w:rPr>
        <w:t xml:space="preserve">Use of Generative AI </w:t>
      </w:r>
    </w:p>
    <w:p w14:paraId="658ABC6B" w14:textId="77777777" w:rsidR="00AF6EE1" w:rsidRDefault="00AF6EE1"/>
    <w:p w14:paraId="166B492A" w14:textId="77777777" w:rsidR="00AF6EE1" w:rsidRDefault="00000000">
      <w:r>
        <w:t>&lt;Mention here how generative AI was used in preparation of this document.&gt;</w:t>
      </w:r>
    </w:p>
    <w:p w14:paraId="2CE28023" w14:textId="77777777" w:rsidR="00AF6EE1" w:rsidRDefault="00AF6EE1"/>
    <w:p w14:paraId="085A9B2E" w14:textId="77777777" w:rsidR="00AF6EE1" w:rsidRDefault="00000000">
      <w:pPr>
        <w:pStyle w:val="Heading1"/>
        <w:ind w:left="0" w:firstLine="720"/>
        <w:jc w:val="left"/>
        <w:rPr>
          <w:rFonts w:ascii="Calibri" w:eastAsia="Calibri" w:hAnsi="Calibri" w:cs="Calibri"/>
          <w:sz w:val="32"/>
          <w:szCs w:val="32"/>
        </w:rPr>
      </w:pPr>
      <w:bookmarkStart w:id="25" w:name="_x8hxud96o721" w:colFirst="0" w:colLast="0"/>
      <w:bookmarkEnd w:id="25"/>
      <w:r>
        <w:rPr>
          <w:b w:val="0"/>
        </w:rPr>
        <w:t>No generative AI has been used in this document. (change if required)</w:t>
      </w:r>
      <w:r>
        <w:br w:type="page"/>
      </w:r>
      <w:r>
        <w:rPr>
          <w:rFonts w:ascii="Calibri" w:eastAsia="Calibri" w:hAnsi="Calibri" w:cs="Calibri"/>
          <w:sz w:val="32"/>
          <w:szCs w:val="32"/>
        </w:rPr>
        <w:lastRenderedPageBreak/>
        <w:t>Who Did What?</w:t>
      </w:r>
    </w:p>
    <w:p w14:paraId="16FFECBC" w14:textId="77777777" w:rsidR="00AF6EE1" w:rsidRDefault="00AF6EE1">
      <w:pPr>
        <w:pStyle w:val="Heading1"/>
        <w:ind w:left="360" w:firstLine="0"/>
        <w:jc w:val="left"/>
        <w:rPr>
          <w:rFonts w:ascii="Calibri" w:eastAsia="Calibri" w:hAnsi="Calibri" w:cs="Calibri"/>
          <w:sz w:val="32"/>
          <w:szCs w:val="32"/>
        </w:rPr>
      </w:pPr>
    </w:p>
    <w:p w14:paraId="7329A489" w14:textId="77777777" w:rsidR="00AF6EE1" w:rsidRDefault="00AF6EE1"/>
    <w:tbl>
      <w:tblPr>
        <w:tblStyle w:val="af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AF6EE1" w14:paraId="45C57E10" w14:textId="77777777">
        <w:tc>
          <w:tcPr>
            <w:tcW w:w="3256" w:type="dxa"/>
            <w:shd w:val="clear" w:color="auto" w:fill="D9D9D9"/>
          </w:tcPr>
          <w:p w14:paraId="1F9A1D79" w14:textId="77777777" w:rsidR="00AF6EE1" w:rsidRDefault="00000000">
            <w:r>
              <w:rPr>
                <w:b/>
              </w:rPr>
              <w:t>Name of the Team Member</w:t>
            </w:r>
          </w:p>
        </w:tc>
        <w:tc>
          <w:tcPr>
            <w:tcW w:w="6094" w:type="dxa"/>
            <w:shd w:val="clear" w:color="auto" w:fill="D9D9D9"/>
          </w:tcPr>
          <w:p w14:paraId="76696E9D" w14:textId="77777777" w:rsidR="00AF6EE1" w:rsidRDefault="00000000">
            <w:r>
              <w:rPr>
                <w:b/>
              </w:rPr>
              <w:t>Tasks done</w:t>
            </w:r>
          </w:p>
        </w:tc>
      </w:tr>
      <w:tr w:rsidR="00AF6EE1" w14:paraId="12FB9BCE" w14:textId="77777777">
        <w:tc>
          <w:tcPr>
            <w:tcW w:w="3256" w:type="dxa"/>
          </w:tcPr>
          <w:p w14:paraId="4481FD8F" w14:textId="77777777" w:rsidR="00AF6EE1" w:rsidRDefault="00000000">
            <w:r>
              <w:t>Muhammad Aaffan Khan Niazi</w:t>
            </w:r>
          </w:p>
        </w:tc>
        <w:tc>
          <w:tcPr>
            <w:tcW w:w="6094" w:type="dxa"/>
          </w:tcPr>
          <w:p w14:paraId="49E9374F" w14:textId="77777777" w:rsidR="00AF6EE1" w:rsidRDefault="00000000">
            <w:r>
              <w:t>System Architecture</w:t>
            </w:r>
          </w:p>
        </w:tc>
      </w:tr>
      <w:tr w:rsidR="00AF6EE1" w14:paraId="793F9AB6" w14:textId="77777777">
        <w:tc>
          <w:tcPr>
            <w:tcW w:w="3256" w:type="dxa"/>
          </w:tcPr>
          <w:p w14:paraId="5994F9F6" w14:textId="77777777" w:rsidR="00AF6EE1" w:rsidRDefault="00000000">
            <w:r>
              <w:t>Mustafa Hussain</w:t>
            </w:r>
          </w:p>
        </w:tc>
        <w:tc>
          <w:tcPr>
            <w:tcW w:w="6094" w:type="dxa"/>
          </w:tcPr>
          <w:p w14:paraId="43464130" w14:textId="77777777" w:rsidR="00AF6EE1" w:rsidRDefault="00000000">
            <w:r>
              <w:t>Tools and Technologies, Hardware Requirements, Deployment</w:t>
            </w:r>
          </w:p>
        </w:tc>
      </w:tr>
      <w:tr w:rsidR="00AF6EE1" w14:paraId="21762829" w14:textId="77777777">
        <w:tc>
          <w:tcPr>
            <w:tcW w:w="3256" w:type="dxa"/>
          </w:tcPr>
          <w:p w14:paraId="181F34E0" w14:textId="77777777" w:rsidR="00AF6EE1" w:rsidRDefault="00000000">
            <w:r>
              <w:t>Shehroz Faryad</w:t>
            </w:r>
          </w:p>
        </w:tc>
        <w:tc>
          <w:tcPr>
            <w:tcW w:w="6094" w:type="dxa"/>
          </w:tcPr>
          <w:p w14:paraId="003C397D" w14:textId="77777777" w:rsidR="00AF6EE1" w:rsidRDefault="00000000">
            <w:r>
              <w:t>NFR in System Architecture, Development Environment Preparation, Development Platform, Security Requirements</w:t>
            </w:r>
          </w:p>
        </w:tc>
      </w:tr>
      <w:tr w:rsidR="00AF6EE1" w14:paraId="3FC409C3" w14:textId="77777777">
        <w:tc>
          <w:tcPr>
            <w:tcW w:w="3256" w:type="dxa"/>
          </w:tcPr>
          <w:p w14:paraId="4CEF65C4" w14:textId="77777777" w:rsidR="00AF6EE1" w:rsidRDefault="00AF6EE1"/>
        </w:tc>
        <w:tc>
          <w:tcPr>
            <w:tcW w:w="6094" w:type="dxa"/>
          </w:tcPr>
          <w:p w14:paraId="171FF343" w14:textId="77777777" w:rsidR="00AF6EE1" w:rsidRDefault="00AF6EE1"/>
        </w:tc>
      </w:tr>
    </w:tbl>
    <w:p w14:paraId="5EB74F10" w14:textId="77777777" w:rsidR="00AF6EE1" w:rsidRDefault="00AF6EE1"/>
    <w:p w14:paraId="3960EEC2" w14:textId="77777777" w:rsidR="00AF6EE1" w:rsidRDefault="00AF6EE1"/>
    <w:p w14:paraId="56B44910" w14:textId="77777777" w:rsidR="00AF6EE1" w:rsidRDefault="00AF6EE1"/>
    <w:p w14:paraId="5D63DAAE" w14:textId="77777777" w:rsidR="00AF6EE1" w:rsidRDefault="00000000">
      <w:pPr>
        <w:pStyle w:val="Heading1"/>
        <w:numPr>
          <w:ilvl w:val="0"/>
          <w:numId w:val="10"/>
        </w:numPr>
        <w:jc w:val="left"/>
        <w:rPr>
          <w:rFonts w:ascii="Calibri" w:eastAsia="Calibri" w:hAnsi="Calibri" w:cs="Calibri"/>
          <w:sz w:val="32"/>
          <w:szCs w:val="32"/>
        </w:rPr>
      </w:pPr>
      <w:bookmarkStart w:id="26" w:name="_5a39da7iso3l" w:colFirst="0" w:colLast="0"/>
      <w:bookmarkEnd w:id="26"/>
      <w:r>
        <w:rPr>
          <w:rFonts w:ascii="Calibri" w:eastAsia="Calibri" w:hAnsi="Calibri" w:cs="Calibri"/>
          <w:sz w:val="32"/>
          <w:szCs w:val="32"/>
        </w:rPr>
        <w:t>Review checklist</w:t>
      </w:r>
    </w:p>
    <w:p w14:paraId="5AC92651" w14:textId="77777777" w:rsidR="00AF6EE1" w:rsidRDefault="00AF6EE1">
      <w:pPr>
        <w:rPr>
          <w:smallCaps/>
          <w:sz w:val="28"/>
          <w:szCs w:val="28"/>
        </w:rPr>
      </w:pPr>
    </w:p>
    <w:p w14:paraId="71CFDAD9" w14:textId="77777777" w:rsidR="00AF6EE1" w:rsidRDefault="00000000">
      <w:r>
        <w:t>Before submission of this deliverable, the team must perform an internal review. Each team member will review one or more sections of the deliverable.</w:t>
      </w:r>
    </w:p>
    <w:p w14:paraId="4E0BA67A" w14:textId="77777777" w:rsidR="00AF6EE1" w:rsidRDefault="00AF6EE1">
      <w:pPr>
        <w:pStyle w:val="Heading1"/>
        <w:ind w:firstLine="0"/>
        <w:jc w:val="left"/>
        <w:rPr>
          <w:rFonts w:ascii="Calibri" w:eastAsia="Calibri" w:hAnsi="Calibri" w:cs="Calibri"/>
        </w:rPr>
      </w:pPr>
    </w:p>
    <w:p w14:paraId="2FFE62AC" w14:textId="77777777" w:rsidR="00AF6EE1" w:rsidRDefault="00AF6EE1"/>
    <w:tbl>
      <w:tblPr>
        <w:tblStyle w:val="afc"/>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AF6EE1" w14:paraId="19E80FE8" w14:textId="77777777">
        <w:tc>
          <w:tcPr>
            <w:tcW w:w="3964" w:type="dxa"/>
            <w:shd w:val="clear" w:color="auto" w:fill="D9D9D9"/>
          </w:tcPr>
          <w:p w14:paraId="4D1C3DD8" w14:textId="77777777" w:rsidR="00AF6EE1" w:rsidRDefault="00000000">
            <w:r>
              <w:rPr>
                <w:b/>
              </w:rPr>
              <w:t>Section</w:t>
            </w:r>
            <w:r>
              <w:t xml:space="preserve"> </w:t>
            </w:r>
            <w:r>
              <w:rPr>
                <w:b/>
              </w:rPr>
              <w:t>Title</w:t>
            </w:r>
          </w:p>
        </w:tc>
        <w:tc>
          <w:tcPr>
            <w:tcW w:w="5386" w:type="dxa"/>
            <w:shd w:val="clear" w:color="auto" w:fill="D9D9D9"/>
          </w:tcPr>
          <w:p w14:paraId="4F7D6DBF" w14:textId="77777777" w:rsidR="00AF6EE1" w:rsidRDefault="00000000">
            <w:r>
              <w:rPr>
                <w:b/>
              </w:rPr>
              <w:t>Reviewer Name(s)</w:t>
            </w:r>
          </w:p>
        </w:tc>
      </w:tr>
      <w:tr w:rsidR="00AF6EE1" w14:paraId="7D833098" w14:textId="77777777">
        <w:tc>
          <w:tcPr>
            <w:tcW w:w="3964" w:type="dxa"/>
          </w:tcPr>
          <w:p w14:paraId="76B6F0C0" w14:textId="77777777" w:rsidR="00AF6EE1" w:rsidRDefault="00000000">
            <w:r>
              <w:t>1,2,3,4,5,6</w:t>
            </w:r>
          </w:p>
        </w:tc>
        <w:tc>
          <w:tcPr>
            <w:tcW w:w="5386" w:type="dxa"/>
          </w:tcPr>
          <w:p w14:paraId="633EDBCD" w14:textId="77777777" w:rsidR="00AF6EE1" w:rsidRDefault="00000000">
            <w:r>
              <w:t>Muhammad Aaffan Khan Niazi</w:t>
            </w:r>
          </w:p>
        </w:tc>
      </w:tr>
      <w:tr w:rsidR="00AF6EE1" w14:paraId="11890B46" w14:textId="77777777">
        <w:tc>
          <w:tcPr>
            <w:tcW w:w="3964" w:type="dxa"/>
          </w:tcPr>
          <w:p w14:paraId="2CEC315A" w14:textId="77777777" w:rsidR="00AF6EE1" w:rsidRDefault="00000000">
            <w:r>
              <w:t>7,8,9</w:t>
            </w:r>
          </w:p>
        </w:tc>
        <w:tc>
          <w:tcPr>
            <w:tcW w:w="5386" w:type="dxa"/>
          </w:tcPr>
          <w:p w14:paraId="7C2E2687" w14:textId="77777777" w:rsidR="00AF6EE1" w:rsidRDefault="00000000">
            <w:r>
              <w:t>Mustafa Hussain</w:t>
            </w:r>
          </w:p>
        </w:tc>
      </w:tr>
      <w:tr w:rsidR="00AF6EE1" w14:paraId="0599EB17" w14:textId="77777777">
        <w:tc>
          <w:tcPr>
            <w:tcW w:w="3964" w:type="dxa"/>
          </w:tcPr>
          <w:p w14:paraId="51822437" w14:textId="77777777" w:rsidR="00AF6EE1" w:rsidRDefault="00000000">
            <w:r>
              <w:t>9,10</w:t>
            </w:r>
          </w:p>
        </w:tc>
        <w:tc>
          <w:tcPr>
            <w:tcW w:w="5386" w:type="dxa"/>
          </w:tcPr>
          <w:p w14:paraId="08B43D22" w14:textId="77777777" w:rsidR="00AF6EE1" w:rsidRDefault="00000000">
            <w:r>
              <w:t>Mohammad Mustafa</w:t>
            </w:r>
          </w:p>
        </w:tc>
      </w:tr>
      <w:tr w:rsidR="00AF6EE1" w14:paraId="476FE975" w14:textId="77777777">
        <w:tc>
          <w:tcPr>
            <w:tcW w:w="3964" w:type="dxa"/>
          </w:tcPr>
          <w:p w14:paraId="7CDC8B7F" w14:textId="77777777" w:rsidR="00AF6EE1" w:rsidRDefault="00000000">
            <w:r>
              <w:t>5,6,8,9</w:t>
            </w:r>
          </w:p>
        </w:tc>
        <w:tc>
          <w:tcPr>
            <w:tcW w:w="5386" w:type="dxa"/>
          </w:tcPr>
          <w:p w14:paraId="33E0858B" w14:textId="77777777" w:rsidR="00AF6EE1" w:rsidRDefault="00000000">
            <w:r>
              <w:t>Shehroz Faryad</w:t>
            </w:r>
          </w:p>
        </w:tc>
      </w:tr>
    </w:tbl>
    <w:p w14:paraId="2B5BFDAE" w14:textId="77777777" w:rsidR="00AF6EE1" w:rsidRDefault="00AF6EE1"/>
    <w:sectPr w:rsidR="00AF6EE1">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A7416" w14:textId="77777777" w:rsidR="00D56116" w:rsidRDefault="00D56116">
      <w:r>
        <w:separator/>
      </w:r>
    </w:p>
  </w:endnote>
  <w:endnote w:type="continuationSeparator" w:id="0">
    <w:p w14:paraId="6DAAB950" w14:textId="77777777" w:rsidR="00D56116" w:rsidRDefault="00D56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B15E586-EFB1-46A2-A0FE-3DFC80DBB34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26BB037-5ED5-4D3B-B8A7-2C242BA39D03}"/>
    <w:embedBold r:id="rId3" w:fontKey="{58F2BB02-6BAE-4643-9D0F-AD02224A410E}"/>
    <w:embedItalic r:id="rId4" w:fontKey="{62749730-2E17-4156-9CF7-2F607C7C8043}"/>
  </w:font>
  <w:font w:name="Georgia">
    <w:panose1 w:val="02040502050405020303"/>
    <w:charset w:val="00"/>
    <w:family w:val="auto"/>
    <w:pitch w:val="default"/>
    <w:embedRegular r:id="rId5" w:fontKey="{D93FAABB-A291-4BBA-A0EE-CBADEBDB5D61}"/>
    <w:embedItalic r:id="rId6" w:fontKey="{88854E36-A612-4226-A912-E112940D914D}"/>
  </w:font>
  <w:font w:name="Cambria">
    <w:panose1 w:val="02040503050406030204"/>
    <w:charset w:val="00"/>
    <w:family w:val="roman"/>
    <w:pitch w:val="variable"/>
    <w:sig w:usb0="E00006FF" w:usb1="420024FF" w:usb2="02000000" w:usb3="00000000" w:csb0="0000019F" w:csb1="00000000"/>
    <w:embedRegular r:id="rId7" w:fontKey="{168CE8FC-3F36-4ECD-A857-578675385E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B433E" w14:textId="77777777" w:rsidR="00AF6EE1"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C68B3">
      <w:rPr>
        <w:noProof/>
        <w:color w:val="000000"/>
      </w:rPr>
      <w:t>2</w:t>
    </w:r>
    <w:r>
      <w:rPr>
        <w:color w:val="000000"/>
      </w:rPr>
      <w:fldChar w:fldCharType="end"/>
    </w:r>
  </w:p>
  <w:p w14:paraId="5D7FA087" w14:textId="77777777" w:rsidR="00AF6EE1" w:rsidRDefault="00AF6EE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7B83C" w14:textId="77777777" w:rsidR="00D56116" w:rsidRDefault="00D56116">
      <w:r>
        <w:separator/>
      </w:r>
    </w:p>
  </w:footnote>
  <w:footnote w:type="continuationSeparator" w:id="0">
    <w:p w14:paraId="0DA1C79A" w14:textId="77777777" w:rsidR="00D56116" w:rsidRDefault="00D56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D73CA"/>
    <w:multiLevelType w:val="multilevel"/>
    <w:tmpl w:val="D1DE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5D7686"/>
    <w:multiLevelType w:val="multilevel"/>
    <w:tmpl w:val="73368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85785F"/>
    <w:multiLevelType w:val="multilevel"/>
    <w:tmpl w:val="618E0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912586"/>
    <w:multiLevelType w:val="multilevel"/>
    <w:tmpl w:val="9ABA42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BA75820"/>
    <w:multiLevelType w:val="multilevel"/>
    <w:tmpl w:val="0E16D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A12B40"/>
    <w:multiLevelType w:val="multilevel"/>
    <w:tmpl w:val="CB6CA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905DD3"/>
    <w:multiLevelType w:val="multilevel"/>
    <w:tmpl w:val="57248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C96F58"/>
    <w:multiLevelType w:val="multilevel"/>
    <w:tmpl w:val="82A4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323027"/>
    <w:multiLevelType w:val="multilevel"/>
    <w:tmpl w:val="25D49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17026A"/>
    <w:multiLevelType w:val="multilevel"/>
    <w:tmpl w:val="A3882E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9C6551E"/>
    <w:multiLevelType w:val="multilevel"/>
    <w:tmpl w:val="5BE60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14055C"/>
    <w:multiLevelType w:val="multilevel"/>
    <w:tmpl w:val="84D6A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3D7260"/>
    <w:multiLevelType w:val="multilevel"/>
    <w:tmpl w:val="19428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4667EF"/>
    <w:multiLevelType w:val="multilevel"/>
    <w:tmpl w:val="F0DEF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8C3A4D"/>
    <w:multiLevelType w:val="multilevel"/>
    <w:tmpl w:val="D6423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4E2F93"/>
    <w:multiLevelType w:val="multilevel"/>
    <w:tmpl w:val="CF6E5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E2B005B"/>
    <w:multiLevelType w:val="multilevel"/>
    <w:tmpl w:val="A7B8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0447679">
    <w:abstractNumId w:val="11"/>
  </w:num>
  <w:num w:numId="2" w16cid:durableId="513154526">
    <w:abstractNumId w:val="12"/>
  </w:num>
  <w:num w:numId="3" w16cid:durableId="2036609505">
    <w:abstractNumId w:val="5"/>
  </w:num>
  <w:num w:numId="4" w16cid:durableId="1406343389">
    <w:abstractNumId w:val="0"/>
  </w:num>
  <w:num w:numId="5" w16cid:durableId="950628811">
    <w:abstractNumId w:val="7"/>
  </w:num>
  <w:num w:numId="6" w16cid:durableId="334069585">
    <w:abstractNumId w:val="16"/>
  </w:num>
  <w:num w:numId="7" w16cid:durableId="1053774529">
    <w:abstractNumId w:val="14"/>
  </w:num>
  <w:num w:numId="8" w16cid:durableId="579799506">
    <w:abstractNumId w:val="3"/>
  </w:num>
  <w:num w:numId="9" w16cid:durableId="1211965133">
    <w:abstractNumId w:val="15"/>
  </w:num>
  <w:num w:numId="10" w16cid:durableId="1523856773">
    <w:abstractNumId w:val="9"/>
  </w:num>
  <w:num w:numId="11" w16cid:durableId="87772478">
    <w:abstractNumId w:val="8"/>
  </w:num>
  <w:num w:numId="12" w16cid:durableId="1097217885">
    <w:abstractNumId w:val="1"/>
  </w:num>
  <w:num w:numId="13" w16cid:durableId="845366796">
    <w:abstractNumId w:val="10"/>
  </w:num>
  <w:num w:numId="14" w16cid:durableId="1980188976">
    <w:abstractNumId w:val="13"/>
  </w:num>
  <w:num w:numId="15" w16cid:durableId="1600673779">
    <w:abstractNumId w:val="4"/>
  </w:num>
  <w:num w:numId="16" w16cid:durableId="2086800746">
    <w:abstractNumId w:val="2"/>
  </w:num>
  <w:num w:numId="17" w16cid:durableId="1743411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EE1"/>
    <w:rsid w:val="007C68B3"/>
    <w:rsid w:val="00AF6EE1"/>
    <w:rsid w:val="00D56116"/>
    <w:rsid w:val="00D707E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07D9"/>
  <w15:docId w15:val="{ED28B24A-D61A-4C4B-978F-8F97919EC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15" w:type="dxa"/>
        <w:bottom w:w="0" w:type="dxa"/>
        <w:right w:w="115" w:type="dxa"/>
      </w:tblCellMar>
    </w:tblPr>
  </w:style>
  <w:style w:type="table" w:customStyle="1" w:styleId="ad">
    <w:basedOn w:val="TableNormal0"/>
    <w:tblPr>
      <w:tblStyleRowBandSize w:val="1"/>
      <w:tblStyleColBandSize w:val="1"/>
      <w:tblCellMar>
        <w:top w:w="0" w:type="dxa"/>
        <w:left w:w="115" w:type="dxa"/>
        <w:bottom w:w="0" w:type="dxa"/>
        <w:right w:w="115" w:type="dxa"/>
      </w:tblCellMar>
    </w:tblPr>
  </w:style>
  <w:style w:type="table" w:customStyle="1" w:styleId="ae">
    <w:basedOn w:val="TableNormal0"/>
    <w:tblPr>
      <w:tblStyleRowBandSize w:val="1"/>
      <w:tblStyleColBandSize w:val="1"/>
      <w:tblCellMar>
        <w:top w:w="0" w:type="dxa"/>
        <w:left w:w="115" w:type="dxa"/>
        <w:bottom w:w="0" w:type="dxa"/>
        <w:right w:w="115" w:type="dxa"/>
      </w:tblCellMar>
    </w:tblPr>
  </w:style>
  <w:style w:type="table" w:customStyle="1" w:styleId="af">
    <w:basedOn w:val="TableNormal0"/>
    <w:tblPr>
      <w:tblStyleRowBandSize w:val="1"/>
      <w:tblStyleColBandSize w:val="1"/>
      <w:tblCellMar>
        <w:top w:w="0" w:type="dxa"/>
        <w:left w:w="115" w:type="dxa"/>
        <w:bottom w:w="0" w:type="dxa"/>
        <w:right w:w="115" w:type="dxa"/>
      </w:tblCellMar>
    </w:tblPr>
  </w:style>
  <w:style w:type="table" w:customStyle="1" w:styleId="af0">
    <w:basedOn w:val="TableNormal0"/>
    <w:tblPr>
      <w:tblStyleRowBandSize w:val="1"/>
      <w:tblStyleColBandSize w:val="1"/>
      <w:tblCellMar>
        <w:top w:w="0" w:type="dxa"/>
        <w:left w:w="115" w:type="dxa"/>
        <w:bottom w:w="0" w:type="dxa"/>
        <w:right w:w="115" w:type="dxa"/>
      </w:tblCellMar>
    </w:tblPr>
  </w:style>
  <w:style w:type="table" w:customStyle="1" w:styleId="af1">
    <w:basedOn w:val="TableNormal0"/>
    <w:tblPr>
      <w:tblStyleRowBandSize w:val="1"/>
      <w:tblStyleColBandSize w:val="1"/>
      <w:tblCellMar>
        <w:top w:w="0" w:type="dxa"/>
        <w:left w:w="115" w:type="dxa"/>
        <w:bottom w:w="0" w:type="dxa"/>
        <w:right w:w="115" w:type="dxa"/>
      </w:tblCellMar>
    </w:tblPr>
  </w:style>
  <w:style w:type="table" w:customStyle="1" w:styleId="af2">
    <w:basedOn w:val="TableNormal0"/>
    <w:tblPr>
      <w:tblStyleRowBandSize w:val="1"/>
      <w:tblStyleColBandSize w:val="1"/>
      <w:tblCellMar>
        <w:top w:w="0" w:type="dxa"/>
        <w:left w:w="115" w:type="dxa"/>
        <w:bottom w:w="0" w:type="dxa"/>
        <w:right w:w="115" w:type="dxa"/>
      </w:tblCellMar>
    </w:tblPr>
  </w:style>
  <w:style w:type="table" w:customStyle="1" w:styleId="af3">
    <w:basedOn w:val="TableNormal0"/>
    <w:tblPr>
      <w:tblStyleRowBandSize w:val="1"/>
      <w:tblStyleColBandSize w:val="1"/>
      <w:tblCellMar>
        <w:top w:w="0" w:type="dxa"/>
        <w:left w:w="115" w:type="dxa"/>
        <w:bottom w:w="0" w:type="dxa"/>
        <w:right w:w="115" w:type="dxa"/>
      </w:tblCellMar>
    </w:tblPr>
  </w:style>
  <w:style w:type="table" w:customStyle="1" w:styleId="af4">
    <w:basedOn w:val="TableNormal0"/>
    <w:tblPr>
      <w:tblStyleRowBandSize w:val="1"/>
      <w:tblStyleColBandSize w:val="1"/>
      <w:tblCellMar>
        <w:top w:w="0" w:type="dxa"/>
        <w:left w:w="115" w:type="dxa"/>
        <w:bottom w:w="0" w:type="dxa"/>
        <w:right w:w="115"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table" w:customStyle="1" w:styleId="af6">
    <w:basedOn w:val="TableNormal0"/>
    <w:tblPr>
      <w:tblStyleRowBandSize w:val="1"/>
      <w:tblStyleColBandSize w:val="1"/>
      <w:tblCellMar>
        <w:top w:w="0" w:type="dxa"/>
        <w:left w:w="115" w:type="dxa"/>
        <w:bottom w:w="0" w:type="dxa"/>
        <w:right w:w="115" w:type="dxa"/>
      </w:tblCellMar>
    </w:tblPr>
  </w:style>
  <w:style w:type="table" w:customStyle="1" w:styleId="af7">
    <w:basedOn w:val="TableNormal0"/>
    <w:tblPr>
      <w:tblStyleRowBandSize w:val="1"/>
      <w:tblStyleColBandSize w:val="1"/>
      <w:tblCellMar>
        <w:top w:w="0" w:type="dxa"/>
        <w:left w:w="115" w:type="dxa"/>
        <w:bottom w:w="0" w:type="dxa"/>
        <w:right w:w="115" w:type="dxa"/>
      </w:tblCellMar>
    </w:tblPr>
  </w:style>
  <w:style w:type="table" w:customStyle="1" w:styleId="af8">
    <w:basedOn w:val="TableNormal0"/>
    <w:tblPr>
      <w:tblStyleRowBandSize w:val="1"/>
      <w:tblStyleColBandSize w:val="1"/>
      <w:tblCellMar>
        <w:top w:w="0" w:type="dxa"/>
        <w:left w:w="115" w:type="dxa"/>
        <w:bottom w:w="0" w:type="dxa"/>
        <w:right w:w="115" w:type="dxa"/>
      </w:tblCellMar>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4394</Words>
  <Characters>25047</Characters>
  <Application>Microsoft Office Word</Application>
  <DocSecurity>0</DocSecurity>
  <Lines>208</Lines>
  <Paragraphs>58</Paragraphs>
  <ScaleCrop>false</ScaleCrop>
  <Company/>
  <LinksUpToDate>false</LinksUpToDate>
  <CharactersWithSpaces>29383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Aaffan Khan Niazi</cp:lastModifiedBy>
  <cp:revision>2</cp:revision>
  <dcterms:created xsi:type="dcterms:W3CDTF">2025-10-15T13:48:00Z</dcterms:created>
  <dcterms:modified xsi:type="dcterms:W3CDTF">2025-10-15T13:50:00Z</dcterms:modified>
</cp:coreProperties>
</file>