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2"/>
        </w:numPr>
        <w:ind w:left="720" w:right="-720" w:hanging="360"/>
        <w:jc w:val="both"/>
        <w:rPr>
          <w:rFonts w:ascii="Caveat SemiBold" w:cs="Caveat SemiBold" w:eastAsia="Caveat SemiBold" w:hAnsi="Caveat SemiBold"/>
          <w:sz w:val="42"/>
          <w:szCs w:val="42"/>
        </w:rPr>
      </w:pPr>
      <w:bookmarkStart w:colFirst="0" w:colLast="0" w:name="_gkgtx354sqjv" w:id="0"/>
      <w:bookmarkEnd w:id="0"/>
      <w:r w:rsidDel="00000000" w:rsidR="00000000" w:rsidRPr="00000000">
        <w:rPr>
          <w:rFonts w:ascii="Caveat SemiBold" w:cs="Caveat SemiBold" w:eastAsia="Caveat SemiBold" w:hAnsi="Caveat SemiBold"/>
          <w:sz w:val="42"/>
          <w:szCs w:val="42"/>
          <w:rtl w:val="0"/>
        </w:rPr>
        <w:t xml:space="preserve">Research &amp; Summarize</w:t>
      </w:r>
    </w:p>
    <w:p w:rsidR="00000000" w:rsidDel="00000000" w:rsidP="00000000" w:rsidRDefault="00000000" w:rsidRPr="00000000" w14:paraId="00000002">
      <w:pPr>
        <w:ind w:right="-720" w:firstLine="720"/>
        <w:jc w:val="both"/>
        <w:rPr>
          <w:rFonts w:ascii="Caveat Medium" w:cs="Caveat Medium" w:eastAsia="Caveat Medium" w:hAnsi="Caveat Medium"/>
          <w:sz w:val="38"/>
          <w:szCs w:val="38"/>
        </w:rPr>
      </w:pPr>
      <w:r w:rsidDel="00000000" w:rsidR="00000000" w:rsidRPr="00000000">
        <w:rPr>
          <w:rFonts w:ascii="Caveat Medium" w:cs="Caveat Medium" w:eastAsia="Caveat Medium" w:hAnsi="Caveat Medium"/>
          <w:sz w:val="38"/>
          <w:szCs w:val="38"/>
          <w:rtl w:val="0"/>
        </w:rPr>
        <w:t xml:space="preserve">Sora is an AI developed by </w:t>
      </w:r>
      <w:r w:rsidDel="00000000" w:rsidR="00000000" w:rsidRPr="00000000">
        <w:rPr>
          <w:rFonts w:ascii="Caveat Medium" w:cs="Caveat Medium" w:eastAsia="Caveat Medium" w:hAnsi="Caveat Medium"/>
          <w:b w:val="1"/>
          <w:sz w:val="38"/>
          <w:szCs w:val="38"/>
          <w:rtl w:val="0"/>
        </w:rPr>
        <w:t xml:space="preserve">American artificial intelligence research and deployment company (</w:t>
      </w:r>
      <w:r w:rsidDel="00000000" w:rsidR="00000000" w:rsidRPr="00000000">
        <w:rPr>
          <w:rFonts w:ascii="Caveat Medium" w:cs="Caveat Medium" w:eastAsia="Caveat Medium" w:hAnsi="Caveat Medium"/>
          <w:sz w:val="38"/>
          <w:szCs w:val="38"/>
          <w:rtl w:val="0"/>
        </w:rPr>
        <w:t xml:space="preserve">open AI ), the company who created </w:t>
      </w:r>
      <w:r w:rsidDel="00000000" w:rsidR="00000000" w:rsidRPr="00000000">
        <w:rPr>
          <w:rFonts w:ascii="Caveat Medium" w:cs="Caveat Medium" w:eastAsia="Caveat Medium" w:hAnsi="Caveat Medium"/>
          <w:sz w:val="38"/>
          <w:szCs w:val="38"/>
          <w:rtl w:val="0"/>
        </w:rPr>
        <w:t xml:space="preserve">chatgpt</w:t>
      </w:r>
      <w:r w:rsidDel="00000000" w:rsidR="00000000" w:rsidRPr="00000000">
        <w:rPr>
          <w:rFonts w:ascii="Caveat Medium" w:cs="Caveat Medium" w:eastAsia="Caveat Medium" w:hAnsi="Caveat Medium"/>
          <w:sz w:val="38"/>
          <w:szCs w:val="38"/>
          <w:rtl w:val="0"/>
        </w:rPr>
        <w:t xml:space="preserve">. Basically Sora AI converts text from our natural language to a video but it limits the user to create long videos. It can only generate short videos of about 20 seconds. Initially sora was only meant to be convert text to video and image to video of 20 seconds but now after modification and upgradation, it can generate videos upto 60 seconds with resolution of 1080p, it supports you to generate videos in multiple ratios like 9:16, 16:9, 1:1, 3:4 etc. In its  </w:t>
      </w:r>
      <w:r w:rsidDel="00000000" w:rsidR="00000000" w:rsidRPr="00000000">
        <w:rPr>
          <w:rFonts w:ascii="Caveat Medium" w:cs="Caveat Medium" w:eastAsia="Caveat Medium" w:hAnsi="Caveat Medium"/>
          <w:sz w:val="38"/>
          <w:szCs w:val="38"/>
          <w:rtl w:val="0"/>
        </w:rPr>
        <w:t xml:space="preserve">previuos</w:t>
      </w:r>
      <w:r w:rsidDel="00000000" w:rsidR="00000000" w:rsidRPr="00000000">
        <w:rPr>
          <w:rFonts w:ascii="Caveat Medium" w:cs="Caveat Medium" w:eastAsia="Caveat Medium" w:hAnsi="Caveat Medium"/>
          <w:sz w:val="38"/>
          <w:szCs w:val="38"/>
          <w:rtl w:val="0"/>
        </w:rPr>
        <w:t xml:space="preserve">  version there was an issue of intersection of objects in videos but now they corrected it and also gave more options like video forwards/backwards, remixing, blending, and seamless looping. </w:t>
      </w:r>
    </w:p>
    <w:p w:rsidR="00000000" w:rsidDel="00000000" w:rsidP="00000000" w:rsidRDefault="00000000" w:rsidRPr="00000000" w14:paraId="00000003">
      <w:pPr>
        <w:ind w:right="-720" w:firstLine="720"/>
        <w:jc w:val="both"/>
        <w:rPr>
          <w:rFonts w:ascii="Caveat Medium" w:cs="Caveat Medium" w:eastAsia="Caveat Medium" w:hAnsi="Caveat Medium"/>
          <w:sz w:val="38"/>
          <w:szCs w:val="38"/>
        </w:rPr>
      </w:pPr>
      <w:r w:rsidDel="00000000" w:rsidR="00000000" w:rsidRPr="00000000">
        <w:rPr>
          <w:rtl w:val="0"/>
        </w:rPr>
      </w:r>
    </w:p>
    <w:p w:rsidR="00000000" w:rsidDel="00000000" w:rsidP="00000000" w:rsidRDefault="00000000" w:rsidRPr="00000000" w14:paraId="00000004">
      <w:pPr>
        <w:ind w:left="0" w:right="-720" w:firstLine="0"/>
        <w:jc w:val="both"/>
        <w:rPr>
          <w:rFonts w:ascii="Caveat Medium" w:cs="Caveat Medium" w:eastAsia="Caveat Medium" w:hAnsi="Caveat Medium"/>
          <w:sz w:val="38"/>
          <w:szCs w:val="38"/>
        </w:rPr>
      </w:pPr>
      <w:r w:rsidDel="00000000" w:rsidR="00000000" w:rsidRPr="00000000">
        <w:rPr>
          <w:rFonts w:ascii="Caveat Medium" w:cs="Caveat Medium" w:eastAsia="Caveat Medium" w:hAnsi="Caveat Medium"/>
          <w:sz w:val="38"/>
          <w:szCs w:val="38"/>
          <w:rtl w:val="0"/>
        </w:rPr>
        <w:tab/>
        <w:t xml:space="preserve">Interestingly, Sora and DALL-E both are created by the same organization known as Open AI but the major difference is </w:t>
      </w:r>
      <w:r w:rsidDel="00000000" w:rsidR="00000000" w:rsidRPr="00000000">
        <w:rPr>
          <w:rFonts w:ascii="Caveat Medium" w:cs="Caveat Medium" w:eastAsia="Caveat Medium" w:hAnsi="Caveat Medium"/>
          <w:b w:val="1"/>
          <w:sz w:val="38"/>
          <w:szCs w:val="38"/>
          <w:rtl w:val="0"/>
        </w:rPr>
        <w:t xml:space="preserve">Sora</w:t>
      </w:r>
      <w:r w:rsidDel="00000000" w:rsidR="00000000" w:rsidRPr="00000000">
        <w:rPr>
          <w:rFonts w:ascii="Caveat Medium" w:cs="Caveat Medium" w:eastAsia="Caveat Medium" w:hAnsi="Caveat Medium"/>
          <w:sz w:val="38"/>
          <w:szCs w:val="38"/>
          <w:rtl w:val="0"/>
        </w:rPr>
        <w:t xml:space="preserve"> specializes in AI-driven video generation and editing from textual and visual inputs with a technical focus on video coherence and editing. </w:t>
      </w:r>
      <w:r w:rsidDel="00000000" w:rsidR="00000000" w:rsidRPr="00000000">
        <w:rPr>
          <w:rFonts w:ascii="Caveat Medium" w:cs="Caveat Medium" w:eastAsia="Caveat Medium" w:hAnsi="Caveat Medium"/>
          <w:b w:val="1"/>
          <w:sz w:val="38"/>
          <w:szCs w:val="38"/>
          <w:rtl w:val="0"/>
        </w:rPr>
        <w:t xml:space="preserve">DALL-E</w:t>
      </w:r>
      <w:r w:rsidDel="00000000" w:rsidR="00000000" w:rsidRPr="00000000">
        <w:rPr>
          <w:rFonts w:ascii="Caveat Medium" w:cs="Caveat Medium" w:eastAsia="Caveat Medium" w:hAnsi="Caveat Medium"/>
          <w:sz w:val="38"/>
          <w:szCs w:val="38"/>
          <w:rtl w:val="0"/>
        </w:rPr>
        <w:t xml:space="preserve"> focuses exclusively on generating high-quality digital images from text prompts. On the other hand Pika Labs and RunwayML were two different AIs developed by different people.</w:t>
      </w:r>
      <w:r w:rsidDel="00000000" w:rsidR="00000000" w:rsidRPr="00000000">
        <w:rPr>
          <w:rFonts w:ascii="Caveat Medium" w:cs="Caveat Medium" w:eastAsia="Caveat Medium" w:hAnsi="Caveat Medium"/>
          <w:b w:val="1"/>
          <w:sz w:val="38"/>
          <w:szCs w:val="38"/>
          <w:rtl w:val="0"/>
        </w:rPr>
        <w:t xml:space="preserve">Pika Labs</w:t>
      </w:r>
      <w:r w:rsidDel="00000000" w:rsidR="00000000" w:rsidRPr="00000000">
        <w:rPr>
          <w:rFonts w:ascii="Caveat Medium" w:cs="Caveat Medium" w:eastAsia="Caveat Medium" w:hAnsi="Caveat Medium"/>
          <w:sz w:val="38"/>
          <w:szCs w:val="38"/>
          <w:rtl w:val="0"/>
        </w:rPr>
        <w:t xml:space="preserve"> is an emerging company providing accessible AI video generation aimed at creators without technical complexity while </w:t>
      </w:r>
      <w:r w:rsidDel="00000000" w:rsidR="00000000" w:rsidRPr="00000000">
        <w:rPr>
          <w:rFonts w:ascii="Caveat Medium" w:cs="Caveat Medium" w:eastAsia="Caveat Medium" w:hAnsi="Caveat Medium"/>
          <w:b w:val="1"/>
          <w:sz w:val="38"/>
          <w:szCs w:val="38"/>
          <w:rtl w:val="0"/>
        </w:rPr>
        <w:t xml:space="preserve">RunwayML</w:t>
      </w:r>
      <w:r w:rsidDel="00000000" w:rsidR="00000000" w:rsidRPr="00000000">
        <w:rPr>
          <w:rFonts w:ascii="Caveat Medium" w:cs="Caveat Medium" w:eastAsia="Caveat Medium" w:hAnsi="Caveat Medium"/>
          <w:sz w:val="38"/>
          <w:szCs w:val="38"/>
          <w:rtl w:val="0"/>
        </w:rPr>
        <w:t xml:space="preserve"> is a versatile creative AI platform offering various AI tools across video, image, and audio editing to support professional creatives and industries.</w:t>
        <w:br w:type="textWrapping"/>
      </w:r>
    </w:p>
    <w:p w:rsidR="00000000" w:rsidDel="00000000" w:rsidP="00000000" w:rsidRDefault="00000000" w:rsidRPr="00000000" w14:paraId="00000005">
      <w:pPr>
        <w:spacing w:after="240" w:before="240" w:lineRule="auto"/>
        <w:ind w:firstLine="720"/>
        <w:jc w:val="both"/>
        <w:rPr>
          <w:rFonts w:ascii="Caveat Medium" w:cs="Caveat Medium" w:eastAsia="Caveat Medium" w:hAnsi="Caveat Medium"/>
          <w:sz w:val="38"/>
          <w:szCs w:val="38"/>
        </w:rPr>
      </w:pPr>
      <w:r w:rsidDel="00000000" w:rsidR="00000000" w:rsidRPr="00000000">
        <w:rPr>
          <w:rFonts w:ascii="Caveat Medium" w:cs="Caveat Medium" w:eastAsia="Caveat Medium" w:hAnsi="Caveat Medium"/>
          <w:sz w:val="38"/>
          <w:szCs w:val="38"/>
          <w:rtl w:val="0"/>
        </w:rPr>
        <w:t xml:space="preserve">Sora’s ability to make realistic videos is exciting, but it also brings some serious ethical concerns. For example, people might use it to create videos that look real but are actually fake or misleading. That’s why it’s really important to clearly label any videos created by AI so everyone knows what they’re seeing.</w:t>
      </w:r>
    </w:p>
    <w:p w:rsidR="00000000" w:rsidDel="00000000" w:rsidP="00000000" w:rsidRDefault="00000000" w:rsidRPr="00000000" w14:paraId="00000006">
      <w:pPr>
        <w:spacing w:after="240" w:before="240" w:lineRule="auto"/>
        <w:ind w:firstLine="720"/>
        <w:jc w:val="both"/>
        <w:rPr>
          <w:rFonts w:ascii="Caveat Medium" w:cs="Caveat Medium" w:eastAsia="Caveat Medium" w:hAnsi="Caveat Medium"/>
          <w:sz w:val="38"/>
          <w:szCs w:val="38"/>
        </w:rPr>
      </w:pPr>
      <w:r w:rsidDel="00000000" w:rsidR="00000000" w:rsidRPr="00000000">
        <w:rPr>
          <w:rFonts w:ascii="Caveat Medium" w:cs="Caveat Medium" w:eastAsia="Caveat Medium" w:hAnsi="Caveat Medium"/>
          <w:sz w:val="38"/>
          <w:szCs w:val="38"/>
          <w:rtl w:val="0"/>
        </w:rPr>
        <w:t xml:space="preserve">There are also worries about privacy and consent—people’s images or voices could be used without their permission. Plus, there’s the risk of copying someone else’s creative work, or the AI unintentionally making biased or harmful content. While Sora has the potential to change jobs in creative fields—possibly replacing some but also creating new opportunities—it’s vital to use these tools carefully and make sure there are clear rules about what’s allowed. In short, as AI video tools like Sora become more common, we need to use them thoughtfully and set responsible guidelines to help prevent problems.</w:t>
      </w:r>
    </w:p>
    <w:p w:rsidR="00000000" w:rsidDel="00000000" w:rsidP="00000000" w:rsidRDefault="00000000" w:rsidRPr="00000000" w14:paraId="00000007">
      <w:pPr>
        <w:ind w:left="0" w:right="-720" w:firstLine="0"/>
        <w:jc w:val="both"/>
        <w:rPr>
          <w:rFonts w:ascii="Caveat SemiBold" w:cs="Caveat SemiBold" w:eastAsia="Caveat SemiBold" w:hAnsi="Caveat SemiBold"/>
          <w:sz w:val="38"/>
          <w:szCs w:val="38"/>
        </w:rPr>
      </w:pPr>
      <w:r w:rsidDel="00000000" w:rsidR="00000000" w:rsidRPr="00000000">
        <w:rPr>
          <w:rtl w:val="0"/>
        </w:rPr>
      </w:r>
    </w:p>
    <w:p w:rsidR="00000000" w:rsidDel="00000000" w:rsidP="00000000" w:rsidRDefault="00000000" w:rsidRPr="00000000" w14:paraId="00000008">
      <w:pPr>
        <w:pStyle w:val="Heading1"/>
        <w:ind w:left="720" w:right="-720" w:firstLine="0"/>
        <w:jc w:val="both"/>
        <w:rPr>
          <w:rFonts w:ascii="Caveat SemiBold" w:cs="Caveat SemiBold" w:eastAsia="Caveat SemiBold" w:hAnsi="Caveat SemiBold"/>
        </w:rPr>
      </w:pPr>
      <w:bookmarkStart w:colFirst="0" w:colLast="0" w:name="_iq6r4jcu3cqk" w:id="1"/>
      <w:bookmarkEnd w:id="1"/>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1"/>
        <w:numPr>
          <w:ilvl w:val="0"/>
          <w:numId w:val="3"/>
        </w:numPr>
        <w:spacing w:after="0" w:afterAutospacing="0"/>
        <w:ind w:left="720" w:right="-720" w:hanging="360"/>
        <w:jc w:val="both"/>
        <w:rPr>
          <w:rFonts w:ascii="Caveat SemiBold" w:cs="Caveat SemiBold" w:eastAsia="Caveat SemiBold" w:hAnsi="Caveat SemiBold"/>
          <w:sz w:val="42"/>
          <w:szCs w:val="42"/>
        </w:rPr>
      </w:pPr>
      <w:bookmarkStart w:colFirst="0" w:colLast="0" w:name="_ep71lwgwm5v" w:id="2"/>
      <w:bookmarkEnd w:id="2"/>
      <w:r w:rsidDel="00000000" w:rsidR="00000000" w:rsidRPr="00000000">
        <w:rPr>
          <w:rFonts w:ascii="Caveat SemiBold" w:cs="Caveat SemiBold" w:eastAsia="Caveat SemiBold" w:hAnsi="Caveat SemiBold"/>
          <w:sz w:val="42"/>
          <w:szCs w:val="42"/>
          <w:rtl w:val="0"/>
        </w:rPr>
        <w:t xml:space="preserve">Prompt Engineering Practice</w:t>
      </w:r>
    </w:p>
    <w:p w:rsidR="00000000" w:rsidDel="00000000" w:rsidP="00000000" w:rsidRDefault="00000000" w:rsidRPr="00000000" w14:paraId="00000010">
      <w:pPr>
        <w:numPr>
          <w:ilvl w:val="0"/>
          <w:numId w:val="1"/>
        </w:numPr>
        <w:ind w:left="1440" w:hanging="360"/>
        <w:rPr>
          <w:rFonts w:ascii="Caveat Medium" w:cs="Caveat Medium" w:eastAsia="Caveat Medium" w:hAnsi="Caveat Medium"/>
          <w:sz w:val="38"/>
          <w:szCs w:val="38"/>
          <w:u w:val="none"/>
        </w:rPr>
      </w:pPr>
      <w:r w:rsidDel="00000000" w:rsidR="00000000" w:rsidRPr="00000000">
        <w:rPr>
          <w:rFonts w:ascii="Caveat Medium" w:cs="Caveat Medium" w:eastAsia="Caveat Medium" w:hAnsi="Caveat Medium"/>
          <w:sz w:val="38"/>
          <w:szCs w:val="38"/>
          <w:rtl w:val="0"/>
        </w:rPr>
        <w:t xml:space="preserve">A flock of birds moving towards the Aurora Borealis at night.</w:t>
      </w:r>
    </w:p>
    <w:p w:rsidR="00000000" w:rsidDel="00000000" w:rsidP="00000000" w:rsidRDefault="00000000" w:rsidRPr="00000000" w14:paraId="00000011">
      <w:pPr>
        <w:numPr>
          <w:ilvl w:val="0"/>
          <w:numId w:val="1"/>
        </w:numPr>
        <w:ind w:left="1440" w:hanging="360"/>
        <w:rPr>
          <w:rFonts w:ascii="Caveat Medium" w:cs="Caveat Medium" w:eastAsia="Caveat Medium" w:hAnsi="Caveat Medium"/>
          <w:sz w:val="38"/>
          <w:szCs w:val="38"/>
          <w:u w:val="none"/>
        </w:rPr>
      </w:pPr>
      <w:r w:rsidDel="00000000" w:rsidR="00000000" w:rsidRPr="00000000">
        <w:rPr>
          <w:rFonts w:ascii="Caveat Medium" w:cs="Caveat Medium" w:eastAsia="Caveat Medium" w:hAnsi="Caveat Medium"/>
          <w:sz w:val="38"/>
          <w:szCs w:val="38"/>
          <w:rtl w:val="0"/>
        </w:rPr>
        <w:t xml:space="preserve">A group of students learning in the ecofriendly classroom.</w:t>
      </w:r>
    </w:p>
    <w:p w:rsidR="00000000" w:rsidDel="00000000" w:rsidP="00000000" w:rsidRDefault="00000000" w:rsidRPr="00000000" w14:paraId="00000012">
      <w:pPr>
        <w:numPr>
          <w:ilvl w:val="0"/>
          <w:numId w:val="1"/>
        </w:numPr>
        <w:ind w:left="1440" w:hanging="360"/>
        <w:rPr>
          <w:rFonts w:ascii="Caveat Medium" w:cs="Caveat Medium" w:eastAsia="Caveat Medium" w:hAnsi="Caveat Medium"/>
          <w:sz w:val="38"/>
          <w:szCs w:val="38"/>
          <w:u w:val="none"/>
        </w:rPr>
      </w:pPr>
      <w:r w:rsidDel="00000000" w:rsidR="00000000" w:rsidRPr="00000000">
        <w:rPr>
          <w:rFonts w:ascii="Caveat Medium" w:cs="Caveat Medium" w:eastAsia="Caveat Medium" w:hAnsi="Caveat Medium"/>
          <w:sz w:val="38"/>
          <w:szCs w:val="38"/>
          <w:rtl w:val="0"/>
        </w:rPr>
        <w:t xml:space="preserve">3x3 cube showing different types of  natural beauty.</w:t>
      </w:r>
    </w:p>
    <w:p w:rsidR="00000000" w:rsidDel="00000000" w:rsidP="00000000" w:rsidRDefault="00000000" w:rsidRPr="00000000" w14:paraId="00000013">
      <w:pPr>
        <w:numPr>
          <w:ilvl w:val="0"/>
          <w:numId w:val="1"/>
        </w:numPr>
        <w:ind w:left="1440" w:hanging="360"/>
        <w:rPr>
          <w:rFonts w:ascii="Caveat Medium" w:cs="Caveat Medium" w:eastAsia="Caveat Medium" w:hAnsi="Caveat Medium"/>
          <w:sz w:val="38"/>
          <w:szCs w:val="38"/>
          <w:u w:val="none"/>
        </w:rPr>
      </w:pPr>
      <w:r w:rsidDel="00000000" w:rsidR="00000000" w:rsidRPr="00000000">
        <w:rPr>
          <w:rFonts w:ascii="Caveat Medium" w:cs="Caveat Medium" w:eastAsia="Caveat Medium" w:hAnsi="Caveat Medium"/>
          <w:sz w:val="38"/>
          <w:szCs w:val="38"/>
          <w:rtl w:val="0"/>
        </w:rPr>
        <w:t xml:space="preserve">An advanced AI system or machines working in factories and farms.</w:t>
      </w:r>
    </w:p>
    <w:p w:rsidR="00000000" w:rsidDel="00000000" w:rsidP="00000000" w:rsidRDefault="00000000" w:rsidRPr="00000000" w14:paraId="00000014">
      <w:pPr>
        <w:numPr>
          <w:ilvl w:val="0"/>
          <w:numId w:val="1"/>
        </w:numPr>
        <w:ind w:left="1440" w:hanging="360"/>
        <w:rPr>
          <w:rFonts w:ascii="Caveat Medium" w:cs="Caveat Medium" w:eastAsia="Caveat Medium" w:hAnsi="Caveat Medium"/>
          <w:sz w:val="38"/>
          <w:szCs w:val="38"/>
          <w:u w:val="none"/>
        </w:rPr>
      </w:pPr>
      <w:r w:rsidDel="00000000" w:rsidR="00000000" w:rsidRPr="00000000">
        <w:rPr>
          <w:rFonts w:ascii="Caveat Medium" w:cs="Caveat Medium" w:eastAsia="Caveat Medium" w:hAnsi="Caveat Medium"/>
          <w:sz w:val="38"/>
          <w:szCs w:val="38"/>
          <w:rtl w:val="0"/>
        </w:rPr>
        <w:t xml:space="preserve">construction of an advanced high tech building is ongoing.</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2787777" cy="278777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87777" cy="2787777"/>
                    </a:xfrm>
                    <a:prstGeom prst="rect"/>
                    <a:ln/>
                  </pic:spPr>
                </pic:pic>
              </a:graphicData>
            </a:graphic>
          </wp:inline>
        </w:drawing>
      </w:r>
      <w:r w:rsidDel="00000000" w:rsidR="00000000" w:rsidRPr="00000000">
        <w:rPr/>
        <w:drawing>
          <wp:inline distB="114300" distT="114300" distL="114300" distR="114300">
            <wp:extent cx="2786063" cy="27860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606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veat Medium">
    <w:embedRegular w:fontKey="{00000000-0000-0000-0000-000000000000}" r:id="rId1" w:subsetted="0"/>
    <w:embedBold w:fontKey="{00000000-0000-0000-0000-000000000000}" r:id="rId2" w:subsetted="0"/>
  </w:font>
  <w:font w:name="Caveat SemiBol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veatMedium-regular.ttf"/><Relationship Id="rId2" Type="http://schemas.openxmlformats.org/officeDocument/2006/relationships/font" Target="fonts/CaveatMedium-bold.ttf"/><Relationship Id="rId3" Type="http://schemas.openxmlformats.org/officeDocument/2006/relationships/font" Target="fonts/CaveatSemiBold-regular.ttf"/><Relationship Id="rId4" Type="http://schemas.openxmlformats.org/officeDocument/2006/relationships/font" Target="fonts/Caveat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