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7E" w:rsidRDefault="00DB247E" w:rsidP="00FB769F">
      <w:pPr>
        <w:rPr>
          <w:b/>
          <w:sz w:val="36"/>
          <w:szCs w:val="36"/>
        </w:rPr>
      </w:pPr>
      <w:r>
        <w:rPr>
          <w:b/>
          <w:sz w:val="36"/>
          <w:szCs w:val="36"/>
        </w:rPr>
        <w:t>1-1)</w:t>
      </w:r>
    </w:p>
    <w:p w:rsidR="00DB247E" w:rsidRDefault="00DB247E" w:rsidP="00FB769F">
      <w:r>
        <w:t xml:space="preserve">Programın amacı, 2 kurala bağlı kalarak bir satranç tahtasını kaç farklı </w:t>
      </w:r>
      <w:r w:rsidR="000673EC">
        <w:t>şekilde doldurabiliriz görmek.</w:t>
      </w:r>
    </w:p>
    <w:p w:rsidR="000673EC" w:rsidRDefault="000673EC" w:rsidP="000673EC">
      <w:pPr>
        <w:rPr>
          <w:sz w:val="24"/>
          <w:szCs w:val="24"/>
        </w:rPr>
      </w:pPr>
      <w:r w:rsidRPr="009B1B74">
        <w:rPr>
          <w:b/>
          <w:sz w:val="24"/>
          <w:szCs w:val="24"/>
          <w:u w:val="single"/>
        </w:rPr>
        <w:t>Kural-1</w:t>
      </w:r>
      <w:r w:rsidRPr="00FB769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Siyah Piyonla Başlama.</w:t>
      </w:r>
    </w:p>
    <w:p w:rsidR="000673EC" w:rsidRDefault="000673EC" w:rsidP="000673EC">
      <w:r w:rsidRPr="009B1B74">
        <w:rPr>
          <w:b/>
          <w:sz w:val="24"/>
          <w:szCs w:val="24"/>
          <w:u w:val="single"/>
        </w:rPr>
        <w:t>Kural-2</w:t>
      </w:r>
      <w:r w:rsidRPr="00FB769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2 tane siyah piyon yan yana gelmesin.</w:t>
      </w:r>
    </w:p>
    <w:p w:rsidR="000673EC" w:rsidRDefault="000673EC" w:rsidP="00FB769F">
      <w:pPr>
        <w:rPr>
          <w:b/>
          <w:sz w:val="36"/>
          <w:szCs w:val="36"/>
        </w:rPr>
      </w:pPr>
    </w:p>
    <w:p w:rsidR="00DB247E" w:rsidRDefault="00DB247E" w:rsidP="00FB769F">
      <w:pPr>
        <w:rPr>
          <w:b/>
          <w:sz w:val="36"/>
          <w:szCs w:val="36"/>
        </w:rPr>
      </w:pPr>
      <w:r>
        <w:rPr>
          <w:b/>
          <w:sz w:val="36"/>
          <w:szCs w:val="36"/>
        </w:rPr>
        <w:t>1-2)</w:t>
      </w:r>
    </w:p>
    <w:p w:rsidR="00A40CAD" w:rsidRDefault="00A40CAD" w:rsidP="00FB769F">
      <w:pPr>
        <w:rPr>
          <w:b/>
          <w:sz w:val="36"/>
          <w:szCs w:val="36"/>
        </w:rPr>
      </w:pPr>
      <w:r>
        <w:rPr>
          <w:b/>
          <w:sz w:val="36"/>
          <w:szCs w:val="36"/>
        </w:rPr>
        <w:t>Kullanılan Fonksiyonlar;</w:t>
      </w:r>
    </w:p>
    <w:p w:rsidR="00EC47C8" w:rsidRDefault="004D084C" w:rsidP="00FB769F">
      <w:proofErr w:type="spellStart"/>
      <w:r>
        <w:t>UsHesapla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sutun</w:t>
      </w:r>
      <w:proofErr w:type="spellEnd"/>
      <w:r>
        <w:t>)</w:t>
      </w:r>
    </w:p>
    <w:p w:rsidR="004D084C" w:rsidRDefault="004D084C" w:rsidP="00FB769F">
      <w:proofErr w:type="spellStart"/>
      <w:r>
        <w:t>BinaryDondur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)</w:t>
      </w:r>
    </w:p>
    <w:p w:rsidR="004D084C" w:rsidRDefault="004D084C" w:rsidP="00FB769F">
      <w:proofErr w:type="spellStart"/>
      <w:r>
        <w:t>StringTersDondur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veri)</w:t>
      </w:r>
    </w:p>
    <w:p w:rsidR="004D084C" w:rsidRDefault="004D084C" w:rsidP="00FB769F">
      <w:proofErr w:type="spellStart"/>
      <w:r>
        <w:t>SonucDondur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veri,int</w:t>
      </w:r>
      <w:proofErr w:type="spellEnd"/>
      <w:proofErr w:type="gramEnd"/>
      <w:r>
        <w:t xml:space="preserve"> uzunluk)</w:t>
      </w:r>
    </w:p>
    <w:p w:rsidR="00A40CAD" w:rsidRPr="004D084C" w:rsidRDefault="004D084C" w:rsidP="00FB769F">
      <w:r>
        <w:t>Hesapla(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satir,int</w:t>
      </w:r>
      <w:proofErr w:type="spellEnd"/>
      <w:proofErr w:type="gramEnd"/>
      <w:r>
        <w:t xml:space="preserve"> </w:t>
      </w:r>
      <w:proofErr w:type="spellStart"/>
      <w:r>
        <w:t>sutun</w:t>
      </w:r>
      <w:proofErr w:type="spellEnd"/>
      <w:r w:rsidR="00A40CAD">
        <w:t>)</w:t>
      </w:r>
    </w:p>
    <w:p w:rsidR="00DB247E" w:rsidRDefault="00DB247E" w:rsidP="00EC47C8">
      <w:r w:rsidRPr="00DB247E">
        <w:rPr>
          <w:b/>
          <w:sz w:val="30"/>
          <w:szCs w:val="30"/>
        </w:rPr>
        <w:t>1-3)</w:t>
      </w:r>
    </w:p>
    <w:p w:rsidR="00CC56D0" w:rsidRDefault="00A40CAD">
      <w:r>
        <w:t>Program başladığında karşımıza satır ve sütun bilgilerinin girilmesi istenen bir form ekranı geliyor satır ve sütun bilgisi girildikten sonra butona basıldığında program ilk olarak</w:t>
      </w:r>
      <w:r w:rsidR="00CC56D0">
        <w:t>,</w:t>
      </w:r>
    </w:p>
    <w:p w:rsidR="00CC56D0" w:rsidRDefault="00A40CAD">
      <w:r>
        <w:t xml:space="preserve"> “</w:t>
      </w:r>
      <w:proofErr w:type="spellStart"/>
      <w:r>
        <w:t>UsHesapla</w:t>
      </w:r>
      <w:proofErr w:type="spellEnd"/>
      <w:r>
        <w:t>” fonksiyonunu aktif ediyor. “</w:t>
      </w:r>
      <w:proofErr w:type="spellStart"/>
      <w:r>
        <w:t>UsHesapla</w:t>
      </w:r>
      <w:proofErr w:type="spellEnd"/>
      <w:r>
        <w:t xml:space="preserve">” fonksiyonunun görevi, 10’luk sistem ile girilen </w:t>
      </w:r>
      <w:r w:rsidR="00CC56D0">
        <w:t xml:space="preserve">sütun </w:t>
      </w:r>
      <w:r>
        <w:t>sayı</w:t>
      </w:r>
      <w:r w:rsidR="00CC56D0">
        <w:t>sı</w:t>
      </w:r>
      <w:r>
        <w:t>nın 2’lik sistemde kullanılabilir olmasını sağlamak örnek olarak 10’luk sistemde 2 girersek bunu 2</w:t>
      </w:r>
      <w:r>
        <w:rPr>
          <w:vertAlign w:val="superscript"/>
        </w:rPr>
        <w:t xml:space="preserve">2 </w:t>
      </w:r>
      <w:r>
        <w:t xml:space="preserve">şekline çevirip bize geri dönüş veriyor bu sayede kurulacak döngünün </w:t>
      </w:r>
      <w:r w:rsidR="00CC56D0">
        <w:t>başlangıç ve bitiş değerleri belirleniyor.</w:t>
      </w:r>
    </w:p>
    <w:p w:rsidR="00A40CAD" w:rsidRDefault="00CC56D0">
      <w:r>
        <w:t>Bu işlem sonrasında çıkan değerler “</w:t>
      </w:r>
      <w:proofErr w:type="spellStart"/>
      <w:r>
        <w:t>BinaryDondur</w:t>
      </w:r>
      <w:proofErr w:type="spellEnd"/>
      <w:r>
        <w:t xml:space="preserve">” fonksiyonuna gönderiliyor. Bu fonksiyonun görevi, Girilen sayıyı </w:t>
      </w:r>
      <w:proofErr w:type="spellStart"/>
      <w:r>
        <w:t>binary</w:t>
      </w:r>
      <w:proofErr w:type="spellEnd"/>
      <w:r>
        <w:t xml:space="preserve"> sayılarına çevirmek örnek olarak 4 sayısını 001 şekline getiriyor.</w:t>
      </w:r>
      <w:r w:rsidR="00EF468F">
        <w:t xml:space="preserve"> </w:t>
      </w:r>
    </w:p>
    <w:p w:rsidR="00EF468F" w:rsidRDefault="00EF468F">
      <w:r>
        <w:t xml:space="preserve">Bu işlem sonrasında </w:t>
      </w:r>
      <w:proofErr w:type="spellStart"/>
      <w:r>
        <w:t>binary</w:t>
      </w:r>
      <w:proofErr w:type="spellEnd"/>
      <w:r>
        <w:t xml:space="preserve"> sayıların doğru forma getirilmesi için “</w:t>
      </w:r>
      <w:proofErr w:type="spellStart"/>
      <w:r>
        <w:t>StringTersDondur</w:t>
      </w:r>
      <w:proofErr w:type="spellEnd"/>
      <w:r>
        <w:t xml:space="preserve">” fonksiyonu çalıştırılarak girilen </w:t>
      </w:r>
      <w:proofErr w:type="spellStart"/>
      <w:r>
        <w:t>stringi</w:t>
      </w:r>
      <w:proofErr w:type="spellEnd"/>
      <w:r>
        <w:t xml:space="preserve"> ters çevirmek örnek olarak yukarıdan 001 verildiğinde 100 şekline getiriyor.</w:t>
      </w:r>
    </w:p>
    <w:p w:rsidR="00EF468F" w:rsidRDefault="00510BEB">
      <w:r>
        <w:t xml:space="preserve">Girilen sayıyı </w:t>
      </w:r>
      <w:proofErr w:type="spellStart"/>
      <w:r>
        <w:t>binary</w:t>
      </w:r>
      <w:proofErr w:type="spellEnd"/>
      <w:r>
        <w:t xml:space="preserve"> formatında düzgün hale getirdikten sonra problemin çözümü için kullanılan algoritmanın çalıştığı fonksiyon “</w:t>
      </w:r>
      <w:proofErr w:type="spellStart"/>
      <w:r>
        <w:t>SonucDondur</w:t>
      </w:r>
      <w:proofErr w:type="spellEnd"/>
      <w:r>
        <w:t xml:space="preserve">”. Bu fonksiyonun görevi gelen verinin kurallara uyup uymadığını kontrol etmek. Kurala uyuyorsa </w:t>
      </w:r>
      <w:proofErr w:type="spellStart"/>
      <w:r>
        <w:t>true</w:t>
      </w:r>
      <w:proofErr w:type="spellEnd"/>
      <w:r>
        <w:t xml:space="preserve"> uymuyorsa </w:t>
      </w:r>
      <w:proofErr w:type="spellStart"/>
      <w:r>
        <w:t>false</w:t>
      </w:r>
      <w:proofErr w:type="spellEnd"/>
      <w:r>
        <w:t xml:space="preserve"> değeri dönüyor.</w:t>
      </w:r>
    </w:p>
    <w:p w:rsidR="00510BEB" w:rsidRDefault="00510BEB">
      <w:r>
        <w:t>“Hesapla” fonksiyonun görevi, yukarıdaki fonksiyonları sırayla çalıştırmak ve “</w:t>
      </w:r>
      <w:proofErr w:type="spellStart"/>
      <w:r>
        <w:t>SonucDondur</w:t>
      </w:r>
      <w:proofErr w:type="spellEnd"/>
      <w:r>
        <w:t>” fonksiyonundan gelen sonuca göre ekrana doğru sonucu yazdırmak.</w:t>
      </w:r>
    </w:p>
    <w:p w:rsidR="00CC56D0" w:rsidRPr="00A40CAD" w:rsidRDefault="00CC56D0"/>
    <w:p w:rsidR="00DB247E" w:rsidRDefault="00DB247E"/>
    <w:p w:rsidR="00510BEB" w:rsidRDefault="00510BEB"/>
    <w:p w:rsidR="00510BEB" w:rsidRDefault="00510BEB"/>
    <w:p w:rsidR="006958B7" w:rsidRDefault="00DB247E">
      <w:pPr>
        <w:rPr>
          <w:b/>
          <w:sz w:val="30"/>
          <w:szCs w:val="30"/>
        </w:rPr>
      </w:pPr>
      <w:r w:rsidRPr="00DB247E">
        <w:rPr>
          <w:b/>
          <w:sz w:val="30"/>
          <w:szCs w:val="30"/>
        </w:rPr>
        <w:lastRenderedPageBreak/>
        <w:t>1-4)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Ödev1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frmPiyon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frmPiyon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//10'luk sistemden gelen sayıyı 2'lik sisteme getirilecek hale sokuyoruz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 = 1;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2; </w:t>
      </w:r>
      <w:r>
        <w:rPr>
          <w:rFonts w:ascii="Consolas" w:hAnsi="Consolas" w:cs="Consolas"/>
          <w:color w:val="008000"/>
          <w:sz w:val="19"/>
          <w:szCs w:val="19"/>
        </w:rPr>
        <w:t>//2 üzeri girilen sayı şekline gelecek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//Girilen sayıyı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biçimine çeviriyoruz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 </w:t>
      </w:r>
      <w:r>
        <w:rPr>
          <w:rFonts w:ascii="Consolas" w:hAnsi="Consolas" w:cs="Consolas"/>
          <w:color w:val="008000"/>
          <w:sz w:val="19"/>
          <w:szCs w:val="19"/>
        </w:rPr>
        <w:t xml:space="preserve">//girilen sayının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r>
        <w:rPr>
          <w:rFonts w:ascii="Consolas" w:hAnsi="Consolas" w:cs="Consolas"/>
          <w:color w:val="008000"/>
          <w:sz w:val="19"/>
          <w:szCs w:val="19"/>
        </w:rPr>
        <w:t>//sayıyı 2 ye tam bölerek güncelliyoruz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//değişkene aktarılan rakamı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bir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 </w:t>
      </w:r>
      <w:r>
        <w:rPr>
          <w:rFonts w:ascii="Consolas" w:hAnsi="Consolas" w:cs="Consolas"/>
          <w:color w:val="008000"/>
          <w:sz w:val="19"/>
          <w:szCs w:val="19"/>
        </w:rPr>
        <w:t>//sayı 2'den küçük ise artık bölmenin anlamı yok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//kalan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sayıyıda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//sayı ile işimiz bittiği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döngüsünden çıkıyoruz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       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StringTersDondur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değişkeni ters döndürerek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formuna ulaşmış oluyoruz 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//sonucu döndürüyoruz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StringTersDondur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veri) </w:t>
      </w:r>
      <w:r>
        <w:rPr>
          <w:rFonts w:ascii="Consolas" w:hAnsi="Consolas" w:cs="Consolas"/>
          <w:color w:val="008000"/>
          <w:sz w:val="19"/>
          <w:szCs w:val="19"/>
        </w:rPr>
        <w:t xml:space="preserve">//Verilen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ifadeyi ters çeviriyoruz (kütüphanede olan fonksiyon var ama biz kendimiz yazmak istedik)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//girilen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uzunluğunu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uzunluk; i++)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uzunluğu kadar döngüyü döndürüyoruz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yedek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veri[uzunluk - (i + 1)]; </w:t>
      </w:r>
      <w:r>
        <w:rPr>
          <w:rFonts w:ascii="Consolas" w:hAnsi="Consolas" w:cs="Consolas"/>
          <w:color w:val="008000"/>
          <w:sz w:val="19"/>
          <w:szCs w:val="19"/>
        </w:rPr>
        <w:t xml:space="preserve">//ters çevirme işlemi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uzunluk) </w:t>
      </w:r>
      <w:r>
        <w:rPr>
          <w:rFonts w:ascii="Consolas" w:hAnsi="Consolas" w:cs="Consolas"/>
          <w:color w:val="008000"/>
          <w:sz w:val="19"/>
          <w:szCs w:val="19"/>
        </w:rPr>
        <w:t xml:space="preserve">//2 tane 0 yan yana var mı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yapılıyor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uzunluk - 1; i++)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((veri[i]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(veri[i + 1]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//eğer 2 tane yan yana sıfır var 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döndürüyoruz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Hesapla(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satir,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//satir ve sütun bilgilerine göre işlemi yapan ana fonksiyon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uzunluk,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UsHesapla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//döngünün bitiş değerini buluyoruz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r>
        <w:rPr>
          <w:rFonts w:ascii="Consolas" w:hAnsi="Consolas" w:cs="Consolas"/>
          <w:color w:val="008000"/>
          <w:sz w:val="19"/>
          <w:szCs w:val="19"/>
        </w:rPr>
        <w:t xml:space="preserve">//döngünün başlangıç değerini bitiş değerinin yarısından alıyoruz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//bunu yapmamızın nedeni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formatından olan verilerin başlarında hep 1 olmasını istiyoruz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//örnek 32=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100000 , 16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=10000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binarykarsilik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mesajsonucu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dongubitis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binarykarsilik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 xml:space="preserve">//döngünün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i.cisini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binary'ye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çeviriyoruz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uzunluk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binarykarsilik.Length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//çıkan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uzunluğunuda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başka bir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SonucDondur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binarykarsilik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uzunluk))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dndur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fonksiyonunu çağırıyoruz eğer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çıkarsa aradığımız değer bu demektir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  <w:r>
        <w:rPr>
          <w:rFonts w:ascii="Consolas" w:hAnsi="Consolas" w:cs="Consolas"/>
          <w:color w:val="008000"/>
          <w:sz w:val="19"/>
          <w:szCs w:val="19"/>
        </w:rPr>
        <w:t>//sayacı arttırıp ekrana toplu yazmak için bir değişkene aktarıyoruz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mesajsonucu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binarykarsilik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(satir&gt;1) </w:t>
      </w:r>
      <w:r>
        <w:rPr>
          <w:rFonts w:ascii="Consolas" w:hAnsi="Consolas" w:cs="Consolas"/>
          <w:color w:val="008000"/>
          <w:sz w:val="19"/>
          <w:szCs w:val="19"/>
        </w:rPr>
        <w:t>//eğer satır sayısı 1'den büyük ise ilk önce 1 satırda çıkan sonucu yazdırıp sonra girilen satır bilgisine göre çarpıp sonucu yazdırıyoruz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(satir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Olasılıkları ;\n\n"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mesajsonucu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Satırlık Olasılık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nToplam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Olasılık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satir));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//satır sayısı 1 den küçük ise sadece sonucu yazdırıyoruz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(satir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Olasılıkları ;\n\n"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mesajsonucu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nToplam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Olasılık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satir));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btnHesapla_Click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//hataları azaltmak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kullanıyoruz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satir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txtsatir.Text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txtsutun.Text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==1) </w:t>
      </w:r>
      <w:r>
        <w:rPr>
          <w:rFonts w:ascii="Consolas" w:hAnsi="Consolas" w:cs="Consolas"/>
          <w:color w:val="008000"/>
          <w:sz w:val="19"/>
          <w:szCs w:val="19"/>
        </w:rPr>
        <w:t>//sütun bilgisi 1'e eşit ise verilecek mesaj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"Tek Piyon İle İşlem Yaparsak Sadece Beyaz Piyon Yerleştirilir."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((satir&lt;0)||(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&lt;0)) </w:t>
      </w:r>
      <w:r>
        <w:rPr>
          <w:rFonts w:ascii="Consolas" w:hAnsi="Consolas" w:cs="Consolas"/>
          <w:color w:val="008000"/>
          <w:sz w:val="19"/>
          <w:szCs w:val="19"/>
        </w:rPr>
        <w:t>//eksik giriş var demektir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"Girişleri Doldurduğunuzdan Emin Olunuz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//sıkıntı yok ise fonksiyonu çalıştır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Hesapla(satir,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//hata çıkarsa verilecek mesaj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"Girişleri Sayılar İle Doldurduğunuzdan Emin Olunuz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247E" w:rsidRDefault="00DB247E" w:rsidP="00DB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247E" w:rsidRPr="00DB247E" w:rsidRDefault="00DB247E">
      <w:pPr>
        <w:rPr>
          <w:b/>
          <w:sz w:val="30"/>
          <w:szCs w:val="30"/>
        </w:rPr>
      </w:pPr>
    </w:p>
    <w:p w:rsidR="00DB247E" w:rsidRDefault="00DB247E">
      <w:pPr>
        <w:rPr>
          <w:b/>
          <w:sz w:val="30"/>
          <w:szCs w:val="30"/>
        </w:rPr>
      </w:pPr>
    </w:p>
    <w:p w:rsidR="00DB247E" w:rsidRDefault="00DB247E">
      <w:pPr>
        <w:rPr>
          <w:b/>
          <w:sz w:val="30"/>
          <w:szCs w:val="30"/>
        </w:rPr>
      </w:pPr>
    </w:p>
    <w:p w:rsidR="00DB247E" w:rsidRDefault="00DB247E">
      <w:pPr>
        <w:rPr>
          <w:b/>
          <w:sz w:val="30"/>
          <w:szCs w:val="30"/>
        </w:rPr>
      </w:pPr>
    </w:p>
    <w:p w:rsidR="00DB247E" w:rsidRDefault="00DB247E">
      <w:pPr>
        <w:rPr>
          <w:b/>
          <w:sz w:val="30"/>
          <w:szCs w:val="30"/>
        </w:rPr>
      </w:pPr>
    </w:p>
    <w:p w:rsidR="00DB247E" w:rsidRDefault="00DB247E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510BEB" w:rsidRDefault="00510BEB">
      <w:pPr>
        <w:rPr>
          <w:b/>
          <w:sz w:val="30"/>
          <w:szCs w:val="30"/>
        </w:rPr>
      </w:pPr>
    </w:p>
    <w:p w:rsidR="000673EC" w:rsidRDefault="000673EC">
      <w:pPr>
        <w:rPr>
          <w:b/>
          <w:sz w:val="30"/>
          <w:szCs w:val="30"/>
        </w:rPr>
      </w:pPr>
    </w:p>
    <w:p w:rsidR="006958B7" w:rsidRDefault="00DB247E">
      <w:pPr>
        <w:rPr>
          <w:b/>
          <w:sz w:val="30"/>
          <w:szCs w:val="30"/>
        </w:rPr>
      </w:pPr>
      <w:r w:rsidRPr="00DB247E">
        <w:rPr>
          <w:b/>
          <w:sz w:val="30"/>
          <w:szCs w:val="30"/>
        </w:rPr>
        <w:lastRenderedPageBreak/>
        <w:t>1-5)</w:t>
      </w:r>
    </w:p>
    <w:p w:rsidR="00DB247E" w:rsidRDefault="00DB247E">
      <w:pPr>
        <w:rPr>
          <w:b/>
          <w:sz w:val="30"/>
          <w:szCs w:val="30"/>
        </w:rPr>
      </w:pPr>
      <w:r>
        <w:rPr>
          <w:noProof/>
          <w:lang w:eastAsia="tr-TR"/>
        </w:rPr>
        <w:drawing>
          <wp:inline distT="0" distB="0" distL="0" distR="0" wp14:anchorId="65836FD7" wp14:editId="7BB25BCB">
            <wp:extent cx="5760720" cy="3239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7E" w:rsidRDefault="000673EC">
      <w:pPr>
        <w:rPr>
          <w:b/>
          <w:sz w:val="30"/>
          <w:szCs w:val="30"/>
        </w:rPr>
      </w:pPr>
      <w:r>
        <w:rPr>
          <w:noProof/>
          <w:lang w:eastAsia="tr-TR"/>
        </w:rPr>
        <w:drawing>
          <wp:inline distT="0" distB="0" distL="0" distR="0" wp14:anchorId="23940F49" wp14:editId="0DFFB673">
            <wp:extent cx="5760720" cy="4343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7E" w:rsidRDefault="00DB247E">
      <w:pPr>
        <w:rPr>
          <w:b/>
          <w:sz w:val="30"/>
          <w:szCs w:val="30"/>
        </w:rPr>
      </w:pPr>
    </w:p>
    <w:p w:rsidR="00DF4CB6" w:rsidRDefault="00DF4CB6"/>
    <w:p w:rsidR="00DB247E" w:rsidRPr="00DB247E" w:rsidRDefault="00DB247E">
      <w:pPr>
        <w:rPr>
          <w:b/>
          <w:sz w:val="30"/>
          <w:szCs w:val="30"/>
        </w:rPr>
      </w:pPr>
      <w:r w:rsidRPr="00DB247E">
        <w:rPr>
          <w:b/>
          <w:sz w:val="30"/>
          <w:szCs w:val="30"/>
        </w:rPr>
        <w:lastRenderedPageBreak/>
        <w:t>1-6)</w:t>
      </w:r>
    </w:p>
    <w:tbl>
      <w:tblPr>
        <w:tblStyle w:val="TabloKlavuzu"/>
        <w:tblW w:w="8647" w:type="dxa"/>
        <w:tblInd w:w="279" w:type="dxa"/>
        <w:tblLook w:val="04A0" w:firstRow="1" w:lastRow="0" w:firstColumn="1" w:lastColumn="0" w:noHBand="0" w:noVBand="1"/>
      </w:tblPr>
      <w:tblGrid>
        <w:gridCol w:w="2693"/>
        <w:gridCol w:w="5954"/>
      </w:tblGrid>
      <w:tr w:rsidR="00D26760" w:rsidRPr="00D26760" w:rsidTr="001A13BC">
        <w:trPr>
          <w:trHeight w:val="567"/>
        </w:trPr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r w:rsidRPr="00D26760">
              <w:rPr>
                <w:b/>
                <w:sz w:val="28"/>
                <w:szCs w:val="28"/>
              </w:rPr>
              <w:t>Risk Level</w:t>
            </w:r>
          </w:p>
        </w:tc>
        <w:tc>
          <w:tcPr>
            <w:tcW w:w="5954" w:type="dxa"/>
          </w:tcPr>
          <w:p w:rsidR="00D26760" w:rsidRPr="00D26760" w:rsidRDefault="00D26760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Yüksek</w:t>
            </w:r>
          </w:p>
        </w:tc>
      </w:tr>
      <w:tr w:rsidR="00D26760" w:rsidRPr="00D26760" w:rsidTr="001A13BC">
        <w:trPr>
          <w:trHeight w:val="570"/>
        </w:trPr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proofErr w:type="spellStart"/>
            <w:r w:rsidRPr="00D26760">
              <w:rPr>
                <w:b/>
                <w:sz w:val="28"/>
                <w:szCs w:val="28"/>
              </w:rPr>
              <w:t>Purpose</w:t>
            </w:r>
            <w:proofErr w:type="spellEnd"/>
          </w:p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</w:p>
        </w:tc>
        <w:tc>
          <w:tcPr>
            <w:tcW w:w="5954" w:type="dxa"/>
          </w:tcPr>
          <w:p w:rsidR="00D26760" w:rsidRDefault="00D26760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Gerçekleştirilen programın doğru bir şekilde</w:t>
            </w:r>
          </w:p>
          <w:p w:rsidR="00D26760" w:rsidRPr="00D26760" w:rsidRDefault="001A13BC" w:rsidP="00D2676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ç</w:t>
            </w:r>
            <w:r w:rsidR="00FB769F">
              <w:rPr>
                <w:sz w:val="24"/>
                <w:szCs w:val="24"/>
              </w:rPr>
              <w:t>alıştığını</w:t>
            </w:r>
            <w:r w:rsidR="00DB247E">
              <w:rPr>
                <w:sz w:val="24"/>
                <w:szCs w:val="24"/>
              </w:rPr>
              <w:t>n</w:t>
            </w:r>
            <w:proofErr w:type="gramEnd"/>
            <w:r w:rsidR="00D26760">
              <w:rPr>
                <w:sz w:val="24"/>
                <w:szCs w:val="24"/>
              </w:rPr>
              <w:t xml:space="preserve"> gösterilmesi</w:t>
            </w:r>
          </w:p>
        </w:tc>
      </w:tr>
      <w:tr w:rsidR="001A13BC" w:rsidRPr="00D26760" w:rsidTr="001A13BC">
        <w:trPr>
          <w:trHeight w:val="570"/>
        </w:trPr>
        <w:tc>
          <w:tcPr>
            <w:tcW w:w="2693" w:type="dxa"/>
          </w:tcPr>
          <w:p w:rsidR="001A13BC" w:rsidRPr="00D26760" w:rsidRDefault="001A13BC" w:rsidP="00D26760">
            <w:pPr>
              <w:rPr>
                <w:b/>
                <w:sz w:val="28"/>
                <w:szCs w:val="28"/>
              </w:rPr>
            </w:pPr>
            <w:proofErr w:type="spellStart"/>
            <w:r w:rsidRPr="00D26760">
              <w:rPr>
                <w:b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5954" w:type="dxa"/>
          </w:tcPr>
          <w:p w:rsidR="001A13BC" w:rsidRDefault="001A13BC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8x8</w:t>
            </w:r>
          </w:p>
        </w:tc>
      </w:tr>
      <w:tr w:rsidR="00D26760" w:rsidRPr="00D26760" w:rsidTr="001A13BC"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proofErr w:type="spellStart"/>
            <w:r w:rsidRPr="00D26760">
              <w:rPr>
                <w:b/>
                <w:sz w:val="28"/>
                <w:szCs w:val="28"/>
              </w:rPr>
              <w:t>Expected</w:t>
            </w:r>
            <w:proofErr w:type="spellEnd"/>
          </w:p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proofErr w:type="spellStart"/>
            <w:r w:rsidRPr="00D26760">
              <w:rPr>
                <w:b/>
                <w:sz w:val="28"/>
                <w:szCs w:val="28"/>
              </w:rPr>
              <w:t>Outputs</w:t>
            </w:r>
            <w:proofErr w:type="spellEnd"/>
          </w:p>
        </w:tc>
        <w:tc>
          <w:tcPr>
            <w:tcW w:w="5954" w:type="dxa"/>
          </w:tcPr>
          <w:p w:rsidR="00D26760" w:rsidRPr="00D26760" w:rsidRDefault="001A13BC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</w:tr>
      <w:tr w:rsidR="00D26760" w:rsidRPr="00D26760" w:rsidTr="001A13BC">
        <w:trPr>
          <w:trHeight w:val="514"/>
        </w:trPr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proofErr w:type="spellStart"/>
            <w:r w:rsidRPr="00D26760">
              <w:rPr>
                <w:b/>
                <w:sz w:val="28"/>
                <w:szCs w:val="28"/>
              </w:rPr>
              <w:t>Pass</w:t>
            </w:r>
            <w:proofErr w:type="spellEnd"/>
            <w:r w:rsidR="001A13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26760">
              <w:rPr>
                <w:b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5954" w:type="dxa"/>
          </w:tcPr>
          <w:p w:rsidR="00D26760" w:rsidRPr="00D26760" w:rsidRDefault="001A13BC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  <w:bookmarkStart w:id="0" w:name="_GoBack"/>
            <w:bookmarkEnd w:id="0"/>
          </w:p>
        </w:tc>
      </w:tr>
      <w:tr w:rsidR="00D26760" w:rsidRPr="00D26760" w:rsidTr="001A13BC">
        <w:trPr>
          <w:trHeight w:val="747"/>
        </w:trPr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r w:rsidRPr="00D26760">
              <w:rPr>
                <w:b/>
                <w:sz w:val="28"/>
                <w:szCs w:val="28"/>
              </w:rPr>
              <w:t xml:space="preserve">Fail </w:t>
            </w:r>
            <w:proofErr w:type="spellStart"/>
            <w:r w:rsidRPr="00D26760">
              <w:rPr>
                <w:b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5954" w:type="dxa"/>
          </w:tcPr>
          <w:p w:rsidR="00D26760" w:rsidRDefault="001A13BC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 dışındaki bir sayının program tarafından</w:t>
            </w:r>
          </w:p>
          <w:p w:rsidR="001A13BC" w:rsidRPr="00D26760" w:rsidRDefault="001A13BC" w:rsidP="00D26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oluşturulması.</w:t>
            </w:r>
          </w:p>
        </w:tc>
      </w:tr>
      <w:tr w:rsidR="00D26760" w:rsidRPr="00D26760" w:rsidTr="001A13BC">
        <w:trPr>
          <w:trHeight w:val="1409"/>
        </w:trPr>
        <w:tc>
          <w:tcPr>
            <w:tcW w:w="2693" w:type="dxa"/>
          </w:tcPr>
          <w:p w:rsidR="00D26760" w:rsidRPr="00D26760" w:rsidRDefault="00D26760" w:rsidP="00D26760">
            <w:pPr>
              <w:rPr>
                <w:b/>
                <w:sz w:val="28"/>
                <w:szCs w:val="28"/>
              </w:rPr>
            </w:pPr>
            <w:r w:rsidRPr="00D26760">
              <w:rPr>
                <w:b/>
                <w:sz w:val="28"/>
                <w:szCs w:val="28"/>
              </w:rPr>
              <w:t xml:space="preserve">Test </w:t>
            </w:r>
            <w:proofErr w:type="spellStart"/>
            <w:r w:rsidRPr="00D26760">
              <w:rPr>
                <w:b/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5954" w:type="dxa"/>
          </w:tcPr>
          <w:p w:rsidR="00D26760" w:rsidRPr="001A13BC" w:rsidRDefault="001A13BC" w:rsidP="001A13B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Programı çalıştır</w:t>
            </w:r>
          </w:p>
          <w:p w:rsidR="001A13BC" w:rsidRPr="001A13BC" w:rsidRDefault="001A13BC" w:rsidP="001A13B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Tahtanın boyutlarını belirle</w:t>
            </w:r>
          </w:p>
          <w:p w:rsidR="001A13BC" w:rsidRPr="001A13BC" w:rsidRDefault="001A13BC" w:rsidP="001A13B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tarafından gelen sonuca bak</w:t>
            </w:r>
          </w:p>
          <w:p w:rsidR="001A13BC" w:rsidRPr="001A13BC" w:rsidRDefault="001A13BC" w:rsidP="001A13B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Sonucu beklenen sonuç ile karşılaştır</w:t>
            </w:r>
          </w:p>
          <w:p w:rsidR="001A13BC" w:rsidRPr="001A13BC" w:rsidRDefault="001A13BC" w:rsidP="001A13B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Eğer beklenen sonuç ile çıkan sonuç aynı ise test başarılı olarak isimlendir</w:t>
            </w:r>
          </w:p>
        </w:tc>
      </w:tr>
    </w:tbl>
    <w:p w:rsidR="00DC552C" w:rsidRDefault="00DC552C" w:rsidP="00D26760">
      <w:pPr>
        <w:rPr>
          <w:b/>
          <w:sz w:val="24"/>
          <w:szCs w:val="24"/>
        </w:rPr>
      </w:pPr>
    </w:p>
    <w:p w:rsidR="001A13BC" w:rsidRPr="00D26760" w:rsidRDefault="001A13BC" w:rsidP="00D26760">
      <w:pPr>
        <w:rPr>
          <w:b/>
          <w:sz w:val="24"/>
          <w:szCs w:val="24"/>
        </w:rPr>
      </w:pPr>
    </w:p>
    <w:sectPr w:rsidR="001A13BC" w:rsidRPr="00D26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E22BB"/>
    <w:multiLevelType w:val="hybridMultilevel"/>
    <w:tmpl w:val="D12035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60"/>
    <w:rsid w:val="000673EC"/>
    <w:rsid w:val="001A13BC"/>
    <w:rsid w:val="004D084C"/>
    <w:rsid w:val="00510BEB"/>
    <w:rsid w:val="006958B7"/>
    <w:rsid w:val="00755183"/>
    <w:rsid w:val="009B1B74"/>
    <w:rsid w:val="00A40CAD"/>
    <w:rsid w:val="00CC56D0"/>
    <w:rsid w:val="00D26760"/>
    <w:rsid w:val="00DB247E"/>
    <w:rsid w:val="00DC552C"/>
    <w:rsid w:val="00DF4CB6"/>
    <w:rsid w:val="00EC47C8"/>
    <w:rsid w:val="00EF468F"/>
    <w:rsid w:val="00F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2128"/>
  <w15:chartTrackingRefBased/>
  <w15:docId w15:val="{5FFA5AB5-4518-418B-8A38-6A8784CA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2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A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BA65B5B89135D4F8CAB7FAC9FD9CB1F" ma:contentTypeVersion="0" ma:contentTypeDescription="Yeni belge oluşturun." ma:contentTypeScope="" ma:versionID="64283aad9d5a002b9dc1587ba0476f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30b666bd34682a7084238f75934c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2D74A-7074-4E5E-B140-369F23CAA980}"/>
</file>

<file path=customXml/itemProps2.xml><?xml version="1.0" encoding="utf-8"?>
<ds:datastoreItem xmlns:ds="http://schemas.openxmlformats.org/officeDocument/2006/customXml" ds:itemID="{D58D2486-3A3C-4F5F-8716-F1765ADF75F6}"/>
</file>

<file path=customXml/itemProps3.xml><?xml version="1.0" encoding="utf-8"?>
<ds:datastoreItem xmlns:ds="http://schemas.openxmlformats.org/officeDocument/2006/customXml" ds:itemID="{2F41305C-132A-45C0-B0A4-904DAA2212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Bilgisayar</dc:creator>
  <cp:keywords/>
  <dc:description/>
  <cp:lastModifiedBy>New Bilgisayar</cp:lastModifiedBy>
  <cp:revision>5</cp:revision>
  <dcterms:created xsi:type="dcterms:W3CDTF">2021-10-04T11:36:00Z</dcterms:created>
  <dcterms:modified xsi:type="dcterms:W3CDTF">2021-10-06T13:44:00Z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0x0101006BA65B5B89135D4F8CAB7FAC9FD9CB1F</vt:lpwstr>
  </property>
</Properties>
</file>