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5E615" w14:textId="1057DC8E" w:rsidR="0080322A" w:rsidRPr="0080322A" w:rsidRDefault="0080322A" w:rsidP="0080322A">
      <w:pPr>
        <w:spacing w:after="240" w:line="288" w:lineRule="atLeast"/>
        <w:outlineLvl w:val="0"/>
        <w:rPr>
          <w:rFonts w:asciiTheme="majorBidi" w:eastAsia="Times New Roman" w:hAnsiTheme="majorBidi" w:cstheme="majorBidi"/>
          <w:color w:val="373D3F"/>
          <w:kern w:val="36"/>
          <w:sz w:val="48"/>
          <w:szCs w:val="48"/>
          <w:lang w:eastAsia="en-GB"/>
          <w14:ligatures w14:val="none"/>
        </w:rPr>
      </w:pPr>
      <w:r w:rsidRPr="0080322A">
        <w:rPr>
          <w:rFonts w:asciiTheme="majorBidi" w:eastAsia="Times New Roman" w:hAnsiTheme="majorBidi" w:cstheme="majorBidi"/>
          <w:color w:val="373D3F"/>
          <w:kern w:val="36"/>
          <w:sz w:val="48"/>
          <w:szCs w:val="48"/>
          <w:lang w:eastAsia="en-GB"/>
          <w14:ligatures w14:val="none"/>
        </w:rPr>
        <w:t>Appendix C: IEEE 830 Template</w:t>
      </w:r>
    </w:p>
    <w:p w14:paraId="1178CF44" w14:textId="6C5C9F5B" w:rsidR="0080322A" w:rsidRPr="0080322A" w:rsidRDefault="0080322A" w:rsidP="00147A1C">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Software Requirements Specification</w:t>
      </w:r>
      <w:r w:rsidR="00147A1C">
        <w:rPr>
          <w:rFonts w:asciiTheme="majorBidi" w:eastAsia="Times New Roman" w:hAnsiTheme="majorBidi" w:cstheme="majorBidi"/>
          <w:b/>
          <w:bCs/>
          <w:color w:val="373D3F"/>
          <w:kern w:val="0"/>
          <w:sz w:val="20"/>
          <w:szCs w:val="20"/>
          <w:lang w:eastAsia="en-GB"/>
          <w14:ligatures w14:val="none"/>
        </w:rPr>
        <w:t xml:space="preserve"> </w:t>
      </w:r>
      <w:r w:rsidRPr="0080322A">
        <w:rPr>
          <w:rFonts w:asciiTheme="majorBidi" w:eastAsia="Times New Roman" w:hAnsiTheme="majorBidi" w:cstheme="majorBidi"/>
          <w:b/>
          <w:bCs/>
          <w:color w:val="373D3F"/>
          <w:kern w:val="0"/>
          <w:sz w:val="20"/>
          <w:szCs w:val="20"/>
          <w:lang w:eastAsia="en-GB"/>
          <w14:ligatures w14:val="none"/>
        </w:rPr>
        <w:t>for</w:t>
      </w:r>
    </w:p>
    <w:p w14:paraId="62B418C0" w14:textId="05DD0626" w:rsidR="0080322A" w:rsidRPr="0080322A" w:rsidRDefault="00B4040F"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b/>
          <w:bCs/>
          <w:color w:val="0000FF"/>
          <w:kern w:val="0"/>
          <w:sz w:val="20"/>
          <w:szCs w:val="20"/>
          <w:lang w:eastAsia="en-GB"/>
          <w14:ligatures w14:val="none"/>
        </w:rPr>
        <w:t>Your Path</w:t>
      </w:r>
    </w:p>
    <w:p w14:paraId="32266EAB" w14:textId="076BC035"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p>
    <w:p w14:paraId="077065B3" w14:textId="569B5834"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Version </w:t>
      </w:r>
      <w:r w:rsidR="003631DB">
        <w:rPr>
          <w:rFonts w:asciiTheme="majorBidi" w:eastAsia="Times New Roman" w:hAnsiTheme="majorBidi" w:cstheme="majorBidi"/>
          <w:b/>
          <w:bCs/>
          <w:color w:val="0000FF"/>
          <w:kern w:val="0"/>
          <w:sz w:val="20"/>
          <w:szCs w:val="20"/>
          <w:lang w:eastAsia="en-GB"/>
          <w14:ligatures w14:val="none"/>
        </w:rPr>
        <w:t>v1</w:t>
      </w:r>
      <w:r w:rsidR="00A54726">
        <w:rPr>
          <w:rFonts w:asciiTheme="majorBidi" w:eastAsia="Times New Roman" w:hAnsiTheme="majorBidi" w:cstheme="majorBidi"/>
          <w:b/>
          <w:bCs/>
          <w:color w:val="0000FF"/>
          <w:kern w:val="0"/>
          <w:sz w:val="20"/>
          <w:szCs w:val="20"/>
          <w:lang w:eastAsia="en-GB"/>
          <w14:ligatures w14:val="none"/>
        </w:rPr>
        <w:t>.0</w:t>
      </w:r>
    </w:p>
    <w:p w14:paraId="02A06801" w14:textId="6BB0DA5D"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Prepared by </w:t>
      </w:r>
      <w:r w:rsidR="003631DB">
        <w:rPr>
          <w:rFonts w:asciiTheme="majorBidi" w:eastAsia="Times New Roman" w:hAnsiTheme="majorBidi" w:cstheme="majorBidi"/>
          <w:b/>
          <w:bCs/>
          <w:color w:val="0000FF"/>
          <w:kern w:val="0"/>
          <w:sz w:val="20"/>
          <w:szCs w:val="20"/>
          <w:lang w:eastAsia="en-GB"/>
          <w14:ligatures w14:val="none"/>
        </w:rPr>
        <w:t>Mustafa Cilek</w:t>
      </w:r>
    </w:p>
    <w:p w14:paraId="5EC2AFA0" w14:textId="3D675255" w:rsidR="0080322A" w:rsidRPr="0080322A" w:rsidRDefault="003631DB"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b/>
          <w:bCs/>
          <w:color w:val="0000FF"/>
          <w:kern w:val="0"/>
          <w:sz w:val="20"/>
          <w:szCs w:val="20"/>
          <w:lang w:eastAsia="en-GB"/>
          <w14:ligatures w14:val="none"/>
        </w:rPr>
        <w:t>04/03/2026</w:t>
      </w:r>
    </w:p>
    <w:p w14:paraId="23268C92" w14:textId="77777777" w:rsidR="0080322A" w:rsidRPr="0080322A" w:rsidRDefault="0080322A" w:rsidP="0080322A">
      <w:pPr>
        <w:shd w:val="clear" w:color="auto" w:fill="FFFFFF"/>
        <w:spacing w:before="240" w:after="0" w:line="240" w:lineRule="auto"/>
        <w:jc w:val="center"/>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Table of Contents</w:t>
      </w:r>
    </w:p>
    <w:p w14:paraId="18EB7A68"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«Table of Contents»</w:t>
      </w:r>
    </w:p>
    <w:p w14:paraId="1CC3B88E" w14:textId="77777777" w:rsidR="0080322A" w:rsidRPr="0080322A" w:rsidRDefault="0080322A" w:rsidP="0080322A">
      <w:pPr>
        <w:shd w:val="clear" w:color="auto" w:fill="FFFFFF"/>
        <w:spacing w:before="240" w:after="0" w:line="240" w:lineRule="auto"/>
        <w:jc w:val="center"/>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Revision History</w:t>
      </w: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127"/>
        <w:gridCol w:w="945"/>
        <w:gridCol w:w="1505"/>
        <w:gridCol w:w="723"/>
      </w:tblGrid>
      <w:tr w:rsidR="0080322A" w:rsidRPr="0080322A" w14:paraId="0183598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Version</w:t>
            </w:r>
          </w:p>
        </w:tc>
      </w:tr>
      <w:tr w:rsidR="0080322A" w:rsidRPr="0080322A" w14:paraId="31147E7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70E4E16" w14:textId="56FB1237" w:rsidR="0080322A" w:rsidRPr="0080322A" w:rsidRDefault="003631DB"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3631DB">
              <w:rPr>
                <w:rFonts w:asciiTheme="majorBidi" w:eastAsia="Times New Roman" w:hAnsiTheme="majorBidi" w:cstheme="majorBidi"/>
                <w:color w:val="0000FF"/>
                <w:kern w:val="0"/>
                <w:sz w:val="16"/>
                <w:szCs w:val="16"/>
                <w:lang w:eastAsia="en-GB"/>
                <w14:ligatures w14:val="none"/>
              </w:rPr>
              <w:t>Mustafa Cilek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AD664C1" w14:textId="335DEA10" w:rsidR="0080322A" w:rsidRPr="0080322A" w:rsidRDefault="003631DB"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3631DB">
              <w:rPr>
                <w:rFonts w:asciiTheme="majorBidi" w:eastAsia="Times New Roman" w:hAnsiTheme="majorBidi" w:cstheme="majorBidi"/>
                <w:color w:val="0000FF"/>
                <w:kern w:val="0"/>
                <w:sz w:val="16"/>
                <w:szCs w:val="16"/>
                <w:lang w:eastAsia="en-GB"/>
                <w14:ligatures w14:val="none"/>
              </w:rPr>
              <w:t>04/03/2026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3DE41F63" w14:textId="41BDB4B1"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 xml:space="preserve">”Initial </w:t>
            </w:r>
            <w:r w:rsidR="00132321">
              <w:rPr>
                <w:rFonts w:asciiTheme="majorBidi" w:eastAsia="Times New Roman" w:hAnsiTheme="majorBidi" w:cstheme="majorBidi"/>
                <w:color w:val="0000FF"/>
                <w:kern w:val="0"/>
                <w:sz w:val="16"/>
                <w:szCs w:val="16"/>
                <w:lang w:eastAsia="en-GB"/>
                <w14:ligatures w14:val="none"/>
              </w:rPr>
              <w:t>V</w:t>
            </w:r>
            <w:r w:rsidRPr="0080322A">
              <w:rPr>
                <w:rFonts w:asciiTheme="majorBidi" w:eastAsia="Times New Roman" w:hAnsiTheme="majorBidi" w:cstheme="majorBidi"/>
                <w:color w:val="0000FF"/>
                <w:kern w:val="0"/>
                <w:sz w:val="16"/>
                <w:szCs w:val="16"/>
                <w:lang w:eastAsia="en-GB"/>
                <w14:ligatures w14:val="none"/>
              </w:rPr>
              <w:t xml:space="preserve">ersion”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394DDF9" w14:textId="7A061FC6" w:rsidR="0080322A" w:rsidRPr="0080322A" w:rsidRDefault="00132321"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v</w:t>
            </w:r>
            <w:r w:rsidR="003631DB">
              <w:rPr>
                <w:rFonts w:asciiTheme="majorBidi" w:eastAsia="Times New Roman" w:hAnsiTheme="majorBidi" w:cstheme="majorBidi"/>
                <w:color w:val="0000FF"/>
                <w:kern w:val="0"/>
                <w:sz w:val="16"/>
                <w:szCs w:val="16"/>
                <w:lang w:eastAsia="en-GB"/>
                <w14:ligatures w14:val="none"/>
              </w:rPr>
              <w:t>1</w:t>
            </w:r>
            <w:r>
              <w:rPr>
                <w:rFonts w:asciiTheme="majorBidi" w:eastAsia="Times New Roman" w:hAnsiTheme="majorBidi" w:cstheme="majorBidi"/>
                <w:color w:val="0000FF"/>
                <w:kern w:val="0"/>
                <w:sz w:val="16"/>
                <w:szCs w:val="16"/>
                <w:lang w:eastAsia="en-GB"/>
                <w14:ligatures w14:val="none"/>
              </w:rPr>
              <w:t>.0</w:t>
            </w:r>
          </w:p>
        </w:tc>
      </w:tr>
    </w:tbl>
    <w:p w14:paraId="5C4E085E" w14:textId="77777777" w:rsidR="00F9422C" w:rsidRDefault="00F9422C"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p w14:paraId="00BBB56C" w14:textId="77777777" w:rsidR="00F9422C" w:rsidRDefault="00F9422C"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p w14:paraId="7153ED5D" w14:textId="77777777" w:rsidR="00F9422C" w:rsidRDefault="00F9422C"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p w14:paraId="37EEDCAD" w14:textId="77777777" w:rsidR="00F9422C" w:rsidRDefault="00F9422C"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p w14:paraId="1CF76562" w14:textId="77777777" w:rsidR="00F9422C" w:rsidRDefault="00F9422C"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p w14:paraId="4775078B" w14:textId="77777777" w:rsidR="00F9422C" w:rsidRDefault="00F9422C"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p w14:paraId="31D8372A" w14:textId="77777777" w:rsidR="00F9422C" w:rsidRDefault="00F9422C"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p w14:paraId="1182D78E" w14:textId="77777777" w:rsidR="00F9422C" w:rsidRDefault="00F9422C"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p w14:paraId="445B6742" w14:textId="77777777" w:rsidR="00F9422C" w:rsidRDefault="00F9422C"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p w14:paraId="5348A037" w14:textId="77777777" w:rsidR="00F9422C" w:rsidRDefault="00F9422C"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p w14:paraId="7878ECFD" w14:textId="77777777" w:rsidR="00F9422C" w:rsidRDefault="00F9422C"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p w14:paraId="78B68387" w14:textId="77777777" w:rsidR="00F9422C" w:rsidRDefault="00F9422C"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p w14:paraId="27C92E64" w14:textId="77777777" w:rsidR="00F9422C" w:rsidRDefault="00F9422C"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p w14:paraId="28B1D142" w14:textId="0CE0D146"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 Introduction</w:t>
      </w:r>
    </w:p>
    <w:p w14:paraId="48B58A72"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1.1. Purpose  </w:t>
      </w:r>
    </w:p>
    <w:p w14:paraId="778D1D77" w14:textId="2DB83174" w:rsidR="0080322A" w:rsidRPr="0080322A" w:rsidRDefault="00B439B8"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B439B8">
        <w:rPr>
          <w:rFonts w:asciiTheme="majorBidi" w:eastAsia="Times New Roman" w:hAnsiTheme="majorBidi" w:cstheme="majorBidi"/>
          <w:color w:val="0000FF"/>
          <w:kern w:val="0"/>
          <w:sz w:val="20"/>
          <w:szCs w:val="20"/>
          <w:lang w:eastAsia="en-GB"/>
          <w14:ligatures w14:val="none"/>
        </w:rPr>
        <w:t xml:space="preserve">The purpose of this document is to define the requirements for </w:t>
      </w:r>
      <w:r w:rsidRPr="00B439B8">
        <w:rPr>
          <w:rFonts w:asciiTheme="majorBidi" w:eastAsia="Times New Roman" w:hAnsiTheme="majorBidi" w:cstheme="majorBidi"/>
          <w:b/>
          <w:bCs/>
          <w:color w:val="0000FF"/>
          <w:kern w:val="0"/>
          <w:sz w:val="20"/>
          <w:szCs w:val="20"/>
          <w:lang w:eastAsia="en-GB"/>
          <w14:ligatures w14:val="none"/>
        </w:rPr>
        <w:t>Your Path (v1.0)</w:t>
      </w:r>
      <w:r w:rsidRPr="00B439B8">
        <w:rPr>
          <w:rFonts w:asciiTheme="majorBidi" w:eastAsia="Times New Roman" w:hAnsiTheme="majorBidi" w:cstheme="majorBidi"/>
          <w:color w:val="0000FF"/>
          <w:kern w:val="0"/>
          <w:sz w:val="20"/>
          <w:szCs w:val="20"/>
          <w:lang w:eastAsia="en-GB"/>
          <w14:ligatures w14:val="none"/>
        </w:rPr>
        <w:t xml:space="preserve">, a platform designed to solve career uncertainty and the lack of verified skill data in recruitment. To address the difficulty students face in aligning their skills with industry needs, the system provides AI-generated personalized roadmaps and structured mentor-matching. By integrating communication tools for guidance and a mentor-led verification system, </w:t>
      </w:r>
      <w:r w:rsidRPr="00B439B8">
        <w:rPr>
          <w:rFonts w:asciiTheme="majorBidi" w:eastAsia="Times New Roman" w:hAnsiTheme="majorBidi" w:cstheme="majorBidi"/>
          <w:b/>
          <w:bCs/>
          <w:color w:val="0000FF"/>
          <w:kern w:val="0"/>
          <w:sz w:val="20"/>
          <w:szCs w:val="20"/>
          <w:lang w:eastAsia="en-GB"/>
          <w14:ligatures w14:val="none"/>
        </w:rPr>
        <w:t>Your Path</w:t>
      </w:r>
      <w:r w:rsidRPr="00B439B8">
        <w:rPr>
          <w:rFonts w:asciiTheme="majorBidi" w:eastAsia="Times New Roman" w:hAnsiTheme="majorBidi" w:cstheme="majorBidi"/>
          <w:color w:val="0000FF"/>
          <w:kern w:val="0"/>
          <w:sz w:val="20"/>
          <w:szCs w:val="20"/>
          <w:lang w:eastAsia="en-GB"/>
          <w14:ligatures w14:val="none"/>
        </w:rPr>
        <w:t xml:space="preserve"> replaces fragmented career advice with data-driven insights. This ensures that users receive clear professional direction while HR professionals gain access to reliable, verified evidence of candidate competencies, creating a more efficient and transparent hiring process.</w:t>
      </w:r>
    </w:p>
    <w:p w14:paraId="7BB04734"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1.2. Document Conventions  </w:t>
      </w:r>
    </w:p>
    <w:p w14:paraId="3ACFEB87" w14:textId="77777777" w:rsidR="00D27513" w:rsidRPr="00D27513" w:rsidRDefault="00D27513" w:rsidP="00D27513">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D27513">
        <w:rPr>
          <w:rFonts w:asciiTheme="majorBidi" w:eastAsia="Times New Roman" w:hAnsiTheme="majorBidi" w:cstheme="majorBidi"/>
          <w:color w:val="0000FF"/>
          <w:kern w:val="0"/>
          <w:sz w:val="20"/>
          <w:szCs w:val="20"/>
          <w:lang w:eastAsia="en-GB"/>
          <w14:ligatures w14:val="none"/>
        </w:rPr>
        <w:t>«Describe any standards or typographical conventions that were followed when writing this specification, such as fonts or highlighting that have special significance. For example, state whether priorities for higher-level requirements are assumed to be inherited by detailed requirements, or whether every requirement statement is to have its own priority.»</w:t>
      </w:r>
    </w:p>
    <w:p w14:paraId="3F964AD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1.3. Intended Audience and Reading Suggestions  </w:t>
      </w:r>
    </w:p>
    <w:p w14:paraId="03C2F6A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different types of reader that the document is intended for, such as developers, project managers, marketing staff, users, testers, and documentation writers. Describe what the rest of this document contains and how it is organized. Suggest a sequence for reading the document, beginning with the overview sections and proceeding through the sections that are most pertinent to each reader type.»</w:t>
      </w:r>
    </w:p>
    <w:p w14:paraId="697DFE0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1.4. Product Scope  </w:t>
      </w:r>
    </w:p>
    <w:p w14:paraId="2187085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«Provide a short description of the software being specified and its purpose, including relevant benefits, objectives, and goals. Relate the software to corporate goals or business strategies when applicable.»</w:t>
      </w:r>
    </w:p>
    <w:p w14:paraId="5457DB7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1.5. References  </w:t>
      </w:r>
    </w:p>
    <w:p w14:paraId="498BCA6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«List any other documents or Web addresses to which this document refers or was based on.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 Include the assignment document in the references.»</w:t>
      </w:r>
    </w:p>
    <w:p w14:paraId="12E0F7F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 Overall Description</w:t>
      </w:r>
    </w:p>
    <w:p w14:paraId="5B96503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2.1. Product Perspective  </w:t>
      </w:r>
    </w:p>
    <w:p w14:paraId="30904DBC"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context and origin of the product being specified in this specification. For example, state whether this product is a follow-on member of a product family, a replacement for certain existing systems, or a new, self-contained product.»</w:t>
      </w:r>
    </w:p>
    <w:p w14:paraId="2B02F386"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2.2. Product Features  </w:t>
      </w:r>
    </w:p>
    <w:p w14:paraId="2B45276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«Summarize the major features the product must perform or must let the user perform. Details will be provided in Section 3, so only a bullet list is needed here. Organize the features to make them understandable to any reader of the specification. A picture of the major groups of related requirements and how they relate, such as a top level data flow diagram or object class diagram, is often effective.»</w:t>
      </w:r>
    </w:p>
    <w:p w14:paraId="1706994E" w14:textId="77777777" w:rsidR="0080322A" w:rsidRPr="0080322A" w:rsidRDefault="0080322A" w:rsidP="0080322A">
      <w:pPr>
        <w:numPr>
          <w:ilvl w:val="0"/>
          <w:numId w:val="2"/>
        </w:numPr>
        <w:shd w:val="clear" w:color="auto" w:fill="FFFFFF"/>
        <w:spacing w:before="100" w:beforeAutospacing="1" w:after="100" w:afterAutospacing="1"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«Thing 1»</w:t>
      </w:r>
    </w:p>
    <w:p w14:paraId="7333FFDA" w14:textId="77777777" w:rsidR="0080322A" w:rsidRPr="0080322A" w:rsidRDefault="0080322A" w:rsidP="0080322A">
      <w:pPr>
        <w:numPr>
          <w:ilvl w:val="0"/>
          <w:numId w:val="2"/>
        </w:numPr>
        <w:shd w:val="clear" w:color="auto" w:fill="FFFFFF"/>
        <w:spacing w:after="100" w:afterAutospacing="1"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«More things as required»</w:t>
      </w:r>
    </w:p>
    <w:p w14:paraId="2CEB4914" w14:textId="77777777" w:rsidR="0080322A" w:rsidRPr="0080322A" w:rsidRDefault="0080322A" w:rsidP="0080322A">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2.3. User Classes and Characteristics  </w:t>
      </w:r>
    </w:p>
    <w:p w14:paraId="595F59E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«Identify the various user classes (intended target for the product) that you anticipate will use this product. User classes may be differentiated based on frequency of use, subset of product functions used, technical expertise, </w:t>
      </w:r>
      <w:r w:rsidRPr="0080322A">
        <w:rPr>
          <w:rFonts w:asciiTheme="majorBidi" w:eastAsia="Times New Roman" w:hAnsiTheme="majorBidi" w:cstheme="majorBidi"/>
          <w:color w:val="0000FF"/>
          <w:kern w:val="0"/>
          <w:sz w:val="20"/>
          <w:szCs w:val="20"/>
          <w:lang w:eastAsia="en-GB"/>
          <w14:ligatures w14:val="none"/>
        </w:rPr>
        <w:lastRenderedPageBreak/>
        <w:t>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w:t>
      </w:r>
    </w:p>
    <w:p w14:paraId="3A090AB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2.4. Operating Environment</w:t>
      </w:r>
    </w:p>
    <w:p w14:paraId="07ED353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environment in which the software will operate, including the hardware platform, operating system and versions, and any other software components or applications with which it must peacefully coexist.»</w:t>
      </w:r>
    </w:p>
    <w:p w14:paraId="321E9EC6"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2.5. Design and Implementation Constraints</w:t>
      </w:r>
    </w:p>
    <w:p w14:paraId="5BBDE31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w:t>
      </w:r>
    </w:p>
    <w:p w14:paraId="1EBD453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2.6. User Documentation</w:t>
      </w:r>
    </w:p>
    <w:p w14:paraId="5E16203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«List the user documentation components (such as user manuals, on-line help, and tutorials) that will be delivered along with the software. Identify any known user documentation delivery formats or standards.»</w:t>
      </w:r>
    </w:p>
    <w:p w14:paraId="11DF66E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2.7. Assumptions and Dependencies</w:t>
      </w:r>
    </w:p>
    <w:p w14:paraId="427C76B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«List any assumed factors (as opposed to known facts) that could affect the requirements stated in the specification.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w:t>
      </w:r>
    </w:p>
    <w:p w14:paraId="3BE3953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 System Features</w:t>
      </w:r>
    </w:p>
    <w:p w14:paraId="24E10C9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«The purpose here is to give a brief introduction to the system features, so that §4 has something to reference. Then, the full explanation of the system features is given in §5, likely referencing §4. The numbering in §3 and §5 should match.»</w:t>
      </w:r>
    </w:p>
    <w:p w14:paraId="68ABF47C"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3.1. </w:t>
      </w:r>
      <w:r w:rsidRPr="0080322A">
        <w:rPr>
          <w:rFonts w:asciiTheme="majorBidi" w:eastAsia="Times New Roman" w:hAnsiTheme="majorBidi" w:cstheme="majorBidi"/>
          <w:b/>
          <w:bCs/>
          <w:color w:val="0000FF"/>
          <w:kern w:val="0"/>
          <w:sz w:val="20"/>
          <w:szCs w:val="20"/>
          <w:lang w:eastAsia="en-GB"/>
          <w14:ligatures w14:val="none"/>
        </w:rPr>
        <w:t>«Feature Name»</w:t>
      </w:r>
    </w:p>
    <w:p w14:paraId="27CF22C6"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«Brief description of the feature, generally 1-3 sentences»</w:t>
      </w:r>
    </w:p>
    <w:p w14:paraId="5075C4B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w:t>
      </w:r>
      <w:r w:rsidRPr="0080322A">
        <w:rPr>
          <w:rFonts w:asciiTheme="majorBidi" w:eastAsia="Times New Roman" w:hAnsiTheme="majorBidi" w:cstheme="majorBidi"/>
          <w:b/>
          <w:bCs/>
          <w:color w:val="0000FF"/>
          <w:kern w:val="0"/>
          <w:sz w:val="20"/>
          <w:szCs w:val="20"/>
          <w:lang w:eastAsia="en-GB"/>
          <w14:ligatures w14:val="none"/>
        </w:rPr>
        <w:t>«N»</w:t>
      </w:r>
      <w:r w:rsidRPr="0080322A">
        <w:rPr>
          <w:rFonts w:asciiTheme="majorBidi" w:eastAsia="Times New Roman" w:hAnsiTheme="majorBidi" w:cstheme="majorBidi"/>
          <w:b/>
          <w:bCs/>
          <w:color w:val="373D3F"/>
          <w:kern w:val="0"/>
          <w:sz w:val="20"/>
          <w:szCs w:val="20"/>
          <w:lang w:eastAsia="en-GB"/>
          <w14:ligatures w14:val="none"/>
        </w:rPr>
        <w:t>. </w:t>
      </w:r>
      <w:r w:rsidRPr="0080322A">
        <w:rPr>
          <w:rFonts w:asciiTheme="majorBidi" w:eastAsia="Times New Roman" w:hAnsiTheme="majorBidi" w:cstheme="majorBidi"/>
          <w:b/>
          <w:bCs/>
          <w:color w:val="0000FF"/>
          <w:kern w:val="0"/>
          <w:sz w:val="20"/>
          <w:szCs w:val="20"/>
          <w:lang w:eastAsia="en-GB"/>
          <w14:ligatures w14:val="none"/>
        </w:rPr>
        <w:t>«Additional feature blocks as needed»</w:t>
      </w:r>
    </w:p>
    <w:p w14:paraId="5108A8E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 External Interface Requirements</w:t>
      </w:r>
    </w:p>
    <w:p w14:paraId="54455D0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4.1. User Interfaces Overview</w:t>
      </w:r>
    </w:p>
    <w:p w14:paraId="040E694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high level functionality of the system from the user’s perspective. Explain how the user should be able to use your system to complete all the expected features and the feedback information that will be displayed for the user (for each screen the user will see). For example, specify whether it is GUI or text based interface and how at high level it would work. Discuss at high level how user will interact with the game such as clicking buttons, typing in some selection character, etc.»</w:t>
      </w:r>
    </w:p>
    <w:p w14:paraId="37E88D5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minimum requirements for the interface. This may include some sample screen images whether for text or GUI approach, any GUI standards or product family style guides that are to be followed, screen layout constraints, for GUI standard buttons and functions (e.g., help) that must appear on every screen, keyboard shortcuts, error message display standards, and so on»</w:t>
      </w:r>
    </w:p>
    <w:p w14:paraId="6F82712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4.2. Hardware Interfaces</w:t>
      </w:r>
    </w:p>
    <w:p w14:paraId="7A3BFAB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lastRenderedPageBreak/>
        <w: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w:t>
      </w:r>
    </w:p>
    <w:p w14:paraId="6A0E7A5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4.3. Software Interfaces</w:t>
      </w:r>
    </w:p>
    <w:p w14:paraId="4877AA6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connections between this product and other specific software components (name and version), including databases, interpreters, operating systems, tools, libraries, and integrated commercial components. Identify the data items or messages coming into the system and going out and describe the purpose of each. Describe the services needed and the nature of communications. Identify data that will be shared across software components. If the data sharing mechanism must be implemented in a specific way (for example, use of a global data area in a multitasking operating system), specify this as an implementation constraint.»</w:t>
      </w:r>
    </w:p>
    <w:p w14:paraId="31D0181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 System Features/Modules</w:t>
      </w:r>
    </w:p>
    <w:p w14:paraId="1739F850"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«This template illustrates organizing the functional requirements for the product by system features, the major services provided by the product.»</w:t>
      </w:r>
    </w:p>
    <w:p w14:paraId="25F7DE7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5.1. </w:t>
      </w:r>
      <w:r w:rsidRPr="0080322A">
        <w:rPr>
          <w:rFonts w:asciiTheme="majorBidi" w:eastAsia="Times New Roman" w:hAnsiTheme="majorBidi" w:cstheme="majorBidi"/>
          <w:b/>
          <w:bCs/>
          <w:color w:val="0000FF"/>
          <w:kern w:val="0"/>
          <w:sz w:val="20"/>
          <w:szCs w:val="20"/>
          <w:lang w:eastAsia="en-GB"/>
          <w14:ligatures w14:val="none"/>
        </w:rPr>
        <w:t>«System Feature Name»</w:t>
      </w:r>
    </w:p>
    <w:p w14:paraId="311F61E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5.1.1 Description and Priority</w:t>
      </w:r>
    </w:p>
    <w:p w14:paraId="1BFC153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«Provide a short description of the feature. Give its priority, too.»</w:t>
      </w:r>
    </w:p>
    <w:p w14:paraId="30C5C1B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5.1.2 Stimulus/Response Sequences</w:t>
      </w:r>
    </w:p>
    <w:p w14:paraId="2DA50C7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«”Stimulus” or “Condition”»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«Describe the stimulus or condition»</w:t>
      </w:r>
    </w:p>
    <w:p w14:paraId="2FDC885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Response: </w:t>
      </w:r>
      <w:r w:rsidRPr="0080322A">
        <w:rPr>
          <w:rFonts w:asciiTheme="majorBidi" w:eastAsia="Times New Roman" w:hAnsiTheme="majorBidi" w:cstheme="majorBidi"/>
          <w:color w:val="0000FF"/>
          <w:kern w:val="0"/>
          <w:sz w:val="20"/>
          <w:szCs w:val="20"/>
          <w:lang w:eastAsia="en-GB"/>
          <w14:ligatures w14:val="none"/>
        </w:rPr>
        <w:t>«Describe the response»</w:t>
      </w:r>
    </w:p>
    <w:p w14:paraId="3A67AAF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«Additional Stimulus/Response pairs as needed»</w:t>
      </w:r>
    </w:p>
    <w:p w14:paraId="3617213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5.1.3 Functional Requirements</w:t>
      </w:r>
    </w:p>
    <w:p w14:paraId="57C90B4F" w14:textId="3D4D3837" w:rsidR="0080322A" w:rsidRDefault="00566217"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Pr>
          <w:rFonts w:asciiTheme="majorBidi" w:eastAsia="Times New Roman" w:hAnsiTheme="majorBidi" w:cstheme="majorBidi"/>
          <w:color w:val="0000FF"/>
          <w:kern w:val="0"/>
          <w:sz w:val="20"/>
          <w:szCs w:val="20"/>
          <w:lang w:eastAsia="en-GB"/>
          <w14:ligatures w14:val="none"/>
        </w:rPr>
        <w:t xml:space="preserve">FR-01: </w:t>
      </w:r>
      <w:r w:rsidR="006F3B13" w:rsidRPr="006F3B13">
        <w:rPr>
          <w:rFonts w:asciiTheme="majorBidi" w:eastAsia="Times New Roman" w:hAnsiTheme="majorBidi" w:cstheme="majorBidi"/>
          <w:color w:val="0000FF"/>
          <w:kern w:val="0"/>
          <w:sz w:val="20"/>
          <w:szCs w:val="20"/>
          <w:lang w:eastAsia="en-GB"/>
          <w14:ligatures w14:val="none"/>
        </w:rPr>
        <w:t>The system shall allow users to connect external platforms (LinkedIn, GitHub, Kaggle) to generate AI-based career roadmaps.</w:t>
      </w:r>
    </w:p>
    <w:p w14:paraId="12658A8C" w14:textId="1D28B170" w:rsidR="00566217" w:rsidRDefault="00566217" w:rsidP="00566217">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Pr>
          <w:rFonts w:asciiTheme="majorBidi" w:eastAsia="Times New Roman" w:hAnsiTheme="majorBidi" w:cstheme="majorBidi"/>
          <w:color w:val="0000FF"/>
          <w:kern w:val="0"/>
          <w:sz w:val="20"/>
          <w:szCs w:val="20"/>
          <w:lang w:eastAsia="en-GB"/>
          <w14:ligatures w14:val="none"/>
        </w:rPr>
        <w:t xml:space="preserve">FR-02: </w:t>
      </w:r>
      <w:r w:rsidR="004A0240" w:rsidRPr="004A0240">
        <w:rPr>
          <w:rFonts w:asciiTheme="majorBidi" w:eastAsia="Times New Roman" w:hAnsiTheme="majorBidi" w:cstheme="majorBidi"/>
          <w:color w:val="0000FF"/>
          <w:kern w:val="0"/>
          <w:sz w:val="20"/>
          <w:szCs w:val="20"/>
          <w:lang w:eastAsia="en-GB"/>
          <w14:ligatures w14:val="none"/>
        </w:rPr>
        <w:t>Users shall be able to search for, view profiles of, and request mentorship from mentors based on expertise.</w:t>
      </w:r>
    </w:p>
    <w:p w14:paraId="52D724D3" w14:textId="74652303" w:rsidR="00814847" w:rsidRPr="0080322A" w:rsidRDefault="00814847" w:rsidP="00814847">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0000FF"/>
          <w:kern w:val="0"/>
          <w:sz w:val="20"/>
          <w:szCs w:val="20"/>
          <w:lang w:eastAsia="en-GB"/>
          <w14:ligatures w14:val="none"/>
        </w:rPr>
        <w:t xml:space="preserve">FR-03: </w:t>
      </w:r>
      <w:r w:rsidR="004A0240" w:rsidRPr="004A0240">
        <w:rPr>
          <w:rFonts w:asciiTheme="majorBidi" w:eastAsia="Times New Roman" w:hAnsiTheme="majorBidi" w:cstheme="majorBidi"/>
          <w:color w:val="0000FF"/>
          <w:kern w:val="0"/>
          <w:sz w:val="20"/>
          <w:szCs w:val="20"/>
          <w:lang w:eastAsia="en-GB"/>
          <w14:ligatures w14:val="none"/>
        </w:rPr>
        <w:t>Mentors shall be able to assign weekly tasks, while users track completion and monitor progress via a dashboard.</w:t>
      </w:r>
    </w:p>
    <w:p w14:paraId="685A5B10" w14:textId="12069ED1" w:rsidR="00814847" w:rsidRPr="0080322A" w:rsidRDefault="00814847" w:rsidP="00814847">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0000FF"/>
          <w:kern w:val="0"/>
          <w:sz w:val="20"/>
          <w:szCs w:val="20"/>
          <w:lang w:eastAsia="en-GB"/>
          <w14:ligatures w14:val="none"/>
        </w:rPr>
        <w:t xml:space="preserve">FR-04: </w:t>
      </w:r>
      <w:r w:rsidR="004A0240" w:rsidRPr="004A0240">
        <w:rPr>
          <w:rFonts w:asciiTheme="majorBidi" w:eastAsia="Times New Roman" w:hAnsiTheme="majorBidi" w:cstheme="majorBidi"/>
          <w:color w:val="0000FF"/>
          <w:kern w:val="0"/>
          <w:sz w:val="20"/>
          <w:szCs w:val="20"/>
          <w:lang w:eastAsia="en-GB"/>
          <w14:ligatures w14:val="none"/>
        </w:rPr>
        <w:t>The system shall provide in-app messaging and scheduled video sessions for users and mentors to communicate</w:t>
      </w:r>
      <w:r>
        <w:rPr>
          <w:rFonts w:asciiTheme="majorBidi" w:eastAsia="Times New Roman" w:hAnsiTheme="majorBidi" w:cstheme="majorBidi"/>
          <w:color w:val="0000FF"/>
          <w:kern w:val="0"/>
          <w:sz w:val="20"/>
          <w:szCs w:val="20"/>
          <w:lang w:eastAsia="en-GB"/>
          <w14:ligatures w14:val="none"/>
        </w:rPr>
        <w:t>.</w:t>
      </w:r>
    </w:p>
    <w:p w14:paraId="6F8D14D8" w14:textId="465AEE18" w:rsidR="00566217" w:rsidRPr="0080322A" w:rsidRDefault="00814847"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0000FF"/>
          <w:kern w:val="0"/>
          <w:sz w:val="20"/>
          <w:szCs w:val="20"/>
          <w:lang w:eastAsia="en-GB"/>
          <w14:ligatures w14:val="none"/>
        </w:rPr>
        <w:t xml:space="preserve">FR-05: </w:t>
      </w:r>
      <w:r w:rsidR="004A0240" w:rsidRPr="004A0240">
        <w:rPr>
          <w:rFonts w:asciiTheme="majorBidi" w:eastAsia="Times New Roman" w:hAnsiTheme="majorBidi" w:cstheme="majorBidi"/>
          <w:color w:val="0000FF"/>
          <w:kern w:val="0"/>
          <w:sz w:val="20"/>
          <w:szCs w:val="20"/>
          <w:lang w:eastAsia="en-GB"/>
          <w14:ligatures w14:val="none"/>
        </w:rPr>
        <w:t>HR users shall be able to post jobs, view candidate AI match scores, and move applicants through recruitment stages (e.g., interview, offer).</w:t>
      </w:r>
    </w:p>
    <w:p w14:paraId="2FF7E75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 Nonfunctional Requirements</w:t>
      </w:r>
    </w:p>
    <w:p w14:paraId="54733D7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6.1. Performance  </w:t>
      </w:r>
    </w:p>
    <w:p w14:paraId="5376AB4E" w14:textId="5354B8F4" w:rsidR="00CA3009"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NF-1.1: </w:t>
      </w:r>
      <w:r w:rsidR="00CA3009" w:rsidRPr="00CA3009">
        <w:rPr>
          <w:rFonts w:asciiTheme="majorBidi" w:eastAsia="Times New Roman" w:hAnsiTheme="majorBidi" w:cstheme="majorBidi"/>
          <w:color w:val="0000FF"/>
          <w:kern w:val="0"/>
          <w:sz w:val="20"/>
          <w:szCs w:val="20"/>
          <w:lang w:eastAsia="en-GB"/>
          <w14:ligatures w14:val="none"/>
        </w:rPr>
        <w:t xml:space="preserve">The system shall load the user dashboard and career roadmap within </w:t>
      </w:r>
      <w:r w:rsidR="00CA3009">
        <w:rPr>
          <w:rFonts w:asciiTheme="majorBidi" w:eastAsia="Times New Roman" w:hAnsiTheme="majorBidi" w:cstheme="majorBidi"/>
          <w:b/>
          <w:bCs/>
          <w:color w:val="0000FF"/>
          <w:kern w:val="0"/>
          <w:sz w:val="20"/>
          <w:szCs w:val="20"/>
          <w:lang w:eastAsia="en-GB"/>
          <w14:ligatures w14:val="none"/>
        </w:rPr>
        <w:t>2</w:t>
      </w:r>
      <w:r w:rsidR="00CA3009" w:rsidRPr="00CA3009">
        <w:rPr>
          <w:rFonts w:asciiTheme="majorBidi" w:eastAsia="Times New Roman" w:hAnsiTheme="majorBidi" w:cstheme="majorBidi"/>
          <w:b/>
          <w:bCs/>
          <w:color w:val="0000FF"/>
          <w:kern w:val="0"/>
          <w:sz w:val="20"/>
          <w:szCs w:val="20"/>
          <w:lang w:eastAsia="en-GB"/>
          <w14:ligatures w14:val="none"/>
        </w:rPr>
        <w:t xml:space="preserve"> seconds</w:t>
      </w:r>
      <w:r w:rsidR="00CA3009" w:rsidRPr="00CA3009">
        <w:rPr>
          <w:rFonts w:asciiTheme="majorBidi" w:eastAsia="Times New Roman" w:hAnsiTheme="majorBidi" w:cstheme="majorBidi"/>
          <w:color w:val="0000FF"/>
          <w:kern w:val="0"/>
          <w:sz w:val="20"/>
          <w:szCs w:val="20"/>
          <w:lang w:eastAsia="en-GB"/>
          <w14:ligatures w14:val="none"/>
        </w:rPr>
        <w:t xml:space="preserve"> under normal network conditions.</w:t>
      </w:r>
    </w:p>
    <w:p w14:paraId="0DE5733E" w14:textId="4D190236" w:rsidR="007E2418"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NF-1.</w:t>
      </w:r>
      <w:r w:rsidR="007E2418">
        <w:rPr>
          <w:rFonts w:asciiTheme="majorBidi" w:eastAsia="Times New Roman" w:hAnsiTheme="majorBidi" w:cstheme="majorBidi"/>
          <w:color w:val="373D3F"/>
          <w:kern w:val="0"/>
          <w:sz w:val="20"/>
          <w:szCs w:val="20"/>
          <w:lang w:eastAsia="en-GB"/>
          <w14:ligatures w14:val="none"/>
        </w:rPr>
        <w:t xml:space="preserve">2: </w:t>
      </w:r>
      <w:r w:rsidR="007E2418" w:rsidRPr="007E2418">
        <w:rPr>
          <w:rFonts w:asciiTheme="majorBidi" w:eastAsia="Times New Roman" w:hAnsiTheme="majorBidi" w:cstheme="majorBidi"/>
          <w:color w:val="0000FF"/>
          <w:kern w:val="0"/>
          <w:sz w:val="20"/>
          <w:szCs w:val="20"/>
          <w:lang w:eastAsia="en-GB"/>
          <w14:ligatures w14:val="none"/>
        </w:rPr>
        <w:t xml:space="preserve">The platform must support at least </w:t>
      </w:r>
      <w:r w:rsidR="007E2418" w:rsidRPr="007E2418">
        <w:rPr>
          <w:rFonts w:asciiTheme="majorBidi" w:eastAsia="Times New Roman" w:hAnsiTheme="majorBidi" w:cstheme="majorBidi"/>
          <w:b/>
          <w:bCs/>
          <w:color w:val="0000FF"/>
          <w:kern w:val="0"/>
          <w:sz w:val="20"/>
          <w:szCs w:val="20"/>
          <w:lang w:eastAsia="en-GB"/>
          <w14:ligatures w14:val="none"/>
        </w:rPr>
        <w:t>1,000 concurrent video sessions</w:t>
      </w:r>
      <w:r w:rsidR="007E2418" w:rsidRPr="007E2418">
        <w:rPr>
          <w:rFonts w:asciiTheme="majorBidi" w:eastAsia="Times New Roman" w:hAnsiTheme="majorBidi" w:cstheme="majorBidi"/>
          <w:color w:val="0000FF"/>
          <w:kern w:val="0"/>
          <w:sz w:val="20"/>
          <w:szCs w:val="20"/>
          <w:lang w:eastAsia="en-GB"/>
          <w14:ligatures w14:val="none"/>
        </w:rPr>
        <w:t xml:space="preserve"> without degradation in audio or video quality.</w:t>
      </w:r>
    </w:p>
    <w:p w14:paraId="4572A054" w14:textId="60829D9D"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6.2. Security  </w:t>
      </w:r>
    </w:p>
    <w:p w14:paraId="420995C5" w14:textId="77777777" w:rsidR="00CA3009"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lastRenderedPageBreak/>
        <w:t>NF-2.1: </w:t>
      </w:r>
      <w:r w:rsidR="00CA3009" w:rsidRPr="00CA3009">
        <w:rPr>
          <w:rFonts w:asciiTheme="majorBidi" w:eastAsia="Times New Roman" w:hAnsiTheme="majorBidi" w:cstheme="majorBidi"/>
          <w:color w:val="0000FF"/>
          <w:kern w:val="0"/>
          <w:sz w:val="20"/>
          <w:szCs w:val="20"/>
          <w:lang w:eastAsia="en-GB"/>
          <w14:ligatures w14:val="none"/>
        </w:rPr>
        <w:t xml:space="preserve">All user data, including integrated profile data from LinkedIn or GitHub, must be </w:t>
      </w:r>
      <w:r w:rsidR="00CA3009" w:rsidRPr="00CA3009">
        <w:rPr>
          <w:rFonts w:asciiTheme="majorBidi" w:eastAsia="Times New Roman" w:hAnsiTheme="majorBidi" w:cstheme="majorBidi"/>
          <w:b/>
          <w:bCs/>
          <w:color w:val="0000FF"/>
          <w:kern w:val="0"/>
          <w:sz w:val="20"/>
          <w:szCs w:val="20"/>
          <w:lang w:eastAsia="en-GB"/>
          <w14:ligatures w14:val="none"/>
        </w:rPr>
        <w:t>encrypted at rest and in transit</w:t>
      </w:r>
      <w:r w:rsidR="00CA3009" w:rsidRPr="00CA3009">
        <w:rPr>
          <w:rFonts w:asciiTheme="majorBidi" w:eastAsia="Times New Roman" w:hAnsiTheme="majorBidi" w:cstheme="majorBidi"/>
          <w:color w:val="0000FF"/>
          <w:kern w:val="0"/>
          <w:sz w:val="20"/>
          <w:szCs w:val="20"/>
          <w:lang w:eastAsia="en-GB"/>
          <w14:ligatures w14:val="none"/>
        </w:rPr>
        <w:t xml:space="preserve"> using AES-256.</w:t>
      </w:r>
    </w:p>
    <w:p w14:paraId="2147FB51" w14:textId="59F5CC55" w:rsidR="00202E4A" w:rsidRPr="0080322A" w:rsidRDefault="0080322A" w:rsidP="00B77FE9">
      <w:pPr>
        <w:shd w:val="clear" w:color="auto" w:fill="FFFFFF"/>
        <w:spacing w:before="240" w:after="0" w:line="240" w:lineRule="auto"/>
        <w:jc w:val="both"/>
        <w:rPr>
          <w:rFonts w:asciiTheme="majorBidi" w:hAnsiTheme="majorBidi" w:cstheme="majorBidi"/>
          <w:sz w:val="18"/>
          <w:szCs w:val="18"/>
        </w:rPr>
      </w:pPr>
      <w:r w:rsidRPr="0080322A">
        <w:rPr>
          <w:rFonts w:asciiTheme="majorBidi" w:eastAsia="Times New Roman" w:hAnsiTheme="majorBidi" w:cstheme="majorBidi"/>
          <w:color w:val="373D3F"/>
          <w:kern w:val="0"/>
          <w:sz w:val="20"/>
          <w:szCs w:val="20"/>
          <w:lang w:eastAsia="en-GB"/>
          <w14:ligatures w14:val="none"/>
        </w:rPr>
        <w:t>NF-2.</w:t>
      </w:r>
      <w:r w:rsidR="00CA3009">
        <w:rPr>
          <w:rFonts w:asciiTheme="majorBidi" w:eastAsia="Times New Roman" w:hAnsiTheme="majorBidi" w:cstheme="majorBidi"/>
          <w:color w:val="373D3F"/>
          <w:kern w:val="0"/>
          <w:sz w:val="20"/>
          <w:szCs w:val="20"/>
          <w:lang w:eastAsia="en-GB"/>
          <w14:ligatures w14:val="none"/>
        </w:rPr>
        <w:t xml:space="preserve">2: </w:t>
      </w:r>
      <w:r w:rsidR="00B77FE9" w:rsidRPr="00B77FE9">
        <w:rPr>
          <w:rFonts w:asciiTheme="majorBidi" w:eastAsia="Times New Roman" w:hAnsiTheme="majorBidi" w:cstheme="majorBidi"/>
          <w:color w:val="0000FF"/>
          <w:kern w:val="0"/>
          <w:sz w:val="20"/>
          <w:szCs w:val="20"/>
          <w:lang w:eastAsia="en-GB"/>
          <w14:ligatures w14:val="none"/>
        </w:rPr>
        <w:t xml:space="preserve">The system shall use </w:t>
      </w:r>
      <w:r w:rsidR="00734E6E">
        <w:rPr>
          <w:rFonts w:asciiTheme="majorBidi" w:eastAsia="Times New Roman" w:hAnsiTheme="majorBidi" w:cstheme="majorBidi"/>
          <w:b/>
          <w:bCs/>
          <w:color w:val="0000FF"/>
          <w:kern w:val="0"/>
          <w:sz w:val="20"/>
          <w:szCs w:val="20"/>
          <w:lang w:eastAsia="en-GB"/>
          <w14:ligatures w14:val="none"/>
        </w:rPr>
        <w:t>Two</w:t>
      </w:r>
      <w:r w:rsidR="00B77FE9" w:rsidRPr="00B77FE9">
        <w:rPr>
          <w:rFonts w:asciiTheme="majorBidi" w:eastAsia="Times New Roman" w:hAnsiTheme="majorBidi" w:cstheme="majorBidi"/>
          <w:b/>
          <w:bCs/>
          <w:color w:val="0000FF"/>
          <w:kern w:val="0"/>
          <w:sz w:val="20"/>
          <w:szCs w:val="20"/>
          <w:lang w:eastAsia="en-GB"/>
          <w14:ligatures w14:val="none"/>
        </w:rPr>
        <w:t>-Factor Authentication (</w:t>
      </w:r>
      <w:r w:rsidR="00734E6E">
        <w:rPr>
          <w:rFonts w:asciiTheme="majorBidi" w:eastAsia="Times New Roman" w:hAnsiTheme="majorBidi" w:cstheme="majorBidi"/>
          <w:b/>
          <w:bCs/>
          <w:color w:val="0000FF"/>
          <w:kern w:val="0"/>
          <w:sz w:val="20"/>
          <w:szCs w:val="20"/>
          <w:lang w:eastAsia="en-GB"/>
          <w14:ligatures w14:val="none"/>
        </w:rPr>
        <w:t>2</w:t>
      </w:r>
      <w:r w:rsidR="00B77FE9" w:rsidRPr="00B77FE9">
        <w:rPr>
          <w:rFonts w:asciiTheme="majorBidi" w:eastAsia="Times New Roman" w:hAnsiTheme="majorBidi" w:cstheme="majorBidi"/>
          <w:b/>
          <w:bCs/>
          <w:color w:val="0000FF"/>
          <w:kern w:val="0"/>
          <w:sz w:val="20"/>
          <w:szCs w:val="20"/>
          <w:lang w:eastAsia="en-GB"/>
          <w14:ligatures w14:val="none"/>
        </w:rPr>
        <w:t>FA)</w:t>
      </w:r>
      <w:r w:rsidR="00B77FE9" w:rsidRPr="00B77FE9">
        <w:rPr>
          <w:rFonts w:asciiTheme="majorBidi" w:eastAsia="Times New Roman" w:hAnsiTheme="majorBidi" w:cstheme="majorBidi"/>
          <w:color w:val="0000FF"/>
          <w:kern w:val="0"/>
          <w:sz w:val="20"/>
          <w:szCs w:val="20"/>
          <w:lang w:eastAsia="en-GB"/>
          <w14:ligatures w14:val="none"/>
        </w:rPr>
        <w:t xml:space="preserve"> for all HR and Mentor accounts to protect sensitive recruitment and personal data.</w:t>
      </w:r>
    </w:p>
    <w:sectPr w:rsidR="00202E4A" w:rsidRPr="008032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7542352">
    <w:abstractNumId w:val="1"/>
  </w:num>
  <w:num w:numId="2" w16cid:durableId="2144542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41E53"/>
    <w:rsid w:val="00132321"/>
    <w:rsid w:val="00147A1C"/>
    <w:rsid w:val="00202E4A"/>
    <w:rsid w:val="002B47B3"/>
    <w:rsid w:val="002C3D6C"/>
    <w:rsid w:val="002D3696"/>
    <w:rsid w:val="002D36AD"/>
    <w:rsid w:val="00315D8C"/>
    <w:rsid w:val="00344C37"/>
    <w:rsid w:val="003631DB"/>
    <w:rsid w:val="003E3980"/>
    <w:rsid w:val="004A0240"/>
    <w:rsid w:val="00566217"/>
    <w:rsid w:val="005D0524"/>
    <w:rsid w:val="006F3B13"/>
    <w:rsid w:val="00734E6E"/>
    <w:rsid w:val="007E2418"/>
    <w:rsid w:val="0080322A"/>
    <w:rsid w:val="00814847"/>
    <w:rsid w:val="008D6D47"/>
    <w:rsid w:val="0092257B"/>
    <w:rsid w:val="00A54726"/>
    <w:rsid w:val="00A70C2A"/>
    <w:rsid w:val="00B4040F"/>
    <w:rsid w:val="00B439B8"/>
    <w:rsid w:val="00B6716A"/>
    <w:rsid w:val="00B77FE9"/>
    <w:rsid w:val="00BD1EED"/>
    <w:rsid w:val="00CA3009"/>
    <w:rsid w:val="00CC5122"/>
    <w:rsid w:val="00CC7493"/>
    <w:rsid w:val="00D21A3A"/>
    <w:rsid w:val="00D27513"/>
    <w:rsid w:val="00EC6149"/>
    <w:rsid w:val="00EF54CE"/>
    <w:rsid w:val="00F9422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E4A"/>
    <w:rPr>
      <w:rFonts w:eastAsiaTheme="majorEastAsia" w:cstheme="majorBidi"/>
      <w:color w:val="272727" w:themeColor="text1" w:themeTint="D8"/>
    </w:rPr>
  </w:style>
  <w:style w:type="paragraph" w:styleId="Title">
    <w:name w:val="Title"/>
    <w:basedOn w:val="Normal"/>
    <w:next w:val="Normal"/>
    <w:link w:val="TitleChar"/>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E4A"/>
    <w:pPr>
      <w:spacing w:before="160"/>
      <w:jc w:val="center"/>
    </w:pPr>
    <w:rPr>
      <w:i/>
      <w:iCs/>
      <w:color w:val="404040" w:themeColor="text1" w:themeTint="BF"/>
    </w:rPr>
  </w:style>
  <w:style w:type="character" w:customStyle="1" w:styleId="QuoteChar">
    <w:name w:val="Quote Char"/>
    <w:basedOn w:val="DefaultParagraphFont"/>
    <w:link w:val="Quote"/>
    <w:uiPriority w:val="29"/>
    <w:rsid w:val="00202E4A"/>
    <w:rPr>
      <w:i/>
      <w:iCs/>
      <w:color w:val="404040" w:themeColor="text1" w:themeTint="BF"/>
    </w:rPr>
  </w:style>
  <w:style w:type="paragraph" w:styleId="ListParagraph">
    <w:name w:val="List Paragraph"/>
    <w:basedOn w:val="Normal"/>
    <w:uiPriority w:val="34"/>
    <w:qFormat/>
    <w:rsid w:val="00202E4A"/>
    <w:pPr>
      <w:ind w:left="720"/>
      <w:contextualSpacing/>
    </w:pPr>
  </w:style>
  <w:style w:type="character" w:styleId="IntenseEmphasis">
    <w:name w:val="Intense Emphasis"/>
    <w:basedOn w:val="DefaultParagraphFont"/>
    <w:uiPriority w:val="21"/>
    <w:qFormat/>
    <w:rsid w:val="00202E4A"/>
    <w:rPr>
      <w:i/>
      <w:iCs/>
      <w:color w:val="0F4761" w:themeColor="accent1" w:themeShade="BF"/>
    </w:rPr>
  </w:style>
  <w:style w:type="paragraph" w:styleId="IntenseQuote">
    <w:name w:val="Intense Quote"/>
    <w:basedOn w:val="Normal"/>
    <w:next w:val="Normal"/>
    <w:link w:val="IntenseQuoteCh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E4A"/>
    <w:rPr>
      <w:i/>
      <w:iCs/>
      <w:color w:val="0F4761" w:themeColor="accent1" w:themeShade="BF"/>
    </w:rPr>
  </w:style>
  <w:style w:type="character" w:styleId="IntenseReference">
    <w:name w:val="Intense Reference"/>
    <w:basedOn w:val="DefaultParagraphFont"/>
    <w:uiPriority w:val="32"/>
    <w:qFormat/>
    <w:rsid w:val="00202E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182F6AB1A2EA1C4AA45631D9897AF83C" ma:contentTypeVersion="6" ma:contentTypeDescription="Yeni belge oluşturun." ma:contentTypeScope="" ma:versionID="b1a10ba8e4b2932e8577fd8ca283dcc3">
  <xsd:schema xmlns:xsd="http://www.w3.org/2001/XMLSchema" xmlns:xs="http://www.w3.org/2001/XMLSchema" xmlns:p="http://schemas.microsoft.com/office/2006/metadata/properties" xmlns:ns3="856a555b-7bcf-44bf-889f-7d758cc2aa62" targetNamespace="http://schemas.microsoft.com/office/2006/metadata/properties" ma:root="true" ma:fieldsID="b90204e08ef373c27f34400e6581c662" ns3:_="">
    <xsd:import namespace="856a555b-7bcf-44bf-889f-7d758cc2aa62"/>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6a555b-7bcf-44bf-889f-7d758cc2aa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56a555b-7bcf-44bf-889f-7d758cc2aa62" xsi:nil="true"/>
  </documentManagement>
</p:properties>
</file>

<file path=customXml/itemProps1.xml><?xml version="1.0" encoding="utf-8"?>
<ds:datastoreItem xmlns:ds="http://schemas.openxmlformats.org/officeDocument/2006/customXml" ds:itemID="{1E6A9E36-2757-41BD-B604-4690C29D5D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6a555b-7bcf-44bf-889f-7d758cc2aa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89B075-1E53-400B-B42E-5D8679E48518}">
  <ds:schemaRefs>
    <ds:schemaRef ds:uri="http://schemas.microsoft.com/sharepoint/v3/contenttype/forms"/>
  </ds:schemaRefs>
</ds:datastoreItem>
</file>

<file path=customXml/itemProps3.xml><?xml version="1.0" encoding="utf-8"?>
<ds:datastoreItem xmlns:ds="http://schemas.openxmlformats.org/officeDocument/2006/customXml" ds:itemID="{EC59BCAC-5958-440D-B997-8742829F7E3D}">
  <ds:schemaRefs>
    <ds:schemaRef ds:uri="http://schemas.microsoft.com/office/2006/metadata/properties"/>
    <ds:schemaRef ds:uri="http://schemas.microsoft.com/office/infopath/2007/PartnerControls"/>
    <ds:schemaRef ds:uri="856a555b-7bcf-44bf-889f-7d758cc2aa62"/>
  </ds:schemaRefs>
</ds:datastoreItem>
</file>

<file path=docProps/app.xml><?xml version="1.0" encoding="utf-8"?>
<Properties xmlns="http://schemas.openxmlformats.org/officeDocument/2006/extended-properties" xmlns:vt="http://schemas.openxmlformats.org/officeDocument/2006/docPropsVTypes">
  <Template>Normal.dotm</Template>
  <TotalTime>389</TotalTime>
  <Pages>5</Pages>
  <Words>1449</Words>
  <Characters>8263</Characters>
  <Application>Microsoft Office Word</Application>
  <DocSecurity>0</DocSecurity>
  <Lines>68</Lines>
  <Paragraphs>19</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9693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Mustafa  ÇİLEK</cp:lastModifiedBy>
  <cp:revision>22</cp:revision>
  <dcterms:created xsi:type="dcterms:W3CDTF">2026-03-17T16:31:00Z</dcterms:created>
  <dcterms:modified xsi:type="dcterms:W3CDTF">2026-04-20T18:13:00Z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y fmtid="{D5CDD505-2E9C-101B-9397-08002B2CF9AE}" pid="3" name="ContentTypeId">
    <vt:lpwstr>0x010100182F6AB1A2EA1C4AA45631D9897AF83C</vt:lpwstr>
  </property>
</Properties>
</file>