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446B" w14:textId="77777777"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2B22AB9E"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6C1E91DB"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BCE6702" w14:textId="77777777" w:rsidR="0080322A" w:rsidRPr="0080322A" w:rsidRDefault="00B4040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Your Path</w:t>
      </w:r>
    </w:p>
    <w:p w14:paraId="685299A8"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43DDAB75" w14:textId="3C5859B4"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3631DB">
        <w:rPr>
          <w:rFonts w:asciiTheme="majorBidi" w:eastAsia="Times New Roman" w:hAnsiTheme="majorBidi" w:cstheme="majorBidi"/>
          <w:b/>
          <w:bCs/>
          <w:color w:val="0000FF"/>
          <w:kern w:val="0"/>
          <w:sz w:val="20"/>
          <w:szCs w:val="20"/>
          <w:lang w:eastAsia="en-GB"/>
          <w14:ligatures w14:val="none"/>
        </w:rPr>
        <w:t>v</w:t>
      </w:r>
      <w:r w:rsidR="00EC7DC7">
        <w:rPr>
          <w:rFonts w:asciiTheme="majorBidi" w:eastAsia="Times New Roman" w:hAnsiTheme="majorBidi" w:cstheme="majorBidi"/>
          <w:b/>
          <w:bCs/>
          <w:color w:val="0000FF"/>
          <w:kern w:val="0"/>
          <w:sz w:val="20"/>
          <w:szCs w:val="20"/>
          <w:lang w:eastAsia="en-GB"/>
          <w14:ligatures w14:val="none"/>
        </w:rPr>
        <w:t>2.1</w:t>
      </w:r>
    </w:p>
    <w:p w14:paraId="2A0770C9"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3631DB">
        <w:rPr>
          <w:rFonts w:asciiTheme="majorBidi" w:eastAsia="Times New Roman" w:hAnsiTheme="majorBidi" w:cstheme="majorBidi"/>
          <w:b/>
          <w:bCs/>
          <w:color w:val="0000FF"/>
          <w:kern w:val="0"/>
          <w:sz w:val="20"/>
          <w:szCs w:val="20"/>
          <w:lang w:eastAsia="en-GB"/>
          <w14:ligatures w14:val="none"/>
        </w:rPr>
        <w:t>Mustafa Cilek</w:t>
      </w:r>
    </w:p>
    <w:p w14:paraId="7A7E9B38" w14:textId="3C86AB64" w:rsidR="0080322A" w:rsidRPr="0080322A" w:rsidRDefault="00D21AEE"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1</w:t>
      </w:r>
      <w:r w:rsidR="003631DB">
        <w:rPr>
          <w:rFonts w:asciiTheme="majorBidi" w:eastAsia="Times New Roman" w:hAnsiTheme="majorBidi" w:cstheme="majorBidi"/>
          <w:b/>
          <w:bCs/>
          <w:color w:val="0000FF"/>
          <w:kern w:val="0"/>
          <w:sz w:val="20"/>
          <w:szCs w:val="20"/>
          <w:lang w:eastAsia="en-GB"/>
          <w14:ligatures w14:val="none"/>
        </w:rPr>
        <w:t>4/0</w:t>
      </w:r>
      <w:r>
        <w:rPr>
          <w:rFonts w:asciiTheme="majorBidi" w:eastAsia="Times New Roman" w:hAnsiTheme="majorBidi" w:cstheme="majorBidi"/>
          <w:b/>
          <w:bCs/>
          <w:color w:val="0000FF"/>
          <w:kern w:val="0"/>
          <w:sz w:val="20"/>
          <w:szCs w:val="20"/>
          <w:lang w:eastAsia="en-GB"/>
          <w14:ligatures w14:val="none"/>
        </w:rPr>
        <w:t>4</w:t>
      </w:r>
      <w:r w:rsidR="003631DB">
        <w:rPr>
          <w:rFonts w:asciiTheme="majorBidi" w:eastAsia="Times New Roman" w:hAnsiTheme="majorBidi" w:cstheme="majorBidi"/>
          <w:b/>
          <w:bCs/>
          <w:color w:val="0000FF"/>
          <w:kern w:val="0"/>
          <w:sz w:val="20"/>
          <w:szCs w:val="20"/>
          <w:lang w:eastAsia="en-GB"/>
          <w14:ligatures w14:val="none"/>
        </w:rPr>
        <w:t>/2026</w:t>
      </w:r>
    </w:p>
    <w:p w14:paraId="6615A921"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6806458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53A562F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27"/>
        <w:gridCol w:w="945"/>
        <w:gridCol w:w="5842"/>
        <w:gridCol w:w="723"/>
      </w:tblGrid>
      <w:tr w:rsidR="0080322A" w:rsidRPr="0080322A" w14:paraId="5CA0177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AD39127"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17447B4"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4EFA99F"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94AFB8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204FD81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4B07378"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04A6A29"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04/03/2026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1D756C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 xml:space="preserve">”Initial version”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D28C664" w14:textId="23CD6C7E"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V1</w:t>
            </w:r>
          </w:p>
        </w:tc>
      </w:tr>
      <w:tr w:rsidR="00A6583A" w:rsidRPr="0080322A" w14:paraId="0CAD7FD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7AAE1FA" w14:textId="328A2FFF"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AC1680" w14:textId="3B6054FE"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25</w:t>
            </w:r>
            <w:r w:rsidRPr="003631DB">
              <w:rPr>
                <w:rFonts w:asciiTheme="majorBidi" w:eastAsia="Times New Roman" w:hAnsiTheme="majorBidi" w:cstheme="majorBidi"/>
                <w:color w:val="0000FF"/>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E80ECE" w14:textId="68388AC5" w:rsidR="00A6583A" w:rsidRPr="0080322A"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Added</w:t>
            </w:r>
            <w:r w:rsidR="0014638D">
              <w:rPr>
                <w:rFonts w:asciiTheme="majorBidi" w:eastAsia="Times New Roman" w:hAnsiTheme="majorBidi" w:cstheme="majorBidi"/>
                <w:color w:val="0000FF"/>
                <w:kern w:val="0"/>
                <w:sz w:val="16"/>
                <w:szCs w:val="16"/>
                <w:lang w:eastAsia="en-GB"/>
                <w14:ligatures w14:val="none"/>
              </w:rPr>
              <w:t xml:space="preserve"> UML</w:t>
            </w:r>
            <w:r>
              <w:rPr>
                <w:rFonts w:asciiTheme="majorBidi" w:eastAsia="Times New Roman" w:hAnsiTheme="majorBidi" w:cstheme="majorBidi"/>
                <w:color w:val="0000FF"/>
                <w:kern w:val="0"/>
                <w:sz w:val="16"/>
                <w:szCs w:val="16"/>
                <w:lang w:eastAsia="en-GB"/>
                <w14:ligatures w14:val="none"/>
              </w:rPr>
              <w:t xml:space="preserve"> </w:t>
            </w:r>
            <w:r w:rsidR="0014638D">
              <w:rPr>
                <w:rFonts w:asciiTheme="majorBidi" w:eastAsia="Times New Roman" w:hAnsiTheme="majorBidi" w:cstheme="majorBidi"/>
                <w:color w:val="0000FF"/>
                <w:kern w:val="0"/>
                <w:sz w:val="16"/>
                <w:szCs w:val="16"/>
                <w:lang w:eastAsia="en-GB"/>
                <w14:ligatures w14:val="none"/>
              </w:rPr>
              <w:t>U</w:t>
            </w:r>
            <w:r>
              <w:rPr>
                <w:rFonts w:asciiTheme="majorBidi" w:eastAsia="Times New Roman" w:hAnsiTheme="majorBidi" w:cstheme="majorBidi"/>
                <w:color w:val="0000FF"/>
                <w:kern w:val="0"/>
                <w:sz w:val="16"/>
                <w:szCs w:val="16"/>
                <w:lang w:eastAsia="en-GB"/>
                <w14:ligatures w14:val="none"/>
              </w:rPr>
              <w:t xml:space="preserve">se </w:t>
            </w:r>
            <w:r w:rsidR="0014638D">
              <w:rPr>
                <w:rFonts w:asciiTheme="majorBidi" w:eastAsia="Times New Roman" w:hAnsiTheme="majorBidi" w:cstheme="majorBidi"/>
                <w:color w:val="0000FF"/>
                <w:kern w:val="0"/>
                <w:sz w:val="16"/>
                <w:szCs w:val="16"/>
                <w:lang w:eastAsia="en-GB"/>
                <w14:ligatures w14:val="none"/>
              </w:rPr>
              <w:t>C</w:t>
            </w:r>
            <w:r>
              <w:rPr>
                <w:rFonts w:asciiTheme="majorBidi" w:eastAsia="Times New Roman" w:hAnsiTheme="majorBidi" w:cstheme="majorBidi"/>
                <w:color w:val="0000FF"/>
                <w:kern w:val="0"/>
                <w:sz w:val="16"/>
                <w:szCs w:val="16"/>
                <w:lang w:eastAsia="en-GB"/>
                <w14:ligatures w14:val="none"/>
              </w:rPr>
              <w:t xml:space="preserve">ase </w:t>
            </w:r>
            <w:r w:rsidR="0014638D">
              <w:rPr>
                <w:rFonts w:asciiTheme="majorBidi" w:eastAsia="Times New Roman" w:hAnsiTheme="majorBidi" w:cstheme="majorBidi"/>
                <w:color w:val="0000FF"/>
                <w:kern w:val="0"/>
                <w:sz w:val="16"/>
                <w:szCs w:val="16"/>
                <w:lang w:eastAsia="en-GB"/>
                <w14:ligatures w14:val="none"/>
              </w:rPr>
              <w:t>C</w:t>
            </w:r>
            <w:r>
              <w:rPr>
                <w:rFonts w:asciiTheme="majorBidi" w:eastAsia="Times New Roman" w:hAnsiTheme="majorBidi" w:cstheme="majorBidi"/>
                <w:color w:val="0000FF"/>
                <w:kern w:val="0"/>
                <w:sz w:val="16"/>
                <w:szCs w:val="16"/>
                <w:lang w:eastAsia="en-GB"/>
                <w14:ligatures w14:val="none"/>
              </w:rPr>
              <w:t>iagrams</w:t>
            </w:r>
            <w:r w:rsidRPr="0080322A">
              <w:rPr>
                <w:rFonts w:asciiTheme="majorBidi" w:eastAsia="Times New Roman" w:hAnsiTheme="majorBidi" w:cstheme="majorBidi"/>
                <w:color w:val="0000FF"/>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E8CDAAA" w14:textId="202BD078" w:rsidR="00A6583A"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V1.1</w:t>
            </w:r>
          </w:p>
        </w:tc>
      </w:tr>
      <w:tr w:rsidR="007D4EB4" w:rsidRPr="0080322A" w14:paraId="15F55F6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E5BD43" w14:textId="1156BCEE" w:rsidR="007D4EB4" w:rsidRPr="003631DB"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C9A7067" w14:textId="72F5BA48" w:rsidR="007D4EB4"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07/04/2026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BD7210B" w14:textId="25C07056" w:rsidR="007D4EB4" w:rsidRPr="0080322A"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w:t>
            </w:r>
            <w:r w:rsidR="0022047B">
              <w:rPr>
                <w:rFonts w:asciiTheme="majorBidi" w:eastAsia="Times New Roman" w:hAnsiTheme="majorBidi" w:cstheme="majorBidi"/>
                <w:color w:val="0000FF"/>
                <w:kern w:val="0"/>
                <w:sz w:val="16"/>
                <w:szCs w:val="16"/>
                <w:lang w:eastAsia="en-GB"/>
                <w14:ligatures w14:val="none"/>
              </w:rPr>
              <w:t>Added UML Class Diagrams</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71B8621" w14:textId="29D23E43" w:rsidR="007D4EB4" w:rsidRDefault="0022047B"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5F194E">
              <w:rPr>
                <w:rFonts w:asciiTheme="majorBidi" w:eastAsia="Times New Roman" w:hAnsiTheme="majorBidi" w:cstheme="majorBidi"/>
                <w:color w:val="0000FF"/>
                <w:kern w:val="0"/>
                <w:sz w:val="16"/>
                <w:szCs w:val="16"/>
                <w:lang w:eastAsia="en-GB"/>
                <w14:ligatures w14:val="none"/>
              </w:rPr>
              <w:t>2</w:t>
            </w:r>
          </w:p>
        </w:tc>
      </w:tr>
      <w:tr w:rsidR="0014638D" w:rsidRPr="0080322A" w14:paraId="047FB5F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82BB409" w14:textId="4AE5D097" w:rsidR="0014638D" w:rsidRPr="003631DB"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FA681FB" w14:textId="2BC6F4C2" w:rsidR="0014638D"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14/04/2026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1D54351" w14:textId="33D3BDFC" w:rsidR="0014638D"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“Fixed Use Case and Class Diagrams and added descriptions.</w:t>
            </w:r>
            <w:r w:rsidR="005362CA">
              <w:rPr>
                <w:rFonts w:asciiTheme="majorBidi" w:eastAsia="Times New Roman" w:hAnsiTheme="majorBidi" w:cstheme="majorBidi"/>
                <w:color w:val="0000FF"/>
                <w:kern w:val="0"/>
                <w:sz w:val="16"/>
                <w:szCs w:val="16"/>
                <w:lang w:eastAsia="en-GB"/>
                <w14:ligatures w14:val="none"/>
              </w:rPr>
              <w:t xml:space="preserve"> Completed Introduction.</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D8438B0" w14:textId="1928A025" w:rsidR="0014638D"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5F194E">
              <w:rPr>
                <w:rFonts w:asciiTheme="majorBidi" w:eastAsia="Times New Roman" w:hAnsiTheme="majorBidi" w:cstheme="majorBidi"/>
                <w:color w:val="0000FF"/>
                <w:kern w:val="0"/>
                <w:sz w:val="16"/>
                <w:szCs w:val="16"/>
                <w:lang w:eastAsia="en-GB"/>
                <w14:ligatures w14:val="none"/>
              </w:rPr>
              <w:t>2.1</w:t>
            </w:r>
          </w:p>
        </w:tc>
      </w:tr>
    </w:tbl>
    <w:p w14:paraId="322214F8"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08B386C"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58006844"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22ACDB29"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0E1A777" w14:textId="77777777" w:rsidR="00935E71" w:rsidRDefault="00935E71"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80D52B6" w14:textId="3CD56071"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522AD6D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596662E5" w14:textId="041A712E" w:rsidR="00DE4D90" w:rsidRDefault="00CA5BC6"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noProof/>
          <w:color w:val="373D3F"/>
          <w:kern w:val="0"/>
          <w:sz w:val="20"/>
          <w:szCs w:val="20"/>
          <w:lang w:eastAsia="en-GB"/>
          <w14:ligatures w14:val="none"/>
        </w:rPr>
        <w:drawing>
          <wp:inline distT="0" distB="0" distL="0" distR="0" wp14:anchorId="48510969" wp14:editId="6BF72762">
            <wp:extent cx="3397348" cy="2086970"/>
            <wp:effectExtent l="0" t="0" r="0" b="8890"/>
            <wp:docPr id="407816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9260" cy="2094287"/>
                    </a:xfrm>
                    <a:prstGeom prst="rect">
                      <a:avLst/>
                    </a:prstGeom>
                    <a:noFill/>
                    <a:ln>
                      <a:noFill/>
                    </a:ln>
                  </pic:spPr>
                </pic:pic>
              </a:graphicData>
            </a:graphic>
          </wp:inline>
        </w:drawing>
      </w:r>
    </w:p>
    <w:p w14:paraId="6C18CF1C" w14:textId="5B62542E" w:rsidR="00BB650E" w:rsidRPr="00BB650E" w:rsidRDefault="00BB650E" w:rsidP="00BB650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color w:val="0000FF"/>
          <w:kern w:val="0"/>
          <w:sz w:val="20"/>
          <w:szCs w:val="20"/>
          <w:lang w:eastAsia="en-GB"/>
          <w14:ligatures w14:val="none"/>
        </w:rPr>
        <w:t>Th</w:t>
      </w:r>
      <w:r>
        <w:rPr>
          <w:rFonts w:asciiTheme="majorBidi" w:eastAsia="Times New Roman" w:hAnsiTheme="majorBidi" w:cstheme="majorBidi"/>
          <w:color w:val="0000FF"/>
          <w:kern w:val="0"/>
          <w:sz w:val="20"/>
          <w:szCs w:val="20"/>
          <w:lang w:eastAsia="en-GB"/>
          <w14:ligatures w14:val="none"/>
        </w:rPr>
        <w:t xml:space="preserve">e purpose </w:t>
      </w:r>
      <w:r w:rsidRPr="00BB650E">
        <w:rPr>
          <w:rFonts w:asciiTheme="majorBidi" w:eastAsia="Times New Roman" w:hAnsiTheme="majorBidi" w:cstheme="majorBidi"/>
          <w:color w:val="0000FF"/>
          <w:kern w:val="0"/>
          <w:sz w:val="20"/>
          <w:szCs w:val="20"/>
          <w:lang w:eastAsia="en-GB"/>
          <w14:ligatures w14:val="none"/>
        </w:rPr>
        <w:t xml:space="preserve">of this project is to </w:t>
      </w:r>
      <w:r>
        <w:rPr>
          <w:rFonts w:asciiTheme="majorBidi" w:eastAsia="Times New Roman" w:hAnsiTheme="majorBidi" w:cstheme="majorBidi"/>
          <w:color w:val="0000FF"/>
          <w:kern w:val="0"/>
          <w:sz w:val="20"/>
          <w:szCs w:val="20"/>
          <w:lang w:eastAsia="en-GB"/>
          <w14:ligatures w14:val="none"/>
        </w:rPr>
        <w:t>solve</w:t>
      </w:r>
      <w:r w:rsidRPr="00BB650E">
        <w:rPr>
          <w:rFonts w:asciiTheme="majorBidi" w:eastAsia="Times New Roman" w:hAnsiTheme="majorBidi" w:cstheme="majorBidi"/>
          <w:color w:val="0000FF"/>
          <w:kern w:val="0"/>
          <w:sz w:val="20"/>
          <w:szCs w:val="20"/>
          <w:lang w:eastAsia="en-GB"/>
          <w14:ligatures w14:val="none"/>
        </w:rPr>
        <w:t xml:space="preserve"> a </w:t>
      </w:r>
      <w:r>
        <w:rPr>
          <w:rFonts w:asciiTheme="majorBidi" w:eastAsia="Times New Roman" w:hAnsiTheme="majorBidi" w:cstheme="majorBidi"/>
          <w:color w:val="0000FF"/>
          <w:kern w:val="0"/>
          <w:sz w:val="20"/>
          <w:szCs w:val="20"/>
          <w:lang w:eastAsia="en-GB"/>
          <w14:ligatures w14:val="none"/>
        </w:rPr>
        <w:t>huge</w:t>
      </w:r>
      <w:r w:rsidRPr="00BB650E">
        <w:rPr>
          <w:rFonts w:asciiTheme="majorBidi" w:eastAsia="Times New Roman" w:hAnsiTheme="majorBidi" w:cstheme="majorBidi"/>
          <w:color w:val="0000FF"/>
          <w:kern w:val="0"/>
          <w:sz w:val="20"/>
          <w:szCs w:val="20"/>
          <w:lang w:eastAsia="en-GB"/>
          <w14:ligatures w14:val="none"/>
        </w:rPr>
        <w:t xml:space="preserve"> problem</w:t>
      </w:r>
      <w:r>
        <w:rPr>
          <w:rFonts w:asciiTheme="majorBidi" w:eastAsia="Times New Roman" w:hAnsiTheme="majorBidi" w:cstheme="majorBidi"/>
          <w:color w:val="0000FF"/>
          <w:kern w:val="0"/>
          <w:sz w:val="20"/>
          <w:szCs w:val="20"/>
          <w:lang w:eastAsia="en-GB"/>
          <w14:ligatures w14:val="none"/>
        </w:rPr>
        <w:t xml:space="preserve"> in today’s job market</w:t>
      </w:r>
      <w:r w:rsidRPr="00BB650E">
        <w:rPr>
          <w:rFonts w:asciiTheme="majorBidi" w:eastAsia="Times New Roman" w:hAnsiTheme="majorBidi" w:cstheme="majorBidi"/>
          <w:color w:val="0000FF"/>
          <w:kern w:val="0"/>
          <w:sz w:val="20"/>
          <w:szCs w:val="20"/>
          <w:lang w:eastAsia="en-GB"/>
          <w14:ligatures w14:val="none"/>
        </w:rPr>
        <w:t>: students often don't know how their skills fit into the current job market, and recruiters struggle to find verified proof of what a candidate can do. Your Path solves this</w:t>
      </w:r>
      <w:r w:rsidR="00935E71">
        <w:rPr>
          <w:rFonts w:asciiTheme="majorBidi" w:eastAsia="Times New Roman" w:hAnsiTheme="majorBidi" w:cstheme="majorBidi"/>
          <w:color w:val="0000FF"/>
          <w:kern w:val="0"/>
          <w:sz w:val="20"/>
          <w:szCs w:val="20"/>
          <w:lang w:eastAsia="en-GB"/>
          <w14:ligatures w14:val="none"/>
        </w:rPr>
        <w:t xml:space="preserve"> problem</w:t>
      </w:r>
      <w:r w:rsidRPr="00BB650E">
        <w:rPr>
          <w:rFonts w:asciiTheme="majorBidi" w:eastAsia="Times New Roman" w:hAnsiTheme="majorBidi" w:cstheme="majorBidi"/>
          <w:color w:val="0000FF"/>
          <w:kern w:val="0"/>
          <w:sz w:val="20"/>
          <w:szCs w:val="20"/>
          <w:lang w:eastAsia="en-GB"/>
          <w14:ligatures w14:val="none"/>
        </w:rPr>
        <w:t xml:space="preserve"> by combining AI-generated career </w:t>
      </w:r>
      <w:r>
        <w:rPr>
          <w:rFonts w:asciiTheme="majorBidi" w:eastAsia="Times New Roman" w:hAnsiTheme="majorBidi" w:cstheme="majorBidi"/>
          <w:color w:val="0000FF"/>
          <w:kern w:val="0"/>
          <w:sz w:val="20"/>
          <w:szCs w:val="20"/>
          <w:lang w:eastAsia="en-GB"/>
          <w14:ligatures w14:val="none"/>
        </w:rPr>
        <w:t>paths</w:t>
      </w:r>
      <w:r w:rsidRPr="00BB650E">
        <w:rPr>
          <w:rFonts w:asciiTheme="majorBidi" w:eastAsia="Times New Roman" w:hAnsiTheme="majorBidi" w:cstheme="majorBidi"/>
          <w:color w:val="0000FF"/>
          <w:kern w:val="0"/>
          <w:sz w:val="20"/>
          <w:szCs w:val="20"/>
          <w:lang w:eastAsia="en-GB"/>
          <w14:ligatures w14:val="none"/>
        </w:rPr>
        <w:t xml:space="preserve"> with a </w:t>
      </w:r>
      <w:r w:rsidR="00935E71">
        <w:rPr>
          <w:rFonts w:asciiTheme="majorBidi" w:eastAsia="Times New Roman" w:hAnsiTheme="majorBidi" w:cstheme="majorBidi"/>
          <w:color w:val="0000FF"/>
          <w:kern w:val="0"/>
          <w:sz w:val="20"/>
          <w:szCs w:val="20"/>
          <w:lang w:eastAsia="en-GB"/>
          <w14:ligatures w14:val="none"/>
        </w:rPr>
        <w:t>proper</w:t>
      </w:r>
      <w:r w:rsidRPr="00BB650E">
        <w:rPr>
          <w:rFonts w:asciiTheme="majorBidi" w:eastAsia="Times New Roman" w:hAnsiTheme="majorBidi" w:cstheme="majorBidi"/>
          <w:color w:val="0000FF"/>
          <w:kern w:val="0"/>
          <w:sz w:val="20"/>
          <w:szCs w:val="20"/>
          <w:lang w:eastAsia="en-GB"/>
          <w14:ligatures w14:val="none"/>
        </w:rPr>
        <w:t xml:space="preserve"> mentorship program. Instead of relying on generic advice</w:t>
      </w:r>
      <w:r w:rsidR="00935E71">
        <w:rPr>
          <w:rFonts w:asciiTheme="majorBidi" w:eastAsia="Times New Roman" w:hAnsiTheme="majorBidi" w:cstheme="majorBidi"/>
          <w:color w:val="0000FF"/>
          <w:kern w:val="0"/>
          <w:sz w:val="20"/>
          <w:szCs w:val="20"/>
          <w:lang w:eastAsia="en-GB"/>
          <w14:ligatures w14:val="none"/>
        </w:rPr>
        <w:t xml:space="preserve"> that has no relation with the personal data</w:t>
      </w:r>
      <w:r w:rsidRPr="00BB650E">
        <w:rPr>
          <w:rFonts w:asciiTheme="majorBidi" w:eastAsia="Times New Roman" w:hAnsiTheme="majorBidi" w:cstheme="majorBidi"/>
          <w:color w:val="0000FF"/>
          <w:kern w:val="0"/>
          <w:sz w:val="20"/>
          <w:szCs w:val="20"/>
          <w:lang w:eastAsia="en-GB"/>
          <w14:ligatures w14:val="none"/>
        </w:rPr>
        <w:t xml:space="preserve">, users get clear, data-driven guidance. At the same time, HR professionals get a hiring </w:t>
      </w:r>
      <w:r>
        <w:rPr>
          <w:rFonts w:asciiTheme="majorBidi" w:eastAsia="Times New Roman" w:hAnsiTheme="majorBidi" w:cstheme="majorBidi"/>
          <w:color w:val="0000FF"/>
          <w:kern w:val="0"/>
          <w:sz w:val="20"/>
          <w:szCs w:val="20"/>
          <w:lang w:eastAsia="en-GB"/>
          <w14:ligatures w14:val="none"/>
        </w:rPr>
        <w:t>platform</w:t>
      </w:r>
      <w:r w:rsidRPr="00BB650E">
        <w:rPr>
          <w:rFonts w:asciiTheme="majorBidi" w:eastAsia="Times New Roman" w:hAnsiTheme="majorBidi" w:cstheme="majorBidi"/>
          <w:color w:val="0000FF"/>
          <w:kern w:val="0"/>
          <w:sz w:val="20"/>
          <w:szCs w:val="20"/>
          <w:lang w:eastAsia="en-GB"/>
          <w14:ligatures w14:val="none"/>
        </w:rPr>
        <w:t xml:space="preserve"> filled with candidates whose skills are backed and verified by experienced mentors.</w:t>
      </w:r>
    </w:p>
    <w:p w14:paraId="0ECE6860" w14:textId="167146AC" w:rsidR="00BB650E" w:rsidRPr="00BB650E" w:rsidRDefault="00BB650E" w:rsidP="00BB650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color w:val="0000FF"/>
          <w:kern w:val="0"/>
          <w:sz w:val="20"/>
          <w:szCs w:val="20"/>
          <w:lang w:eastAsia="en-GB"/>
          <w14:ligatures w14:val="none"/>
        </w:rPr>
        <w:t xml:space="preserve">To show exactly how people will interact with the platform, this version of the report includes a UML Use Case Diagram. The diagram </w:t>
      </w:r>
      <w:r>
        <w:rPr>
          <w:rFonts w:asciiTheme="majorBidi" w:eastAsia="Times New Roman" w:hAnsiTheme="majorBidi" w:cstheme="majorBidi"/>
          <w:color w:val="0000FF"/>
          <w:kern w:val="0"/>
          <w:sz w:val="20"/>
          <w:szCs w:val="20"/>
          <w:lang w:eastAsia="en-GB"/>
          <w14:ligatures w14:val="none"/>
        </w:rPr>
        <w:t>shows</w:t>
      </w:r>
      <w:r w:rsidRPr="00BB650E">
        <w:rPr>
          <w:rFonts w:asciiTheme="majorBidi" w:eastAsia="Times New Roman" w:hAnsiTheme="majorBidi" w:cstheme="majorBidi"/>
          <w:color w:val="0000FF"/>
          <w:kern w:val="0"/>
          <w:sz w:val="20"/>
          <w:szCs w:val="20"/>
          <w:lang w:eastAsia="en-GB"/>
          <w14:ligatures w14:val="none"/>
        </w:rPr>
        <w:t xml:space="preserve"> the workflows for our three main actors:</w:t>
      </w:r>
    </w:p>
    <w:p w14:paraId="1F86E073" w14:textId="77777777" w:rsidR="00BB650E" w:rsidRPr="00BB650E" w:rsidRDefault="00BB650E" w:rsidP="00BB650E">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b/>
          <w:bCs/>
          <w:color w:val="0000FF"/>
          <w:kern w:val="0"/>
          <w:sz w:val="20"/>
          <w:szCs w:val="20"/>
          <w:lang w:eastAsia="en-GB"/>
          <w14:ligatures w14:val="none"/>
        </w:rPr>
        <w:t>User (Student/Candidate):</w:t>
      </w:r>
      <w:r w:rsidRPr="00BB650E">
        <w:rPr>
          <w:rFonts w:asciiTheme="majorBidi" w:eastAsia="Times New Roman" w:hAnsiTheme="majorBidi" w:cstheme="majorBidi"/>
          <w:color w:val="0000FF"/>
          <w:kern w:val="0"/>
          <w:sz w:val="20"/>
          <w:szCs w:val="20"/>
          <w:lang w:eastAsia="en-GB"/>
          <w14:ligatures w14:val="none"/>
        </w:rPr>
        <w:t xml:space="preserve"> They use the app to generate their roadmap, request mentorship, and join sessions. The diagram uses an &lt;&lt;extend&gt;&gt; relationship to show that users can optionally link external accounts (like LinkedIn or GitHub) to get a better, more personalized AI roadmap.</w:t>
      </w:r>
    </w:p>
    <w:p w14:paraId="145D70C0" w14:textId="12B0E019" w:rsidR="00BB650E" w:rsidRPr="00BB650E" w:rsidRDefault="00BB650E" w:rsidP="00BB650E">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b/>
          <w:bCs/>
          <w:color w:val="0000FF"/>
          <w:kern w:val="0"/>
          <w:sz w:val="20"/>
          <w:szCs w:val="20"/>
          <w:lang w:eastAsia="en-GB"/>
          <w14:ligatures w14:val="none"/>
        </w:rPr>
        <w:t>Mentor:</w:t>
      </w:r>
      <w:r w:rsidRPr="00BB650E">
        <w:rPr>
          <w:rFonts w:asciiTheme="majorBidi" w:eastAsia="Times New Roman" w:hAnsiTheme="majorBidi" w:cstheme="majorBidi"/>
          <w:color w:val="0000FF"/>
          <w:kern w:val="0"/>
          <w:sz w:val="20"/>
          <w:szCs w:val="20"/>
          <w:lang w:eastAsia="en-GB"/>
          <w14:ligatures w14:val="none"/>
        </w:rPr>
        <w:t xml:space="preserve"> They run the mentorship sessions. The diagram uses an &lt;&lt;include&gt;&gt; relationship to show that managing a mentorship requires the mentor to assign tasks and give feedback.</w:t>
      </w:r>
    </w:p>
    <w:p w14:paraId="5FBB287A" w14:textId="084F4418" w:rsidR="00BB650E" w:rsidRPr="00BB650E" w:rsidRDefault="00BB650E" w:rsidP="00BB650E">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b/>
          <w:bCs/>
          <w:color w:val="0000FF"/>
          <w:kern w:val="0"/>
          <w:sz w:val="20"/>
          <w:szCs w:val="20"/>
          <w:lang w:eastAsia="en-GB"/>
          <w14:ligatures w14:val="none"/>
        </w:rPr>
        <w:t>HR:</w:t>
      </w:r>
      <w:r w:rsidRPr="00BB650E">
        <w:rPr>
          <w:rFonts w:asciiTheme="majorBidi" w:eastAsia="Times New Roman" w:hAnsiTheme="majorBidi" w:cstheme="majorBidi"/>
          <w:color w:val="0000FF"/>
          <w:kern w:val="0"/>
          <w:sz w:val="20"/>
          <w:szCs w:val="20"/>
          <w:lang w:eastAsia="en-GB"/>
          <w14:ligatures w14:val="none"/>
        </w:rPr>
        <w:t xml:space="preserve"> They use the platform to manage their hiring.</w:t>
      </w:r>
    </w:p>
    <w:p w14:paraId="2A0CA909" w14:textId="00348CC6" w:rsidR="00BB650E" w:rsidRPr="00BB650E" w:rsidRDefault="00BB650E" w:rsidP="00BB650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color w:val="0000FF"/>
          <w:kern w:val="0"/>
          <w:sz w:val="20"/>
          <w:szCs w:val="20"/>
          <w:lang w:eastAsia="en-GB"/>
          <w14:ligatures w14:val="none"/>
        </w:rPr>
        <w:t xml:space="preserve">Overall, </w:t>
      </w:r>
      <w:r w:rsidR="00935E71">
        <w:rPr>
          <w:rFonts w:asciiTheme="majorBidi" w:eastAsia="Times New Roman" w:hAnsiTheme="majorBidi" w:cstheme="majorBidi"/>
          <w:color w:val="0000FF"/>
          <w:kern w:val="0"/>
          <w:sz w:val="20"/>
          <w:szCs w:val="20"/>
          <w:lang w:eastAsia="en-GB"/>
          <w14:ligatures w14:val="none"/>
        </w:rPr>
        <w:t>the UML use case diagram</w:t>
      </w:r>
      <w:r w:rsidRPr="00BB650E">
        <w:rPr>
          <w:rFonts w:asciiTheme="majorBidi" w:eastAsia="Times New Roman" w:hAnsiTheme="majorBidi" w:cstheme="majorBidi"/>
          <w:color w:val="0000FF"/>
          <w:kern w:val="0"/>
          <w:sz w:val="20"/>
          <w:szCs w:val="20"/>
          <w:lang w:eastAsia="en-GB"/>
          <w14:ligatures w14:val="none"/>
        </w:rPr>
        <w:t xml:space="preserve"> gives a clear</w:t>
      </w:r>
      <w:r>
        <w:rPr>
          <w:rFonts w:asciiTheme="majorBidi" w:eastAsia="Times New Roman" w:hAnsiTheme="majorBidi" w:cstheme="majorBidi"/>
          <w:color w:val="0000FF"/>
          <w:kern w:val="0"/>
          <w:sz w:val="20"/>
          <w:szCs w:val="20"/>
          <w:lang w:eastAsia="en-GB"/>
          <w14:ligatures w14:val="none"/>
        </w:rPr>
        <w:t xml:space="preserve"> </w:t>
      </w:r>
      <w:r w:rsidRPr="00BB650E">
        <w:rPr>
          <w:rFonts w:asciiTheme="majorBidi" w:eastAsia="Times New Roman" w:hAnsiTheme="majorBidi" w:cstheme="majorBidi"/>
          <w:color w:val="0000FF"/>
          <w:kern w:val="0"/>
          <w:sz w:val="20"/>
          <w:szCs w:val="20"/>
          <w:lang w:eastAsia="en-GB"/>
          <w14:ligatures w14:val="none"/>
        </w:rPr>
        <w:t xml:space="preserve">summary of what the system does and how the different users </w:t>
      </w:r>
      <w:r>
        <w:rPr>
          <w:rFonts w:asciiTheme="majorBidi" w:eastAsia="Times New Roman" w:hAnsiTheme="majorBidi" w:cstheme="majorBidi"/>
          <w:color w:val="0000FF"/>
          <w:kern w:val="0"/>
          <w:sz w:val="20"/>
          <w:szCs w:val="20"/>
          <w:lang w:eastAsia="en-GB"/>
          <w14:ligatures w14:val="none"/>
        </w:rPr>
        <w:t>interact with the app.</w:t>
      </w:r>
    </w:p>
    <w:p w14:paraId="06E7A51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B7CF994" w14:textId="77777777" w:rsidR="00935E71" w:rsidRPr="00935E71" w:rsidRDefault="00935E71" w:rsidP="00935E7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color w:val="0000FF"/>
          <w:kern w:val="0"/>
          <w:sz w:val="20"/>
          <w:szCs w:val="20"/>
          <w:lang w:eastAsia="en-GB"/>
          <w14:ligatures w14:val="none"/>
        </w:rPr>
        <w:t>To keep this document easy to read and track, I've used a few simple formatting rules:</w:t>
      </w:r>
    </w:p>
    <w:p w14:paraId="447F7017" w14:textId="77777777" w:rsidR="00935E71" w:rsidRPr="00935E71" w:rsidRDefault="00935E71" w:rsidP="00935E7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Text Styles:</w:t>
      </w:r>
    </w:p>
    <w:p w14:paraId="67FC0D93" w14:textId="77777777" w:rsidR="00935E71" w:rsidRPr="00935E71" w:rsidRDefault="00935E71" w:rsidP="00935E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Bold text:</w:t>
      </w:r>
      <w:r w:rsidRPr="00935E71">
        <w:rPr>
          <w:rFonts w:asciiTheme="majorBidi" w:eastAsia="Times New Roman" w:hAnsiTheme="majorBidi" w:cstheme="majorBidi"/>
          <w:color w:val="0000FF"/>
          <w:kern w:val="0"/>
          <w:sz w:val="20"/>
          <w:szCs w:val="20"/>
          <w:lang w:eastAsia="en-GB"/>
          <w14:ligatures w14:val="none"/>
        </w:rPr>
        <w:t xml:space="preserve"> Used for the main system actors (like </w:t>
      </w:r>
      <w:r w:rsidRPr="00935E71">
        <w:rPr>
          <w:rFonts w:asciiTheme="majorBidi" w:eastAsia="Times New Roman" w:hAnsiTheme="majorBidi" w:cstheme="majorBidi"/>
          <w:b/>
          <w:bCs/>
          <w:color w:val="0000FF"/>
          <w:kern w:val="0"/>
          <w:sz w:val="20"/>
          <w:szCs w:val="20"/>
          <w:lang w:eastAsia="en-GB"/>
          <w14:ligatures w14:val="none"/>
        </w:rPr>
        <w:t>User</w:t>
      </w:r>
      <w:r w:rsidRPr="00935E71">
        <w:rPr>
          <w:rFonts w:asciiTheme="majorBidi" w:eastAsia="Times New Roman" w:hAnsiTheme="majorBidi" w:cstheme="majorBidi"/>
          <w:color w:val="0000FF"/>
          <w:kern w:val="0"/>
          <w:sz w:val="20"/>
          <w:szCs w:val="20"/>
          <w:lang w:eastAsia="en-GB"/>
          <w14:ligatures w14:val="none"/>
        </w:rPr>
        <w:t xml:space="preserve">, </w:t>
      </w:r>
      <w:r w:rsidRPr="00935E71">
        <w:rPr>
          <w:rFonts w:asciiTheme="majorBidi" w:eastAsia="Times New Roman" w:hAnsiTheme="majorBidi" w:cstheme="majorBidi"/>
          <w:b/>
          <w:bCs/>
          <w:color w:val="0000FF"/>
          <w:kern w:val="0"/>
          <w:sz w:val="20"/>
          <w:szCs w:val="20"/>
          <w:lang w:eastAsia="en-GB"/>
          <w14:ligatures w14:val="none"/>
        </w:rPr>
        <w:t>Mentor</w:t>
      </w:r>
      <w:r w:rsidRPr="00935E71">
        <w:rPr>
          <w:rFonts w:asciiTheme="majorBidi" w:eastAsia="Times New Roman" w:hAnsiTheme="majorBidi" w:cstheme="majorBidi"/>
          <w:color w:val="0000FF"/>
          <w:kern w:val="0"/>
          <w:sz w:val="20"/>
          <w:szCs w:val="20"/>
          <w:lang w:eastAsia="en-GB"/>
          <w14:ligatures w14:val="none"/>
        </w:rPr>
        <w:t xml:space="preserve">, </w:t>
      </w:r>
      <w:r w:rsidRPr="00935E71">
        <w:rPr>
          <w:rFonts w:asciiTheme="majorBidi" w:eastAsia="Times New Roman" w:hAnsiTheme="majorBidi" w:cstheme="majorBidi"/>
          <w:b/>
          <w:bCs/>
          <w:color w:val="0000FF"/>
          <w:kern w:val="0"/>
          <w:sz w:val="20"/>
          <w:szCs w:val="20"/>
          <w:lang w:eastAsia="en-GB"/>
          <w14:ligatures w14:val="none"/>
        </w:rPr>
        <w:t>HR</w:t>
      </w:r>
      <w:r w:rsidRPr="00935E71">
        <w:rPr>
          <w:rFonts w:asciiTheme="majorBidi" w:eastAsia="Times New Roman" w:hAnsiTheme="majorBidi" w:cstheme="majorBidi"/>
          <w:color w:val="0000FF"/>
          <w:kern w:val="0"/>
          <w:sz w:val="20"/>
          <w:szCs w:val="20"/>
          <w:lang w:eastAsia="en-GB"/>
          <w14:ligatures w14:val="none"/>
        </w:rPr>
        <w:t>) and core features.</w:t>
      </w:r>
    </w:p>
    <w:p w14:paraId="4BA1BDD5" w14:textId="77777777" w:rsidR="00935E71" w:rsidRPr="00935E71" w:rsidRDefault="00935E71" w:rsidP="00935E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i/>
          <w:iCs/>
          <w:color w:val="0000FF"/>
          <w:kern w:val="0"/>
          <w:sz w:val="20"/>
          <w:szCs w:val="20"/>
          <w:lang w:eastAsia="en-GB"/>
          <w14:ligatures w14:val="none"/>
        </w:rPr>
        <w:t>Italic text:</w:t>
      </w:r>
      <w:r w:rsidRPr="00935E71">
        <w:rPr>
          <w:rFonts w:asciiTheme="majorBidi" w:eastAsia="Times New Roman" w:hAnsiTheme="majorBidi" w:cstheme="majorBidi"/>
          <w:color w:val="0000FF"/>
          <w:kern w:val="0"/>
          <w:sz w:val="20"/>
          <w:szCs w:val="20"/>
          <w:lang w:eastAsia="en-GB"/>
          <w14:ligatures w14:val="none"/>
        </w:rPr>
        <w:t xml:space="preserve"> Used for outside platforms we connect to, like </w:t>
      </w:r>
      <w:r w:rsidRPr="00935E71">
        <w:rPr>
          <w:rFonts w:asciiTheme="majorBidi" w:eastAsia="Times New Roman" w:hAnsiTheme="majorBidi" w:cstheme="majorBidi"/>
          <w:i/>
          <w:iCs/>
          <w:color w:val="0000FF"/>
          <w:kern w:val="0"/>
          <w:sz w:val="20"/>
          <w:szCs w:val="20"/>
          <w:lang w:eastAsia="en-GB"/>
          <w14:ligatures w14:val="none"/>
        </w:rPr>
        <w:t>LinkedIn</w:t>
      </w:r>
      <w:r w:rsidRPr="00935E71">
        <w:rPr>
          <w:rFonts w:asciiTheme="majorBidi" w:eastAsia="Times New Roman" w:hAnsiTheme="majorBidi" w:cstheme="majorBidi"/>
          <w:color w:val="0000FF"/>
          <w:kern w:val="0"/>
          <w:sz w:val="20"/>
          <w:szCs w:val="20"/>
          <w:lang w:eastAsia="en-GB"/>
          <w14:ligatures w14:val="none"/>
        </w:rPr>
        <w:t xml:space="preserve"> or </w:t>
      </w:r>
      <w:r w:rsidRPr="00935E71">
        <w:rPr>
          <w:rFonts w:asciiTheme="majorBidi" w:eastAsia="Times New Roman" w:hAnsiTheme="majorBidi" w:cstheme="majorBidi"/>
          <w:i/>
          <w:iCs/>
          <w:color w:val="0000FF"/>
          <w:kern w:val="0"/>
          <w:sz w:val="20"/>
          <w:szCs w:val="20"/>
          <w:lang w:eastAsia="en-GB"/>
          <w14:ligatures w14:val="none"/>
        </w:rPr>
        <w:t>GitHub</w:t>
      </w:r>
      <w:r w:rsidRPr="00935E71">
        <w:rPr>
          <w:rFonts w:asciiTheme="majorBidi" w:eastAsia="Times New Roman" w:hAnsiTheme="majorBidi" w:cstheme="majorBidi"/>
          <w:color w:val="0000FF"/>
          <w:kern w:val="0"/>
          <w:sz w:val="20"/>
          <w:szCs w:val="20"/>
          <w:lang w:eastAsia="en-GB"/>
          <w14:ligatures w14:val="none"/>
        </w:rPr>
        <w:t>.</w:t>
      </w:r>
    </w:p>
    <w:p w14:paraId="16FC70C5" w14:textId="77777777" w:rsidR="00935E71" w:rsidRPr="00935E71" w:rsidRDefault="00935E71" w:rsidP="00935E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color w:val="0000FF"/>
          <w:kern w:val="0"/>
          <w:sz w:val="20"/>
          <w:szCs w:val="20"/>
          <w:lang w:eastAsia="en-GB"/>
          <w14:ligatures w14:val="none"/>
        </w:rPr>
        <w:t>Code text: Used for exact UML terms (like &lt;&lt;extend&gt;&gt; and &lt;&lt;include&gt;&gt;).</w:t>
      </w:r>
    </w:p>
    <w:p w14:paraId="6D7EE79E" w14:textId="77777777" w:rsidR="00935E71" w:rsidRPr="00935E71" w:rsidRDefault="00935E71" w:rsidP="00935E7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Requirement Tags:</w:t>
      </w:r>
      <w:r w:rsidRPr="00935E71">
        <w:rPr>
          <w:rFonts w:asciiTheme="majorBidi" w:eastAsia="Times New Roman" w:hAnsiTheme="majorBidi" w:cstheme="majorBidi"/>
          <w:color w:val="0000FF"/>
          <w:kern w:val="0"/>
          <w:sz w:val="20"/>
          <w:szCs w:val="20"/>
          <w:lang w:eastAsia="en-GB"/>
          <w14:ligatures w14:val="none"/>
        </w:rPr>
        <w:t xml:space="preserve"> To make things easy for the developers to track, every requirement has a short ID:</w:t>
      </w:r>
    </w:p>
    <w:p w14:paraId="38887F20" w14:textId="77777777" w:rsidR="00935E71" w:rsidRPr="00935E71" w:rsidRDefault="00935E71" w:rsidP="00935E71">
      <w:pPr>
        <w:numPr>
          <w:ilvl w:val="0"/>
          <w:numId w:val="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FR-XX:</w:t>
      </w:r>
      <w:r w:rsidRPr="00935E71">
        <w:rPr>
          <w:rFonts w:asciiTheme="majorBidi" w:eastAsia="Times New Roman" w:hAnsiTheme="majorBidi" w:cstheme="majorBidi"/>
          <w:color w:val="0000FF"/>
          <w:kern w:val="0"/>
          <w:sz w:val="20"/>
          <w:szCs w:val="20"/>
          <w:lang w:eastAsia="en-GB"/>
          <w14:ligatures w14:val="none"/>
        </w:rPr>
        <w:t xml:space="preserve"> Functional Requirements (e.g., FR-01).</w:t>
      </w:r>
    </w:p>
    <w:p w14:paraId="6781C9A9" w14:textId="77777777" w:rsidR="00935E71" w:rsidRPr="00935E71" w:rsidRDefault="00935E71" w:rsidP="00935E71">
      <w:pPr>
        <w:numPr>
          <w:ilvl w:val="0"/>
          <w:numId w:val="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NF-X.X:</w:t>
      </w:r>
      <w:r w:rsidRPr="00935E71">
        <w:rPr>
          <w:rFonts w:asciiTheme="majorBidi" w:eastAsia="Times New Roman" w:hAnsiTheme="majorBidi" w:cstheme="majorBidi"/>
          <w:color w:val="0000FF"/>
          <w:kern w:val="0"/>
          <w:sz w:val="20"/>
          <w:szCs w:val="20"/>
          <w:lang w:eastAsia="en-GB"/>
          <w14:ligatures w14:val="none"/>
        </w:rPr>
        <w:t xml:space="preserve"> Nonfunctional Requirements. The first number is the category (like 1 for speed, 2 for security), and the second is the exact rule (e.g., NF-1.1).</w:t>
      </w:r>
    </w:p>
    <w:p w14:paraId="10685BA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1.3. Intended Audience and Reading Suggestions  </w:t>
      </w:r>
    </w:p>
    <w:p w14:paraId="204AB671"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 xml:space="preserve">This document is written for the development team, QA testers, project managers, and key stakeholders involved in building the </w:t>
      </w:r>
      <w:r w:rsidRPr="005362CA">
        <w:rPr>
          <w:rFonts w:asciiTheme="majorBidi" w:eastAsia="Times New Roman" w:hAnsiTheme="majorBidi" w:cstheme="majorBidi"/>
          <w:b/>
          <w:bCs/>
          <w:color w:val="0000FF"/>
          <w:kern w:val="0"/>
          <w:sz w:val="20"/>
          <w:szCs w:val="20"/>
          <w:lang w:eastAsia="en-GB"/>
          <w14:ligatures w14:val="none"/>
        </w:rPr>
        <w:t>Your Path</w:t>
      </w:r>
      <w:r w:rsidRPr="005362CA">
        <w:rPr>
          <w:rFonts w:asciiTheme="majorBidi" w:eastAsia="Times New Roman" w:hAnsiTheme="majorBidi" w:cstheme="majorBidi"/>
          <w:color w:val="0000FF"/>
          <w:kern w:val="0"/>
          <w:sz w:val="20"/>
          <w:szCs w:val="20"/>
          <w:lang w:eastAsia="en-GB"/>
          <w14:ligatures w14:val="none"/>
        </w:rPr>
        <w:t xml:space="preserve"> platform.</w:t>
      </w:r>
    </w:p>
    <w:p w14:paraId="6D45E29E"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Here is how the document is laid out and the best way to read it depending on your role:</w:t>
      </w:r>
    </w:p>
    <w:p w14:paraId="2D13B1DF" w14:textId="77777777" w:rsidR="005362CA" w:rsidRPr="005362CA" w:rsidRDefault="005362CA" w:rsidP="005362CA">
      <w:pPr>
        <w:numPr>
          <w:ilvl w:val="0"/>
          <w:numId w:val="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Project Managers &amp; Stakeholders:</w:t>
      </w:r>
      <w:r w:rsidRPr="005362CA">
        <w:rPr>
          <w:rFonts w:asciiTheme="majorBidi" w:eastAsia="Times New Roman" w:hAnsiTheme="majorBidi" w:cstheme="majorBidi"/>
          <w:color w:val="0000FF"/>
          <w:kern w:val="0"/>
          <w:sz w:val="20"/>
          <w:szCs w:val="20"/>
          <w:lang w:eastAsia="en-GB"/>
          <w14:ligatures w14:val="none"/>
        </w:rPr>
        <w:t xml:space="preserve"> Start with </w:t>
      </w:r>
      <w:r w:rsidRPr="005362CA">
        <w:rPr>
          <w:rFonts w:asciiTheme="majorBidi" w:eastAsia="Times New Roman" w:hAnsiTheme="majorBidi" w:cstheme="majorBidi"/>
          <w:b/>
          <w:bCs/>
          <w:color w:val="0000FF"/>
          <w:kern w:val="0"/>
          <w:sz w:val="20"/>
          <w:szCs w:val="20"/>
          <w:lang w:eastAsia="en-GB"/>
          <w14:ligatures w14:val="none"/>
        </w:rPr>
        <w:t>Section 1 (Introduction)</w:t>
      </w:r>
      <w:r w:rsidRPr="005362CA">
        <w:rPr>
          <w:rFonts w:asciiTheme="majorBidi" w:eastAsia="Times New Roman" w:hAnsiTheme="majorBidi" w:cstheme="majorBidi"/>
          <w:color w:val="0000FF"/>
          <w:kern w:val="0"/>
          <w:sz w:val="20"/>
          <w:szCs w:val="20"/>
          <w:lang w:eastAsia="en-GB"/>
          <w14:ligatures w14:val="none"/>
        </w:rPr>
        <w:t xml:space="preserve"> and </w:t>
      </w:r>
      <w:r w:rsidRPr="005362CA">
        <w:rPr>
          <w:rFonts w:asciiTheme="majorBidi" w:eastAsia="Times New Roman" w:hAnsiTheme="majorBidi" w:cstheme="majorBidi"/>
          <w:b/>
          <w:bCs/>
          <w:color w:val="0000FF"/>
          <w:kern w:val="0"/>
          <w:sz w:val="20"/>
          <w:szCs w:val="20"/>
          <w:lang w:eastAsia="en-GB"/>
          <w14:ligatures w14:val="none"/>
        </w:rPr>
        <w:t>Section 2 (Overall Description)</w:t>
      </w:r>
      <w:r w:rsidRPr="005362CA">
        <w:rPr>
          <w:rFonts w:asciiTheme="majorBidi" w:eastAsia="Times New Roman" w:hAnsiTheme="majorBidi" w:cstheme="majorBidi"/>
          <w:color w:val="0000FF"/>
          <w:kern w:val="0"/>
          <w:sz w:val="20"/>
          <w:szCs w:val="20"/>
          <w:lang w:eastAsia="en-GB"/>
          <w14:ligatures w14:val="none"/>
        </w:rPr>
        <w:t>. These sections explain the big picture, the core goals, and the user workflows without getting bogged down in technical details.</w:t>
      </w:r>
    </w:p>
    <w:p w14:paraId="679B9632" w14:textId="77777777" w:rsidR="005362CA" w:rsidRPr="005362CA" w:rsidRDefault="005362CA" w:rsidP="005362CA">
      <w:pPr>
        <w:numPr>
          <w:ilvl w:val="0"/>
          <w:numId w:val="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Developers &amp; QA Testers:</w:t>
      </w:r>
      <w:r w:rsidRPr="005362CA">
        <w:rPr>
          <w:rFonts w:asciiTheme="majorBidi" w:eastAsia="Times New Roman" w:hAnsiTheme="majorBidi" w:cstheme="majorBidi"/>
          <w:color w:val="0000FF"/>
          <w:kern w:val="0"/>
          <w:sz w:val="20"/>
          <w:szCs w:val="20"/>
          <w:lang w:eastAsia="en-GB"/>
          <w14:ligatures w14:val="none"/>
        </w:rPr>
        <w:t xml:space="preserve"> You will need to read the entire document, but your main focus should be on </w:t>
      </w:r>
      <w:r w:rsidRPr="005362CA">
        <w:rPr>
          <w:rFonts w:asciiTheme="majorBidi" w:eastAsia="Times New Roman" w:hAnsiTheme="majorBidi" w:cstheme="majorBidi"/>
          <w:b/>
          <w:bCs/>
          <w:color w:val="0000FF"/>
          <w:kern w:val="0"/>
          <w:sz w:val="20"/>
          <w:szCs w:val="20"/>
          <w:lang w:eastAsia="en-GB"/>
          <w14:ligatures w14:val="none"/>
        </w:rPr>
        <w:t>Section 4 (External Interfaces)</w:t>
      </w:r>
      <w:r w:rsidRPr="005362CA">
        <w:rPr>
          <w:rFonts w:asciiTheme="majorBidi" w:eastAsia="Times New Roman" w:hAnsiTheme="majorBidi" w:cstheme="majorBidi"/>
          <w:color w:val="0000FF"/>
          <w:kern w:val="0"/>
          <w:sz w:val="20"/>
          <w:szCs w:val="20"/>
          <w:lang w:eastAsia="en-GB"/>
          <w14:ligatures w14:val="none"/>
        </w:rPr>
        <w:t xml:space="preserve">, </w:t>
      </w:r>
      <w:r w:rsidRPr="005362CA">
        <w:rPr>
          <w:rFonts w:asciiTheme="majorBidi" w:eastAsia="Times New Roman" w:hAnsiTheme="majorBidi" w:cstheme="majorBidi"/>
          <w:b/>
          <w:bCs/>
          <w:color w:val="0000FF"/>
          <w:kern w:val="0"/>
          <w:sz w:val="20"/>
          <w:szCs w:val="20"/>
          <w:lang w:eastAsia="en-GB"/>
          <w14:ligatures w14:val="none"/>
        </w:rPr>
        <w:t>Section 5 (System Features)</w:t>
      </w:r>
      <w:r w:rsidRPr="005362CA">
        <w:rPr>
          <w:rFonts w:asciiTheme="majorBidi" w:eastAsia="Times New Roman" w:hAnsiTheme="majorBidi" w:cstheme="majorBidi"/>
          <w:color w:val="0000FF"/>
          <w:kern w:val="0"/>
          <w:sz w:val="20"/>
          <w:szCs w:val="20"/>
          <w:lang w:eastAsia="en-GB"/>
          <w14:ligatures w14:val="none"/>
        </w:rPr>
        <w:t xml:space="preserve">, and </w:t>
      </w:r>
      <w:r w:rsidRPr="005362CA">
        <w:rPr>
          <w:rFonts w:asciiTheme="majorBidi" w:eastAsia="Times New Roman" w:hAnsiTheme="majorBidi" w:cstheme="majorBidi"/>
          <w:b/>
          <w:bCs/>
          <w:color w:val="0000FF"/>
          <w:kern w:val="0"/>
          <w:sz w:val="20"/>
          <w:szCs w:val="20"/>
          <w:lang w:eastAsia="en-GB"/>
          <w14:ligatures w14:val="none"/>
        </w:rPr>
        <w:t>Section 6 (Nonfunctional Requirements)</w:t>
      </w:r>
      <w:r w:rsidRPr="005362CA">
        <w:rPr>
          <w:rFonts w:asciiTheme="majorBidi" w:eastAsia="Times New Roman" w:hAnsiTheme="majorBidi" w:cstheme="majorBidi"/>
          <w:color w:val="0000FF"/>
          <w:kern w:val="0"/>
          <w:sz w:val="20"/>
          <w:szCs w:val="20"/>
          <w:lang w:eastAsia="en-GB"/>
          <w14:ligatures w14:val="none"/>
        </w:rPr>
        <w:t>. These sections contain the exact rules, constraints, and data structures you need to build and test the software.</w:t>
      </w:r>
    </w:p>
    <w:p w14:paraId="56DDE25D"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It is best to read the document straight through. The high-level diagrams and descriptions in the first few sections will give you the context you need to understand the detailed technical requirements later on.</w:t>
      </w:r>
    </w:p>
    <w:p w14:paraId="3EB889C9" w14:textId="071E7CFA"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4E93710F"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Your Path</w:t>
      </w:r>
      <w:r w:rsidRPr="005362CA">
        <w:rPr>
          <w:rFonts w:asciiTheme="majorBidi" w:eastAsia="Times New Roman" w:hAnsiTheme="majorBidi" w:cstheme="majorBidi"/>
          <w:color w:val="0000FF"/>
          <w:kern w:val="0"/>
          <w:sz w:val="20"/>
          <w:szCs w:val="20"/>
          <w:lang w:eastAsia="en-GB"/>
          <w14:ligatures w14:val="none"/>
        </w:rPr>
        <w:t xml:space="preserve"> is a web-based platform that combines AI-driven career planning with expert mentorship. Its main goal is to help students figure out exactly what skills they need to land a job, while giving companies a reliable way to find verified talent.</w:t>
      </w:r>
    </w:p>
    <w:p w14:paraId="096537E6"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The primary objectives of the system are:</w:t>
      </w:r>
    </w:p>
    <w:p w14:paraId="0B1E382B" w14:textId="77777777" w:rsidR="005362CA" w:rsidRPr="005362CA" w:rsidRDefault="005362CA" w:rsidP="005362CA">
      <w:pPr>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Personalized Guidance:</w:t>
      </w:r>
      <w:r w:rsidRPr="005362CA">
        <w:rPr>
          <w:rFonts w:asciiTheme="majorBidi" w:eastAsia="Times New Roman" w:hAnsiTheme="majorBidi" w:cstheme="majorBidi"/>
          <w:color w:val="0000FF"/>
          <w:kern w:val="0"/>
          <w:sz w:val="20"/>
          <w:szCs w:val="20"/>
          <w:lang w:eastAsia="en-GB"/>
          <w14:ligatures w14:val="none"/>
        </w:rPr>
        <w:t xml:space="preserve"> Generate custom learning roadmaps using AI, based on a user's current skills and linked profiles (like GitHub or LinkedIn).</w:t>
      </w:r>
    </w:p>
    <w:p w14:paraId="215D7349" w14:textId="77777777" w:rsidR="005362CA" w:rsidRPr="005362CA" w:rsidRDefault="005362CA" w:rsidP="005362CA">
      <w:pPr>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Mentorship &amp; Verification:</w:t>
      </w:r>
      <w:r w:rsidRPr="005362CA">
        <w:rPr>
          <w:rFonts w:asciiTheme="majorBidi" w:eastAsia="Times New Roman" w:hAnsiTheme="majorBidi" w:cstheme="majorBidi"/>
          <w:color w:val="0000FF"/>
          <w:kern w:val="0"/>
          <w:sz w:val="20"/>
          <w:szCs w:val="20"/>
          <w:lang w:eastAsia="en-GB"/>
          <w14:ligatures w14:val="none"/>
        </w:rPr>
        <w:t xml:space="preserve"> Connect users with industry professionals who can assign tasks, provide feedback, and officially vouch for their abilities.</w:t>
      </w:r>
    </w:p>
    <w:p w14:paraId="191C6AB3" w14:textId="77777777" w:rsidR="005362CA" w:rsidRPr="005362CA" w:rsidRDefault="005362CA" w:rsidP="005362CA">
      <w:pPr>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Streamlined Hiring:</w:t>
      </w:r>
      <w:r w:rsidRPr="005362CA">
        <w:rPr>
          <w:rFonts w:asciiTheme="majorBidi" w:eastAsia="Times New Roman" w:hAnsiTheme="majorBidi" w:cstheme="majorBidi"/>
          <w:color w:val="0000FF"/>
          <w:kern w:val="0"/>
          <w:sz w:val="20"/>
          <w:szCs w:val="20"/>
          <w:lang w:eastAsia="en-GB"/>
          <w14:ligatures w14:val="none"/>
        </w:rPr>
        <w:t xml:space="preserve"> Give HR teams access to a pool of candidates whose skills have been actively vetted by mentors, reducing the risk of bad hires.</w:t>
      </w:r>
    </w:p>
    <w:p w14:paraId="72360AD3"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From a business perspective, Your Path aims to fix the broken early-career recruitment pipeline. By acting as a bridge between academic learning and industry expectations, the platform reduces hiring costs for companies and accelerates career growth for students.</w:t>
      </w:r>
    </w:p>
    <w:p w14:paraId="0D12B91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79440E0"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The following documents and standards were used as a foundation for this specification:</w:t>
      </w:r>
    </w:p>
    <w:p w14:paraId="1D899D5B" w14:textId="77777777" w:rsidR="005362CA" w:rsidRPr="005362CA" w:rsidRDefault="005362CA" w:rsidP="005362CA">
      <w:pPr>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IEEE Std 830-1998:</w:t>
      </w:r>
      <w:r w:rsidRPr="005362CA">
        <w:rPr>
          <w:rFonts w:asciiTheme="majorBidi" w:eastAsia="Times New Roman" w:hAnsiTheme="majorBidi" w:cstheme="majorBidi"/>
          <w:color w:val="0000FF"/>
          <w:kern w:val="0"/>
          <w:sz w:val="20"/>
          <w:szCs w:val="20"/>
          <w:lang w:eastAsia="en-GB"/>
          <w14:ligatures w14:val="none"/>
        </w:rPr>
        <w:t xml:space="preserve"> IEEE Recommended Practice for Software Requirements Specifications.</w:t>
      </w:r>
    </w:p>
    <w:p w14:paraId="43666694" w14:textId="77777777" w:rsidR="005362CA" w:rsidRPr="005362CA" w:rsidRDefault="005362CA" w:rsidP="005362CA">
      <w:pPr>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Course Assignment:</w:t>
      </w:r>
      <w:r w:rsidRPr="005362CA">
        <w:rPr>
          <w:rFonts w:asciiTheme="majorBidi" w:eastAsia="Times New Roman" w:hAnsiTheme="majorBidi" w:cstheme="majorBidi"/>
          <w:color w:val="0000FF"/>
          <w:kern w:val="0"/>
          <w:sz w:val="20"/>
          <w:szCs w:val="20"/>
          <w:lang w:eastAsia="en-GB"/>
          <w14:ligatures w14:val="none"/>
        </w:rPr>
        <w:t xml:space="preserve"> Software Engineering Laboratory Assignment Guidelines, Lodz University of Technology, Spring 2026.</w:t>
      </w:r>
    </w:p>
    <w:p w14:paraId="4A7A1049" w14:textId="77777777" w:rsidR="005362CA" w:rsidRDefault="005362CA" w:rsidP="005362CA">
      <w:pPr>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UML Standard:</w:t>
      </w:r>
      <w:r w:rsidRPr="005362CA">
        <w:rPr>
          <w:rFonts w:asciiTheme="majorBidi" w:eastAsia="Times New Roman" w:hAnsiTheme="majorBidi" w:cstheme="majorBidi"/>
          <w:color w:val="0000FF"/>
          <w:kern w:val="0"/>
          <w:sz w:val="20"/>
          <w:szCs w:val="20"/>
          <w:lang w:eastAsia="en-GB"/>
          <w14:ligatures w14:val="none"/>
        </w:rPr>
        <w:t xml:space="preserve"> Object Management Group (OMG) Unified Modeling Language Specification, Version 2.5.1 (used as the standard for the Use Case and Class diagrams).</w:t>
      </w:r>
    </w:p>
    <w:p w14:paraId="0652DF6D" w14:textId="77777777" w:rsidR="004E7605" w:rsidRDefault="004E7605" w:rsidP="004E7605">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4B66A968" w14:textId="77777777" w:rsidR="004E7605" w:rsidRDefault="004E7605" w:rsidP="004E7605">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422BDB24" w14:textId="77777777" w:rsidR="004E7605" w:rsidRDefault="004E7605" w:rsidP="004E7605">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62222B05" w14:textId="77777777" w:rsidR="004E7605" w:rsidRPr="005362CA" w:rsidRDefault="004E7605" w:rsidP="004E7605">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4CA326C2" w14:textId="05C9A0C1"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 Overall Description</w:t>
      </w:r>
    </w:p>
    <w:p w14:paraId="2A12C2DC" w14:textId="2AAB64BE"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2CCA38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64E0CB01"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0460071D" w14:textId="45D9DBEA" w:rsidR="00884D39" w:rsidRDefault="00DE4D9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noProof/>
          <w:color w:val="373D3F"/>
          <w:kern w:val="0"/>
          <w:sz w:val="20"/>
          <w:szCs w:val="20"/>
          <w:lang w:eastAsia="en-GB"/>
          <w14:ligatures w14:val="none"/>
        </w:rPr>
        <w:drawing>
          <wp:inline distT="0" distB="0" distL="0" distR="0" wp14:anchorId="22039583" wp14:editId="4A12A6D3">
            <wp:extent cx="5721350" cy="3628390"/>
            <wp:effectExtent l="0" t="0" r="0" b="0"/>
            <wp:docPr id="159049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1350" cy="3628390"/>
                    </a:xfrm>
                    <a:prstGeom prst="rect">
                      <a:avLst/>
                    </a:prstGeom>
                    <a:noFill/>
                    <a:ln>
                      <a:noFill/>
                    </a:ln>
                  </pic:spPr>
                </pic:pic>
              </a:graphicData>
            </a:graphic>
          </wp:inline>
        </w:drawing>
      </w:r>
    </w:p>
    <w:p w14:paraId="35867DC8" w14:textId="77777777" w:rsidR="00247835" w:rsidRPr="0080322A" w:rsidRDefault="0024783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ED8DE4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00D4E9E5"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031DB955"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65B9BC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237381C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2146C3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2C57A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5CF3567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2.5. Design and Implementation Constraints</w:t>
      </w:r>
    </w:p>
    <w:p w14:paraId="7E485F1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3975E2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7A75C83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38F598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7D6943D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4A5D503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78DC6E8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3B88411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75364E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3F62C68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4B6623E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287BEAA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34E5AF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6A927E9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110EED1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04A9CEA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016A24A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600CECC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w:t>
      </w:r>
      <w:r w:rsidRPr="0080322A">
        <w:rPr>
          <w:rFonts w:asciiTheme="majorBidi" w:eastAsia="Times New Roman" w:hAnsiTheme="majorBidi" w:cstheme="majorBidi"/>
          <w:color w:val="0000FF"/>
          <w:kern w:val="0"/>
          <w:sz w:val="20"/>
          <w:szCs w:val="20"/>
          <w:lang w:eastAsia="en-GB"/>
          <w14:ligatures w14:val="none"/>
        </w:rPr>
        <w:lastRenderedPageBreak/>
        <w:t>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6AE4DE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692DF1A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29D198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7FE9BCF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450336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275E40C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65E77A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7C63496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08050CC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44C8060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489C55A5" w14:textId="77777777" w:rsidR="0080322A" w:rsidRDefault="0056621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FR-01: </w:t>
      </w:r>
      <w:r w:rsidR="006F3B13" w:rsidRPr="006F3B13">
        <w:rPr>
          <w:rFonts w:asciiTheme="majorBidi" w:eastAsia="Times New Roman" w:hAnsiTheme="majorBidi" w:cstheme="majorBidi"/>
          <w:color w:val="0000FF"/>
          <w:kern w:val="0"/>
          <w:sz w:val="20"/>
          <w:szCs w:val="20"/>
          <w:lang w:eastAsia="en-GB"/>
          <w14:ligatures w14:val="none"/>
        </w:rPr>
        <w:t>The system shall allow users to connect external platforms (LinkedIn, GitHub, Kaggle) to generate AI-based career roadmaps.</w:t>
      </w:r>
    </w:p>
    <w:p w14:paraId="308E74A2" w14:textId="77777777" w:rsidR="00566217" w:rsidRDefault="00566217" w:rsidP="0056621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FR-02: </w:t>
      </w:r>
      <w:r w:rsidR="004A0240" w:rsidRPr="004A0240">
        <w:rPr>
          <w:rFonts w:asciiTheme="majorBidi" w:eastAsia="Times New Roman" w:hAnsiTheme="majorBidi" w:cstheme="majorBidi"/>
          <w:color w:val="0000FF"/>
          <w:kern w:val="0"/>
          <w:sz w:val="20"/>
          <w:szCs w:val="20"/>
          <w:lang w:eastAsia="en-GB"/>
          <w14:ligatures w14:val="none"/>
        </w:rPr>
        <w:t>Users shall be able to search for, view profiles of, and request mentorship from mentors based on expertise.</w:t>
      </w:r>
    </w:p>
    <w:p w14:paraId="641D2E96" w14:textId="77777777"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FR-03: </w:t>
      </w:r>
      <w:r w:rsidR="004A0240" w:rsidRPr="004A0240">
        <w:rPr>
          <w:rFonts w:asciiTheme="majorBidi" w:eastAsia="Times New Roman" w:hAnsiTheme="majorBidi" w:cstheme="majorBidi"/>
          <w:color w:val="0000FF"/>
          <w:kern w:val="0"/>
          <w:sz w:val="20"/>
          <w:szCs w:val="20"/>
          <w:lang w:eastAsia="en-GB"/>
          <w14:ligatures w14:val="none"/>
        </w:rPr>
        <w:t>Mentors shall be able to assign weekly tasks, while users track completion and monitor progress via a dashboard.</w:t>
      </w:r>
    </w:p>
    <w:p w14:paraId="4E911220" w14:textId="77777777"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FR-04: </w:t>
      </w:r>
      <w:r w:rsidR="004A0240" w:rsidRPr="004A0240">
        <w:rPr>
          <w:rFonts w:asciiTheme="majorBidi" w:eastAsia="Times New Roman" w:hAnsiTheme="majorBidi" w:cstheme="majorBidi"/>
          <w:color w:val="0000FF"/>
          <w:kern w:val="0"/>
          <w:sz w:val="20"/>
          <w:szCs w:val="20"/>
          <w:lang w:eastAsia="en-GB"/>
          <w14:ligatures w14:val="none"/>
        </w:rPr>
        <w:t>The system shall provide in-app messaging and scheduled video sessions for users and mentors to communicate</w:t>
      </w:r>
      <w:r>
        <w:rPr>
          <w:rFonts w:asciiTheme="majorBidi" w:eastAsia="Times New Roman" w:hAnsiTheme="majorBidi" w:cstheme="majorBidi"/>
          <w:color w:val="0000FF"/>
          <w:kern w:val="0"/>
          <w:sz w:val="20"/>
          <w:szCs w:val="20"/>
          <w:lang w:eastAsia="en-GB"/>
          <w14:ligatures w14:val="none"/>
        </w:rPr>
        <w:t>.</w:t>
      </w:r>
    </w:p>
    <w:p w14:paraId="2E71231A" w14:textId="77777777" w:rsidR="00566217" w:rsidRPr="0080322A" w:rsidRDefault="008148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FR-05: </w:t>
      </w:r>
      <w:r w:rsidR="004A0240" w:rsidRPr="004A0240">
        <w:rPr>
          <w:rFonts w:asciiTheme="majorBidi" w:eastAsia="Times New Roman" w:hAnsiTheme="majorBidi" w:cstheme="majorBidi"/>
          <w:color w:val="0000FF"/>
          <w:kern w:val="0"/>
          <w:sz w:val="20"/>
          <w:szCs w:val="20"/>
          <w:lang w:eastAsia="en-GB"/>
          <w14:ligatures w14:val="none"/>
        </w:rPr>
        <w:t>HR users shall be able to post jobs, view candidate AI match scores, and move applicants through recruitment stages (e.g., interview, offer).</w:t>
      </w:r>
    </w:p>
    <w:p w14:paraId="455C6F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06246C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3E5D6F78"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00CA3009" w:rsidRPr="00CA3009">
        <w:rPr>
          <w:rFonts w:asciiTheme="majorBidi" w:eastAsia="Times New Roman" w:hAnsiTheme="majorBidi" w:cstheme="majorBidi"/>
          <w:color w:val="0000FF"/>
          <w:kern w:val="0"/>
          <w:sz w:val="20"/>
          <w:szCs w:val="20"/>
          <w:lang w:eastAsia="en-GB"/>
          <w14:ligatures w14:val="none"/>
        </w:rPr>
        <w:t xml:space="preserve">The system shall load the user dashboard and career roadmap within </w:t>
      </w:r>
      <w:r w:rsidR="00CA3009">
        <w:rPr>
          <w:rFonts w:asciiTheme="majorBidi" w:eastAsia="Times New Roman" w:hAnsiTheme="majorBidi" w:cstheme="majorBidi"/>
          <w:b/>
          <w:bCs/>
          <w:color w:val="0000FF"/>
          <w:kern w:val="0"/>
          <w:sz w:val="20"/>
          <w:szCs w:val="20"/>
          <w:lang w:eastAsia="en-GB"/>
          <w14:ligatures w14:val="none"/>
        </w:rPr>
        <w:t>2</w:t>
      </w:r>
      <w:r w:rsidR="00CA3009" w:rsidRPr="00CA3009">
        <w:rPr>
          <w:rFonts w:asciiTheme="majorBidi" w:eastAsia="Times New Roman" w:hAnsiTheme="majorBidi" w:cstheme="majorBidi"/>
          <w:b/>
          <w:bCs/>
          <w:color w:val="0000FF"/>
          <w:kern w:val="0"/>
          <w:sz w:val="20"/>
          <w:szCs w:val="20"/>
          <w:lang w:eastAsia="en-GB"/>
          <w14:ligatures w14:val="none"/>
        </w:rPr>
        <w:t xml:space="preserve"> seconds</w:t>
      </w:r>
      <w:r w:rsidR="00CA3009" w:rsidRPr="00CA3009">
        <w:rPr>
          <w:rFonts w:asciiTheme="majorBidi" w:eastAsia="Times New Roman" w:hAnsiTheme="majorBidi" w:cstheme="majorBidi"/>
          <w:color w:val="0000FF"/>
          <w:kern w:val="0"/>
          <w:sz w:val="20"/>
          <w:szCs w:val="20"/>
          <w:lang w:eastAsia="en-GB"/>
          <w14:ligatures w14:val="none"/>
        </w:rPr>
        <w:t xml:space="preserve"> under normal network conditions.</w:t>
      </w:r>
    </w:p>
    <w:p w14:paraId="218A1FF8" w14:textId="77777777" w:rsidR="007E2418"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007E2418">
        <w:rPr>
          <w:rFonts w:asciiTheme="majorBidi" w:eastAsia="Times New Roman" w:hAnsiTheme="majorBidi" w:cstheme="majorBidi"/>
          <w:color w:val="373D3F"/>
          <w:kern w:val="0"/>
          <w:sz w:val="20"/>
          <w:szCs w:val="20"/>
          <w:lang w:eastAsia="en-GB"/>
          <w14:ligatures w14:val="none"/>
        </w:rPr>
        <w:t xml:space="preserve">2: </w:t>
      </w:r>
      <w:r w:rsidR="007E2418" w:rsidRPr="007E2418">
        <w:rPr>
          <w:rFonts w:asciiTheme="majorBidi" w:eastAsia="Times New Roman" w:hAnsiTheme="majorBidi" w:cstheme="majorBidi"/>
          <w:color w:val="0000FF"/>
          <w:kern w:val="0"/>
          <w:sz w:val="20"/>
          <w:szCs w:val="20"/>
          <w:lang w:eastAsia="en-GB"/>
          <w14:ligatures w14:val="none"/>
        </w:rPr>
        <w:t xml:space="preserve">The platform must support at least </w:t>
      </w:r>
      <w:r w:rsidR="007E2418" w:rsidRPr="007E2418">
        <w:rPr>
          <w:rFonts w:asciiTheme="majorBidi" w:eastAsia="Times New Roman" w:hAnsiTheme="majorBidi" w:cstheme="majorBidi"/>
          <w:b/>
          <w:bCs/>
          <w:color w:val="0000FF"/>
          <w:kern w:val="0"/>
          <w:sz w:val="20"/>
          <w:szCs w:val="20"/>
          <w:lang w:eastAsia="en-GB"/>
          <w14:ligatures w14:val="none"/>
        </w:rPr>
        <w:t>1,000 concurrent video sessions</w:t>
      </w:r>
      <w:r w:rsidR="007E2418" w:rsidRPr="007E2418">
        <w:rPr>
          <w:rFonts w:asciiTheme="majorBidi" w:eastAsia="Times New Roman" w:hAnsiTheme="majorBidi" w:cstheme="majorBidi"/>
          <w:color w:val="0000FF"/>
          <w:kern w:val="0"/>
          <w:sz w:val="20"/>
          <w:szCs w:val="20"/>
          <w:lang w:eastAsia="en-GB"/>
          <w14:ligatures w14:val="none"/>
        </w:rPr>
        <w:t xml:space="preserve"> without degradation in audio or video quality.</w:t>
      </w:r>
    </w:p>
    <w:p w14:paraId="4AF92A9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3E48161"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00CA3009" w:rsidRPr="00CA3009">
        <w:rPr>
          <w:rFonts w:asciiTheme="majorBidi" w:eastAsia="Times New Roman" w:hAnsiTheme="majorBidi" w:cstheme="majorBidi"/>
          <w:color w:val="0000FF"/>
          <w:kern w:val="0"/>
          <w:sz w:val="20"/>
          <w:szCs w:val="20"/>
          <w:lang w:eastAsia="en-GB"/>
          <w14:ligatures w14:val="none"/>
        </w:rPr>
        <w:t xml:space="preserve">All user data, including integrated profile data from LinkedIn or GitHub, must be </w:t>
      </w:r>
      <w:r w:rsidR="00CA3009" w:rsidRPr="00CA3009">
        <w:rPr>
          <w:rFonts w:asciiTheme="majorBidi" w:eastAsia="Times New Roman" w:hAnsiTheme="majorBidi" w:cstheme="majorBidi"/>
          <w:b/>
          <w:bCs/>
          <w:color w:val="0000FF"/>
          <w:kern w:val="0"/>
          <w:sz w:val="20"/>
          <w:szCs w:val="20"/>
          <w:lang w:eastAsia="en-GB"/>
          <w14:ligatures w14:val="none"/>
        </w:rPr>
        <w:t>encrypted at rest and in transit</w:t>
      </w:r>
      <w:r w:rsidR="00CA3009" w:rsidRPr="00CA3009">
        <w:rPr>
          <w:rFonts w:asciiTheme="majorBidi" w:eastAsia="Times New Roman" w:hAnsiTheme="majorBidi" w:cstheme="majorBidi"/>
          <w:color w:val="0000FF"/>
          <w:kern w:val="0"/>
          <w:sz w:val="20"/>
          <w:szCs w:val="20"/>
          <w:lang w:eastAsia="en-GB"/>
          <w14:ligatures w14:val="none"/>
        </w:rPr>
        <w:t xml:space="preserve"> using AES-256.</w:t>
      </w:r>
    </w:p>
    <w:p w14:paraId="004456DC" w14:textId="77777777" w:rsidR="00202E4A" w:rsidRPr="0080322A" w:rsidRDefault="0080322A" w:rsidP="00B77FE9">
      <w:pPr>
        <w:shd w:val="clear" w:color="auto" w:fill="FFFFFF"/>
        <w:spacing w:before="240" w:after="0" w:line="240" w:lineRule="auto"/>
        <w:jc w:val="both"/>
        <w:rPr>
          <w:rFonts w:asciiTheme="majorBidi" w:hAnsiTheme="majorBidi" w:cstheme="majorBidi"/>
          <w:sz w:val="18"/>
          <w:szCs w:val="18"/>
        </w:rPr>
      </w:pPr>
      <w:r w:rsidRPr="0080322A">
        <w:rPr>
          <w:rFonts w:asciiTheme="majorBidi" w:eastAsia="Times New Roman" w:hAnsiTheme="majorBidi" w:cstheme="majorBidi"/>
          <w:color w:val="373D3F"/>
          <w:kern w:val="0"/>
          <w:sz w:val="20"/>
          <w:szCs w:val="20"/>
          <w:lang w:eastAsia="en-GB"/>
          <w14:ligatures w14:val="none"/>
        </w:rPr>
        <w:t>NF-2.</w:t>
      </w:r>
      <w:r w:rsidR="00CA3009">
        <w:rPr>
          <w:rFonts w:asciiTheme="majorBidi" w:eastAsia="Times New Roman" w:hAnsiTheme="majorBidi" w:cstheme="majorBidi"/>
          <w:color w:val="373D3F"/>
          <w:kern w:val="0"/>
          <w:sz w:val="20"/>
          <w:szCs w:val="20"/>
          <w:lang w:eastAsia="en-GB"/>
          <w14:ligatures w14:val="none"/>
        </w:rPr>
        <w:t xml:space="preserve">2: </w:t>
      </w:r>
      <w:r w:rsidR="00B77FE9" w:rsidRPr="00B77FE9">
        <w:rPr>
          <w:rFonts w:asciiTheme="majorBidi" w:eastAsia="Times New Roman" w:hAnsiTheme="majorBidi" w:cstheme="majorBidi"/>
          <w:color w:val="0000FF"/>
          <w:kern w:val="0"/>
          <w:sz w:val="20"/>
          <w:szCs w:val="20"/>
          <w:lang w:eastAsia="en-GB"/>
          <w14:ligatures w14:val="none"/>
        </w:rPr>
        <w:t xml:space="preserve">The system shall use </w:t>
      </w:r>
      <w:r w:rsidR="00734E6E">
        <w:rPr>
          <w:rFonts w:asciiTheme="majorBidi" w:eastAsia="Times New Roman" w:hAnsiTheme="majorBidi" w:cstheme="majorBidi"/>
          <w:b/>
          <w:bCs/>
          <w:color w:val="0000FF"/>
          <w:kern w:val="0"/>
          <w:sz w:val="20"/>
          <w:szCs w:val="20"/>
          <w:lang w:eastAsia="en-GB"/>
          <w14:ligatures w14:val="none"/>
        </w:rPr>
        <w:t>Two</w:t>
      </w:r>
      <w:r w:rsidR="00B77FE9" w:rsidRPr="00B77FE9">
        <w:rPr>
          <w:rFonts w:asciiTheme="majorBidi" w:eastAsia="Times New Roman" w:hAnsiTheme="majorBidi" w:cstheme="majorBidi"/>
          <w:b/>
          <w:bCs/>
          <w:color w:val="0000FF"/>
          <w:kern w:val="0"/>
          <w:sz w:val="20"/>
          <w:szCs w:val="20"/>
          <w:lang w:eastAsia="en-GB"/>
          <w14:ligatures w14:val="none"/>
        </w:rPr>
        <w:t>-Factor Authentication (</w:t>
      </w:r>
      <w:r w:rsidR="00734E6E">
        <w:rPr>
          <w:rFonts w:asciiTheme="majorBidi" w:eastAsia="Times New Roman" w:hAnsiTheme="majorBidi" w:cstheme="majorBidi"/>
          <w:b/>
          <w:bCs/>
          <w:color w:val="0000FF"/>
          <w:kern w:val="0"/>
          <w:sz w:val="20"/>
          <w:szCs w:val="20"/>
          <w:lang w:eastAsia="en-GB"/>
          <w14:ligatures w14:val="none"/>
        </w:rPr>
        <w:t>2</w:t>
      </w:r>
      <w:r w:rsidR="00B77FE9" w:rsidRPr="00B77FE9">
        <w:rPr>
          <w:rFonts w:asciiTheme="majorBidi" w:eastAsia="Times New Roman" w:hAnsiTheme="majorBidi" w:cstheme="majorBidi"/>
          <w:b/>
          <w:bCs/>
          <w:color w:val="0000FF"/>
          <w:kern w:val="0"/>
          <w:sz w:val="20"/>
          <w:szCs w:val="20"/>
          <w:lang w:eastAsia="en-GB"/>
          <w14:ligatures w14:val="none"/>
        </w:rPr>
        <w:t>FA)</w:t>
      </w:r>
      <w:r w:rsidR="00B77FE9" w:rsidRPr="00B77FE9">
        <w:rPr>
          <w:rFonts w:asciiTheme="majorBidi" w:eastAsia="Times New Roman" w:hAnsiTheme="majorBidi" w:cstheme="majorBidi"/>
          <w:color w:val="0000FF"/>
          <w:kern w:val="0"/>
          <w:sz w:val="20"/>
          <w:szCs w:val="20"/>
          <w:lang w:eastAsia="en-GB"/>
          <w14:ligatures w14:val="none"/>
        </w:rPr>
        <w:t xml:space="preserve"> for all HR and Mentor accounts to protect sensitive recruitment and personal data.</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3CB"/>
    <w:multiLevelType w:val="multilevel"/>
    <w:tmpl w:val="09C2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D53BD"/>
    <w:multiLevelType w:val="multilevel"/>
    <w:tmpl w:val="9076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C0CD5"/>
    <w:multiLevelType w:val="multilevel"/>
    <w:tmpl w:val="F1D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63B5B"/>
    <w:multiLevelType w:val="multilevel"/>
    <w:tmpl w:val="AB7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57476"/>
    <w:multiLevelType w:val="multilevel"/>
    <w:tmpl w:val="22A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1622D"/>
    <w:multiLevelType w:val="multilevel"/>
    <w:tmpl w:val="29F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059D0"/>
    <w:multiLevelType w:val="multilevel"/>
    <w:tmpl w:val="A7A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6356F"/>
    <w:multiLevelType w:val="multilevel"/>
    <w:tmpl w:val="45A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2352">
    <w:abstractNumId w:val="6"/>
  </w:num>
  <w:num w:numId="2" w16cid:durableId="2144542550">
    <w:abstractNumId w:val="2"/>
  </w:num>
  <w:num w:numId="3" w16cid:durableId="1355814135">
    <w:abstractNumId w:val="4"/>
  </w:num>
  <w:num w:numId="4" w16cid:durableId="373307673">
    <w:abstractNumId w:val="1"/>
  </w:num>
  <w:num w:numId="5" w16cid:durableId="1377312068">
    <w:abstractNumId w:val="5"/>
  </w:num>
  <w:num w:numId="6" w16cid:durableId="192769674">
    <w:abstractNumId w:val="3"/>
  </w:num>
  <w:num w:numId="7" w16cid:durableId="1074621822">
    <w:abstractNumId w:val="8"/>
  </w:num>
  <w:num w:numId="8" w16cid:durableId="509804613">
    <w:abstractNumId w:val="9"/>
  </w:num>
  <w:num w:numId="9" w16cid:durableId="1923637401">
    <w:abstractNumId w:val="7"/>
  </w:num>
  <w:num w:numId="10" w16cid:durableId="57247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4638D"/>
    <w:rsid w:val="00202E4A"/>
    <w:rsid w:val="0022047B"/>
    <w:rsid w:val="00247835"/>
    <w:rsid w:val="00253623"/>
    <w:rsid w:val="002B47B3"/>
    <w:rsid w:val="002C3D6C"/>
    <w:rsid w:val="002D36AD"/>
    <w:rsid w:val="00315D8C"/>
    <w:rsid w:val="00344C37"/>
    <w:rsid w:val="003624AA"/>
    <w:rsid w:val="003631DB"/>
    <w:rsid w:val="00380ECB"/>
    <w:rsid w:val="0038447B"/>
    <w:rsid w:val="003E3980"/>
    <w:rsid w:val="004A0240"/>
    <w:rsid w:val="004E7605"/>
    <w:rsid w:val="004F5BB9"/>
    <w:rsid w:val="00525148"/>
    <w:rsid w:val="005362CA"/>
    <w:rsid w:val="00566217"/>
    <w:rsid w:val="00596070"/>
    <w:rsid w:val="005A29BB"/>
    <w:rsid w:val="005D0524"/>
    <w:rsid w:val="005E2446"/>
    <w:rsid w:val="005F194E"/>
    <w:rsid w:val="00651C56"/>
    <w:rsid w:val="006E7DD2"/>
    <w:rsid w:val="006F3B13"/>
    <w:rsid w:val="00734E6E"/>
    <w:rsid w:val="007B322E"/>
    <w:rsid w:val="007D4EB4"/>
    <w:rsid w:val="007E2418"/>
    <w:rsid w:val="00800B9B"/>
    <w:rsid w:val="0080322A"/>
    <w:rsid w:val="00814847"/>
    <w:rsid w:val="00884D39"/>
    <w:rsid w:val="008D6D47"/>
    <w:rsid w:val="00935E71"/>
    <w:rsid w:val="009B0D9F"/>
    <w:rsid w:val="00A6583A"/>
    <w:rsid w:val="00A70C2A"/>
    <w:rsid w:val="00B30D0F"/>
    <w:rsid w:val="00B4040F"/>
    <w:rsid w:val="00B439B8"/>
    <w:rsid w:val="00B6716A"/>
    <w:rsid w:val="00B77FE9"/>
    <w:rsid w:val="00BB650E"/>
    <w:rsid w:val="00BD1EED"/>
    <w:rsid w:val="00C954E2"/>
    <w:rsid w:val="00CA3009"/>
    <w:rsid w:val="00CA5BC6"/>
    <w:rsid w:val="00CC5122"/>
    <w:rsid w:val="00CC7493"/>
    <w:rsid w:val="00D21AEE"/>
    <w:rsid w:val="00D27513"/>
    <w:rsid w:val="00DA2356"/>
    <w:rsid w:val="00DE4D90"/>
    <w:rsid w:val="00EC6149"/>
    <w:rsid w:val="00EC7DC7"/>
    <w:rsid w:val="00EF1D79"/>
    <w:rsid w:val="00F55376"/>
    <w:rsid w:val="00F942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525F"/>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56a555b-7bcf-44bf-889f-7d758cc2aa6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182F6AB1A2EA1C4AA45631D9897AF83C" ma:contentTypeVersion="6" ma:contentTypeDescription="Yeni belge oluşturun." ma:contentTypeScope="" ma:versionID="b1a10ba8e4b2932e8577fd8ca283dcc3">
  <xsd:schema xmlns:xsd="http://www.w3.org/2001/XMLSchema" xmlns:xs="http://www.w3.org/2001/XMLSchema" xmlns:p="http://schemas.microsoft.com/office/2006/metadata/properties" xmlns:ns3="856a555b-7bcf-44bf-889f-7d758cc2aa62" targetNamespace="http://schemas.microsoft.com/office/2006/metadata/properties" ma:root="true" ma:fieldsID="b90204e08ef373c27f34400e6581c662" ns3:_="">
    <xsd:import namespace="856a555b-7bcf-44bf-889f-7d758cc2aa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a555b-7bcf-44bf-889f-7d758cc2aa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89B075-1E53-400B-B42E-5D8679E48518}">
  <ds:schemaRefs>
    <ds:schemaRef ds:uri="http://schemas.microsoft.com/sharepoint/v3/contenttype/forms"/>
  </ds:schemaRefs>
</ds:datastoreItem>
</file>

<file path=customXml/itemProps2.xml><?xml version="1.0" encoding="utf-8"?>
<ds:datastoreItem xmlns:ds="http://schemas.openxmlformats.org/officeDocument/2006/customXml" ds:itemID="{EC59BCAC-5958-440D-B997-8742829F7E3D}">
  <ds:schemaRefs>
    <ds:schemaRef ds:uri="http://schemas.microsoft.com/office/2006/metadata/properties"/>
    <ds:schemaRef ds:uri="http://schemas.microsoft.com/office/infopath/2007/PartnerControls"/>
    <ds:schemaRef ds:uri="856a555b-7bcf-44bf-889f-7d758cc2aa62"/>
  </ds:schemaRefs>
</ds:datastoreItem>
</file>

<file path=customXml/itemProps3.xml><?xml version="1.0" encoding="utf-8"?>
<ds:datastoreItem xmlns:ds="http://schemas.openxmlformats.org/officeDocument/2006/customXml" ds:itemID="{1E6A9E36-2757-41BD-B604-4690C29D5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a555b-7bcf-44bf-889f-7d758cc2a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1835</Words>
  <Characters>10463</Characters>
  <Application>Microsoft Office Word</Application>
  <DocSecurity>0</DocSecurity>
  <Lines>87</Lines>
  <Paragraphs>24</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Mustafa  ÇİLEK</cp:lastModifiedBy>
  <cp:revision>19</cp:revision>
  <dcterms:created xsi:type="dcterms:W3CDTF">2026-04-07T18:09:00Z</dcterms:created>
  <dcterms:modified xsi:type="dcterms:W3CDTF">2026-04-20T18:15:00Z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y fmtid="{D5CDD505-2E9C-101B-9397-08002B2CF9AE}" pid="3" name="ContentTypeId">
    <vt:lpwstr>0x010100182F6AB1A2EA1C4AA45631D9897AF83C</vt:lpwstr>
  </property>
</Properties>
</file>