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7D70" w14:textId="77777777" w:rsidR="005A2EFB" w:rsidRPr="005A2EFB" w:rsidRDefault="005A2EFB" w:rsidP="005A2EFB">
      <w:r w:rsidRPr="005A2EFB">
        <w:rPr>
          <w:b/>
          <w:bCs/>
        </w:rPr>
        <w:t>Asenkron Callback Fonksiyonları</w:t>
      </w:r>
    </w:p>
    <w:p w14:paraId="1ADCFC2B" w14:textId="77777777" w:rsidR="005A2EFB" w:rsidRPr="005A2EFB" w:rsidRDefault="005A2EFB" w:rsidP="005A2EFB">
      <w:pPr>
        <w:numPr>
          <w:ilvl w:val="0"/>
          <w:numId w:val="1"/>
        </w:numPr>
      </w:pPr>
      <w:r w:rsidRPr="005A2EFB">
        <w:t>Asenkron callback fonksiyonları, bir sunucu kaynağı için gelen HTTP yöntem çağrılarını yönetmek için kullanılır.</w:t>
      </w:r>
    </w:p>
    <w:p w14:paraId="2AC2C63A" w14:textId="77777777" w:rsidR="005A2EFB" w:rsidRPr="005A2EFB" w:rsidRDefault="005A2EFB" w:rsidP="005A2EFB">
      <w:pPr>
        <w:numPr>
          <w:ilvl w:val="0"/>
          <w:numId w:val="1"/>
        </w:numPr>
      </w:pPr>
      <w:r w:rsidRPr="005A2EFB">
        <w:t>Node.js, tüm ağ işlemlerini bloklamadan gerçekleştirir; bu, uygulamanın ağ işleminin tamamlanmasını beklerken zaman kaybetmemesini sağlar.</w:t>
      </w:r>
    </w:p>
    <w:p w14:paraId="0D3B794A" w14:textId="77777777" w:rsidR="005A2EFB" w:rsidRPr="005A2EFB" w:rsidRDefault="005A2EFB" w:rsidP="005A2EFB">
      <w:r w:rsidRPr="005A2EFB">
        <w:rPr>
          <w:b/>
          <w:bCs/>
        </w:rPr>
        <w:t>HTTP İsteği ve Callback Fonksiyonu</w:t>
      </w:r>
    </w:p>
    <w:p w14:paraId="3DA8B3AC" w14:textId="77777777" w:rsidR="005A2EFB" w:rsidRPr="005A2EFB" w:rsidRDefault="005A2EFB" w:rsidP="005A2EFB">
      <w:pPr>
        <w:numPr>
          <w:ilvl w:val="0"/>
          <w:numId w:val="2"/>
        </w:numPr>
      </w:pPr>
      <w:r w:rsidRPr="005A2EFB">
        <w:t>Uygulama, HTTP.request fonksiyonunu çağırarak uzak bir web sunucusuna istek gönderir. Node.js, HTTP yanıtını almadan önce hemen bir sonuç döner.</w:t>
      </w:r>
    </w:p>
    <w:p w14:paraId="0C019246" w14:textId="77777777" w:rsidR="005A2EFB" w:rsidRPr="005A2EFB" w:rsidRDefault="005A2EFB" w:rsidP="005A2EFB">
      <w:pPr>
        <w:numPr>
          <w:ilvl w:val="0"/>
          <w:numId w:val="2"/>
        </w:numPr>
      </w:pPr>
      <w:r w:rsidRPr="005A2EFB">
        <w:t>HTTP yanıtı alındığında, Node.js, tanımladığınız callback fonksiyonunu çağırarak yanıt mesajını işler.</w:t>
      </w:r>
    </w:p>
    <w:p w14:paraId="3355312A" w14:textId="77777777" w:rsidR="005A2EFB" w:rsidRPr="005A2EFB" w:rsidRDefault="005A2EFB" w:rsidP="005A2EFB">
      <w:r w:rsidRPr="005A2EFB">
        <w:rPr>
          <w:b/>
          <w:bCs/>
        </w:rPr>
        <w:t>Örnek Senaryo</w:t>
      </w:r>
    </w:p>
    <w:p w14:paraId="664BF8C3" w14:textId="77777777" w:rsidR="005A2EFB" w:rsidRPr="005A2EFB" w:rsidRDefault="005A2EFB" w:rsidP="005A2EFB">
      <w:pPr>
        <w:numPr>
          <w:ilvl w:val="0"/>
          <w:numId w:val="3"/>
        </w:numPr>
      </w:pPr>
      <w:r w:rsidRPr="005A2EFB">
        <w:t>Uygulama, özel bir Node.js modülünü çağırır ve bu modül de HTTP.request fonksiyonunu kullanarak uzak sunucuya istek gönderir.</w:t>
      </w:r>
    </w:p>
    <w:p w14:paraId="0B934F3F" w14:textId="77777777" w:rsidR="005A2EFB" w:rsidRPr="005A2EFB" w:rsidRDefault="005A2EFB" w:rsidP="005A2EFB">
      <w:pPr>
        <w:numPr>
          <w:ilvl w:val="0"/>
          <w:numId w:val="3"/>
        </w:numPr>
      </w:pPr>
      <w:r w:rsidRPr="005A2EFB">
        <w:t>Uzak sunucu yanıtını döndüğünde, Node.js modülündeki callback fonksiyonu, yanıt mesajını konsola yazdırır.</w:t>
      </w:r>
    </w:p>
    <w:p w14:paraId="579F066C" w14:textId="77777777" w:rsidR="007325C4" w:rsidRPr="007325C4" w:rsidRDefault="007325C4" w:rsidP="007325C4">
      <w:r w:rsidRPr="007325C4">
        <w:rPr>
          <w:b/>
          <w:bCs/>
        </w:rPr>
        <w:t>Callback Fonksiyonları</w:t>
      </w:r>
    </w:p>
    <w:p w14:paraId="0AC651AD" w14:textId="77777777" w:rsidR="007325C4" w:rsidRPr="007325C4" w:rsidRDefault="007325C4" w:rsidP="007325C4">
      <w:pPr>
        <w:numPr>
          <w:ilvl w:val="0"/>
          <w:numId w:val="4"/>
        </w:numPr>
      </w:pPr>
      <w:r w:rsidRPr="007325C4">
        <w:t>Node.js, asenkron bir çerçeve olduğu için callback fonksiyonları kullanarak sonuçları geri döndürür.</w:t>
      </w:r>
    </w:p>
    <w:p w14:paraId="753817A9" w14:textId="77777777" w:rsidR="007325C4" w:rsidRPr="007325C4" w:rsidRDefault="007325C4" w:rsidP="007325C4">
      <w:pPr>
        <w:numPr>
          <w:ilvl w:val="0"/>
          <w:numId w:val="4"/>
        </w:numPr>
      </w:pPr>
      <w:r w:rsidRPr="007325C4">
        <w:t>Callback fonksiyonları, hata nesnesini ilk parametre olarak alır. Eğer hata tanımlıysa, bu hata işlenir ve açık bağlantılar kapatılır.</w:t>
      </w:r>
    </w:p>
    <w:p w14:paraId="03F0A8FB" w14:textId="77777777" w:rsidR="007325C4" w:rsidRPr="007325C4" w:rsidRDefault="007325C4" w:rsidP="007325C4">
      <w:r w:rsidRPr="007325C4">
        <w:rPr>
          <w:b/>
          <w:bCs/>
        </w:rPr>
        <w:t>Hata Yönetimi</w:t>
      </w:r>
    </w:p>
    <w:p w14:paraId="428F5EF4" w14:textId="77777777" w:rsidR="007325C4" w:rsidRPr="007325C4" w:rsidRDefault="007325C4" w:rsidP="007325C4">
      <w:pPr>
        <w:numPr>
          <w:ilvl w:val="0"/>
          <w:numId w:val="5"/>
        </w:numPr>
      </w:pPr>
      <w:r w:rsidRPr="007325C4">
        <w:t>Callback fonksiyonu, ilk parametre olarak bir hata nesnesi alıyorsa, hata mesajı konsola yazdırılır.</w:t>
      </w:r>
    </w:p>
    <w:p w14:paraId="113A9235" w14:textId="77777777" w:rsidR="007325C4" w:rsidRPr="007325C4" w:rsidRDefault="007325C4" w:rsidP="007325C4">
      <w:pPr>
        <w:numPr>
          <w:ilvl w:val="0"/>
          <w:numId w:val="5"/>
        </w:numPr>
      </w:pPr>
      <w:r w:rsidRPr="007325C4">
        <w:t>Eğer hata yoksa, sonuç kontrol edilir ve başarılı bir şekilde tamamlanan bir işlem sonucu konsola yazdırılır.</w:t>
      </w:r>
    </w:p>
    <w:p w14:paraId="0F07AD62" w14:textId="77777777" w:rsidR="007325C4" w:rsidRPr="007325C4" w:rsidRDefault="007325C4" w:rsidP="007325C4">
      <w:r w:rsidRPr="007325C4">
        <w:rPr>
          <w:b/>
          <w:bCs/>
        </w:rPr>
        <w:t>HTTP İstekleri</w:t>
      </w:r>
    </w:p>
    <w:p w14:paraId="34934FEF" w14:textId="77777777" w:rsidR="007325C4" w:rsidRPr="007325C4" w:rsidRDefault="007325C4" w:rsidP="007325C4">
      <w:pPr>
        <w:numPr>
          <w:ilvl w:val="0"/>
          <w:numId w:val="6"/>
        </w:numPr>
      </w:pPr>
      <w:r w:rsidRPr="007325C4">
        <w:t>Uygulama, bir Node.js modülüne HTTP isteği gönderir. İstek başarılı bir şekilde gönderildiğinde, kontrol Node.js modülüne geri döner.</w:t>
      </w:r>
    </w:p>
    <w:p w14:paraId="126E5AAB" w14:textId="77777777" w:rsidR="007325C4" w:rsidRPr="007325C4" w:rsidRDefault="007325C4" w:rsidP="007325C4">
      <w:pPr>
        <w:numPr>
          <w:ilvl w:val="0"/>
          <w:numId w:val="6"/>
        </w:numPr>
      </w:pPr>
      <w:r w:rsidRPr="007325C4">
        <w:t>Uzak sunucu bir HTTP yanıtı gönderdiğinde, Node.js çerçevesi, tanımlanan callback fonksiyonunu çağırır.</w:t>
      </w:r>
    </w:p>
    <w:p w14:paraId="6D2BC7C5" w14:textId="77777777" w:rsidR="001258B8" w:rsidRPr="001258B8" w:rsidRDefault="001258B8" w:rsidP="001258B8">
      <w:r w:rsidRPr="001258B8">
        <w:rPr>
          <w:b/>
          <w:bCs/>
        </w:rPr>
        <w:t>Callback Fonksiyonları ve Nesting (İç İçe Geçme)</w:t>
      </w:r>
    </w:p>
    <w:p w14:paraId="439BB425" w14:textId="77777777" w:rsidR="001258B8" w:rsidRPr="001258B8" w:rsidRDefault="001258B8" w:rsidP="001258B8">
      <w:pPr>
        <w:numPr>
          <w:ilvl w:val="0"/>
          <w:numId w:val="7"/>
        </w:numPr>
      </w:pPr>
      <w:r w:rsidRPr="001258B8">
        <w:rPr>
          <w:b/>
          <w:bCs/>
        </w:rPr>
        <w:t>Callback</w:t>
      </w:r>
      <w:r w:rsidRPr="001258B8">
        <w:t>: Bir fonksiyonun, başka bir fonksiyona argüman olarak geçirilmesiyle oluşturulan ve belirli bir sonuç alındığında çalıştırılan fonksiyonlardır. Asenkron JavaScript kodu geliştirmemize yardımcı olurlar.</w:t>
      </w:r>
    </w:p>
    <w:p w14:paraId="475AD8B7" w14:textId="77777777" w:rsidR="001258B8" w:rsidRPr="001258B8" w:rsidRDefault="001258B8" w:rsidP="001258B8">
      <w:pPr>
        <w:numPr>
          <w:ilvl w:val="0"/>
          <w:numId w:val="7"/>
        </w:numPr>
      </w:pPr>
      <w:r w:rsidRPr="001258B8">
        <w:rPr>
          <w:b/>
          <w:bCs/>
        </w:rPr>
        <w:lastRenderedPageBreak/>
        <w:t>Nesting</w:t>
      </w:r>
      <w:r w:rsidRPr="001258B8">
        <w:t>: Birden fazla callback fonksiyonunun birbirinin içine yerleştirilmesi, yani iç içe geçmesi durumudur. Bu, kodun okunabilirliğini ve bakımını zorlaştırır ve "Callback Hell" (Callback Cehennemi) olarak adlandırılır.</w:t>
      </w:r>
    </w:p>
    <w:p w14:paraId="0338C631" w14:textId="77777777" w:rsidR="001258B8" w:rsidRPr="001258B8" w:rsidRDefault="001258B8" w:rsidP="001258B8">
      <w:r w:rsidRPr="001258B8">
        <w:rPr>
          <w:b/>
          <w:bCs/>
        </w:rPr>
        <w:t>Inversion of Control (IoC)</w:t>
      </w:r>
    </w:p>
    <w:p w14:paraId="3417F3E2" w14:textId="77777777" w:rsidR="001258B8" w:rsidRPr="001258B8" w:rsidRDefault="001258B8" w:rsidP="001258B8">
      <w:pPr>
        <w:numPr>
          <w:ilvl w:val="0"/>
          <w:numId w:val="8"/>
        </w:numPr>
      </w:pPr>
      <w:r w:rsidRPr="001258B8">
        <w:rPr>
          <w:b/>
          <w:bCs/>
        </w:rPr>
        <w:t>Inversion of Control</w:t>
      </w:r>
      <w:r w:rsidRPr="001258B8">
        <w:t>: Kontrol akışının, kodunuzun dışındaki bir üçüncü tarafa devredilmesi durumudur. Bu, genellikle callback'lerin üçüncü taraf koduna güvenmeyi gerektirir, bu da hata ayıklamayı zorlaştırır.</w:t>
      </w:r>
    </w:p>
    <w:p w14:paraId="15F3F3C8" w14:textId="77777777" w:rsidR="001258B8" w:rsidRPr="001258B8" w:rsidRDefault="001258B8" w:rsidP="001258B8">
      <w:pPr>
        <w:numPr>
          <w:ilvl w:val="0"/>
          <w:numId w:val="8"/>
        </w:numPr>
      </w:pPr>
      <w:r w:rsidRPr="001258B8">
        <w:t>Örneğin, bir butona birden fazla kez tıklanması durumunda, üçüncü taraf kodunun hatalı çalışması gibi sorunlar ortaya çıkabilir.</w:t>
      </w:r>
    </w:p>
    <w:p w14:paraId="4ADBFF7F" w14:textId="77777777" w:rsidR="001258B8" w:rsidRPr="001258B8" w:rsidRDefault="001258B8" w:rsidP="001258B8">
      <w:r w:rsidRPr="001258B8">
        <w:rPr>
          <w:b/>
          <w:bCs/>
        </w:rPr>
        <w:t>Çözüm Yöntemleri</w:t>
      </w:r>
    </w:p>
    <w:p w14:paraId="74E57BAF" w14:textId="77777777" w:rsidR="001258B8" w:rsidRPr="001258B8" w:rsidRDefault="001258B8" w:rsidP="001258B8">
      <w:pPr>
        <w:numPr>
          <w:ilvl w:val="0"/>
          <w:numId w:val="9"/>
        </w:numPr>
      </w:pPr>
      <w:r w:rsidRPr="001258B8">
        <w:t>Callback hell ve IoC sorunlarını azaltmak için bazı yöntemler vardır:</w:t>
      </w:r>
    </w:p>
    <w:p w14:paraId="22C6CC88" w14:textId="77777777" w:rsidR="001258B8" w:rsidRPr="001258B8" w:rsidRDefault="001258B8" w:rsidP="001258B8">
      <w:pPr>
        <w:numPr>
          <w:ilvl w:val="1"/>
          <w:numId w:val="9"/>
        </w:numPr>
      </w:pPr>
      <w:r w:rsidRPr="001258B8">
        <w:rPr>
          <w:b/>
          <w:bCs/>
        </w:rPr>
        <w:t>Yorumlar yazmak</w:t>
      </w:r>
      <w:r w:rsidRPr="001258B8">
        <w:t>: Kodunuzu daha anlaşılır hale getirmek için.</w:t>
      </w:r>
    </w:p>
    <w:p w14:paraId="3FA13CDF" w14:textId="77777777" w:rsidR="001258B8" w:rsidRPr="001258B8" w:rsidRDefault="001258B8" w:rsidP="001258B8">
      <w:pPr>
        <w:numPr>
          <w:ilvl w:val="1"/>
          <w:numId w:val="9"/>
        </w:numPr>
      </w:pPr>
      <w:r w:rsidRPr="001258B8">
        <w:rPr>
          <w:b/>
          <w:bCs/>
        </w:rPr>
        <w:t>Fonksiyonları küçük parçalara ayırmak</w:t>
      </w:r>
      <w:r w:rsidRPr="001258B8">
        <w:t>: Daha yönetilebilir hale getirmek için.</w:t>
      </w:r>
    </w:p>
    <w:p w14:paraId="27A90B15" w14:textId="77777777" w:rsidR="001258B8" w:rsidRPr="001258B8" w:rsidRDefault="001258B8" w:rsidP="001258B8">
      <w:pPr>
        <w:numPr>
          <w:ilvl w:val="1"/>
          <w:numId w:val="9"/>
        </w:numPr>
      </w:pPr>
      <w:r w:rsidRPr="001258B8">
        <w:rPr>
          <w:b/>
          <w:bCs/>
        </w:rPr>
        <w:t>Promises</w:t>
      </w:r>
      <w:r w:rsidRPr="001258B8">
        <w:t>: Asenkron işlemleri daha iyi yönetmek için kullanılabilir.</w:t>
      </w:r>
    </w:p>
    <w:p w14:paraId="1B1AF6D4" w14:textId="77777777" w:rsidR="001258B8" w:rsidRPr="001258B8" w:rsidRDefault="001258B8" w:rsidP="001258B8">
      <w:pPr>
        <w:numPr>
          <w:ilvl w:val="1"/>
          <w:numId w:val="9"/>
        </w:numPr>
      </w:pPr>
      <w:r w:rsidRPr="001258B8">
        <w:rPr>
          <w:b/>
          <w:bCs/>
        </w:rPr>
        <w:t>Async/Await</w:t>
      </w:r>
      <w:r w:rsidRPr="001258B8">
        <w:t>: Daha okunabilir asenkron kod yazmak için bir başka yöntemdir.</w:t>
      </w:r>
    </w:p>
    <w:p w14:paraId="6BF46A34" w14:textId="77777777" w:rsidR="009A2393" w:rsidRPr="009A2393" w:rsidRDefault="009A2393" w:rsidP="009A2393">
      <w:r w:rsidRPr="009A2393">
        <w:rPr>
          <w:b/>
          <w:bCs/>
        </w:rPr>
        <w:t>Promise Nedir?</w:t>
      </w:r>
    </w:p>
    <w:p w14:paraId="1A9B44EE" w14:textId="77777777" w:rsidR="009A2393" w:rsidRPr="009A2393" w:rsidRDefault="009A2393" w:rsidP="009A2393">
      <w:pPr>
        <w:numPr>
          <w:ilvl w:val="0"/>
          <w:numId w:val="10"/>
        </w:numPr>
      </w:pPr>
      <w:r w:rsidRPr="009A2393">
        <w:t>Promise, asenkron bir yöntem tarafından döndürülen bir nesnedir.</w:t>
      </w:r>
    </w:p>
    <w:p w14:paraId="51B011A3" w14:textId="77777777" w:rsidR="009A2393" w:rsidRPr="009A2393" w:rsidRDefault="009A2393" w:rsidP="009A2393">
      <w:pPr>
        <w:numPr>
          <w:ilvl w:val="0"/>
          <w:numId w:val="10"/>
        </w:numPr>
      </w:pPr>
      <w:r w:rsidRPr="009A2393">
        <w:t>Üç durumu vardır: pending (beklemede), resolved (tamamlandı) ve rejected (reddedildi).</w:t>
      </w:r>
    </w:p>
    <w:p w14:paraId="6AA17660" w14:textId="77777777" w:rsidR="009A2393" w:rsidRPr="009A2393" w:rsidRDefault="009A2393" w:rsidP="009A2393">
      <w:r w:rsidRPr="009A2393">
        <w:rPr>
          <w:b/>
          <w:bCs/>
        </w:rPr>
        <w:t>Promise Durumları</w:t>
      </w:r>
    </w:p>
    <w:p w14:paraId="4F472AC0" w14:textId="77777777" w:rsidR="009A2393" w:rsidRPr="009A2393" w:rsidRDefault="009A2393" w:rsidP="009A2393">
      <w:pPr>
        <w:numPr>
          <w:ilvl w:val="0"/>
          <w:numId w:val="11"/>
        </w:numPr>
      </w:pPr>
      <w:r w:rsidRPr="009A2393">
        <w:t>Başlangıçta, promise durumu "pending" (beklemede) olarak başlar. İşlem tamamlandığında "resolved" (tamamlandı) olur; bir hata oluşursa "rejected" (reddedildi) olur.</w:t>
      </w:r>
    </w:p>
    <w:p w14:paraId="783FD479" w14:textId="77777777" w:rsidR="009A2393" w:rsidRPr="009A2393" w:rsidRDefault="009A2393" w:rsidP="009A2393">
      <w:pPr>
        <w:numPr>
          <w:ilvl w:val="0"/>
          <w:numId w:val="11"/>
        </w:numPr>
      </w:pPr>
      <w:r w:rsidRPr="009A2393">
        <w:t>Örneğin, bir dosya okuma işlemi başarılıysa promise "resolved" olur, başarısızsa "rejected" olur.</w:t>
      </w:r>
    </w:p>
    <w:p w14:paraId="43C72629" w14:textId="77777777" w:rsidR="009A2393" w:rsidRPr="009A2393" w:rsidRDefault="009A2393" w:rsidP="009A2393">
      <w:r w:rsidRPr="009A2393">
        <w:rPr>
          <w:b/>
          <w:bCs/>
        </w:rPr>
        <w:t>Asenkron İşlemler ve Axios</w:t>
      </w:r>
    </w:p>
    <w:p w14:paraId="4A0FC4A4" w14:textId="77777777" w:rsidR="009A2393" w:rsidRPr="009A2393" w:rsidRDefault="009A2393" w:rsidP="009A2393">
      <w:pPr>
        <w:numPr>
          <w:ilvl w:val="0"/>
          <w:numId w:val="12"/>
        </w:numPr>
      </w:pPr>
      <w:r w:rsidRPr="009A2393">
        <w:t>HTTP istekleri senkron olarak çağrıldığında bloklayıcı olabilir. Node.js ekosisteminde, HTTP isteklerini yönetmek için promise kullanan birçok paket vardır; bunlardan biri "axios" paketidir.</w:t>
      </w:r>
    </w:p>
    <w:p w14:paraId="59F7A7EF" w14:textId="77777777" w:rsidR="009A2393" w:rsidRPr="009A2393" w:rsidRDefault="009A2393" w:rsidP="009A2393">
      <w:pPr>
        <w:numPr>
          <w:ilvl w:val="0"/>
          <w:numId w:val="12"/>
        </w:numPr>
      </w:pPr>
      <w:r w:rsidRPr="009A2393">
        <w:t>Axios, bir promise nesnesi döndürür ve istek tamamlanana kadar durumu "pending" (beklemede) olarak kalır.</w:t>
      </w:r>
    </w:p>
    <w:p w14:paraId="0CF26C4C" w14:textId="77777777" w:rsidR="009A2393" w:rsidRPr="009A2393" w:rsidRDefault="009A2393" w:rsidP="009A2393">
      <w:r w:rsidRPr="009A2393">
        <w:rPr>
          <w:b/>
          <w:bCs/>
        </w:rPr>
        <w:t>Promise Kullanımı</w:t>
      </w:r>
    </w:p>
    <w:p w14:paraId="4B31455F" w14:textId="77777777" w:rsidR="009A2393" w:rsidRPr="009A2393" w:rsidRDefault="009A2393" w:rsidP="009A2393">
      <w:pPr>
        <w:numPr>
          <w:ilvl w:val="0"/>
          <w:numId w:val="13"/>
        </w:numPr>
      </w:pPr>
      <w:r w:rsidRPr="009A2393">
        <w:t>Promise nesnesinin "then" metodu, promise tamamlandığında çağrılır. Eğer promise reddedilirse, "catch" bloğu çalıştırılır.</w:t>
      </w:r>
    </w:p>
    <w:p w14:paraId="3C3F3C55" w14:textId="77777777" w:rsidR="009A2393" w:rsidRPr="009A2393" w:rsidRDefault="009A2393" w:rsidP="009A2393">
      <w:pPr>
        <w:numPr>
          <w:ilvl w:val="0"/>
          <w:numId w:val="13"/>
        </w:numPr>
      </w:pPr>
      <w:r w:rsidRPr="009A2393">
        <w:lastRenderedPageBreak/>
        <w:t>Geçerli bir URL ile çağrıldığında, promise "resolved" olur ve yanıt konsola yazdırılır. Geçersiz bir URL ile çağrıldığında, promise "rejected" olur ve hata mesajı gösterilir.</w:t>
      </w:r>
    </w:p>
    <w:p w14:paraId="5B05CB96" w14:textId="77777777" w:rsidR="002B319D" w:rsidRDefault="002B319D"/>
    <w:sectPr w:rsidR="002B3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662"/>
    <w:multiLevelType w:val="multilevel"/>
    <w:tmpl w:val="13D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D91"/>
    <w:multiLevelType w:val="multilevel"/>
    <w:tmpl w:val="217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93F39"/>
    <w:multiLevelType w:val="multilevel"/>
    <w:tmpl w:val="7E7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9090B"/>
    <w:multiLevelType w:val="multilevel"/>
    <w:tmpl w:val="31E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551F5"/>
    <w:multiLevelType w:val="multilevel"/>
    <w:tmpl w:val="EC82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20B58"/>
    <w:multiLevelType w:val="multilevel"/>
    <w:tmpl w:val="B2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E4174"/>
    <w:multiLevelType w:val="multilevel"/>
    <w:tmpl w:val="8BF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D3328"/>
    <w:multiLevelType w:val="multilevel"/>
    <w:tmpl w:val="8D02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D595B"/>
    <w:multiLevelType w:val="multilevel"/>
    <w:tmpl w:val="6A3C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B7236"/>
    <w:multiLevelType w:val="multilevel"/>
    <w:tmpl w:val="96EC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81818"/>
    <w:multiLevelType w:val="multilevel"/>
    <w:tmpl w:val="2BD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800EB"/>
    <w:multiLevelType w:val="multilevel"/>
    <w:tmpl w:val="E1C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57313"/>
    <w:multiLevelType w:val="multilevel"/>
    <w:tmpl w:val="E60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974956">
    <w:abstractNumId w:val="8"/>
  </w:num>
  <w:num w:numId="2" w16cid:durableId="677121072">
    <w:abstractNumId w:val="2"/>
  </w:num>
  <w:num w:numId="3" w16cid:durableId="1335300035">
    <w:abstractNumId w:val="9"/>
  </w:num>
  <w:num w:numId="4" w16cid:durableId="5057314">
    <w:abstractNumId w:val="11"/>
  </w:num>
  <w:num w:numId="5" w16cid:durableId="414939063">
    <w:abstractNumId w:val="10"/>
  </w:num>
  <w:num w:numId="6" w16cid:durableId="961808734">
    <w:abstractNumId w:val="0"/>
  </w:num>
  <w:num w:numId="7" w16cid:durableId="981543058">
    <w:abstractNumId w:val="1"/>
  </w:num>
  <w:num w:numId="8" w16cid:durableId="1199855205">
    <w:abstractNumId w:val="6"/>
  </w:num>
  <w:num w:numId="9" w16cid:durableId="1772629041">
    <w:abstractNumId w:val="4"/>
  </w:num>
  <w:num w:numId="10" w16cid:durableId="490220828">
    <w:abstractNumId w:val="5"/>
  </w:num>
  <w:num w:numId="11" w16cid:durableId="1122070479">
    <w:abstractNumId w:val="7"/>
  </w:num>
  <w:num w:numId="12" w16cid:durableId="80638616">
    <w:abstractNumId w:val="3"/>
  </w:num>
  <w:num w:numId="13" w16cid:durableId="9586856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FF"/>
    <w:rsid w:val="001258B8"/>
    <w:rsid w:val="002B319D"/>
    <w:rsid w:val="003C1706"/>
    <w:rsid w:val="005A2EFB"/>
    <w:rsid w:val="005E105D"/>
    <w:rsid w:val="006068FF"/>
    <w:rsid w:val="007325C4"/>
    <w:rsid w:val="0091283F"/>
    <w:rsid w:val="00944D94"/>
    <w:rsid w:val="009A2393"/>
    <w:rsid w:val="00E9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A75F40-AED7-4CD9-AB7F-150818F5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83F"/>
    <w:rPr>
      <w:rFonts w:ascii="Times New Roman" w:hAnsi="Times New Roman"/>
      <w:color w:val="000000" w:themeColor="text1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91283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283F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68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68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68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68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68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68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68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semiHidden/>
    <w:rsid w:val="0091283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91283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6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68F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68FF"/>
    <w:rPr>
      <w:rFonts w:eastAsiaTheme="majorEastAsia" w:cstheme="majorBidi"/>
      <w:color w:val="2F5496" w:themeColor="accent1" w:themeShade="BF"/>
      <w:sz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68F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68FF"/>
    <w:rPr>
      <w:rFonts w:eastAsiaTheme="majorEastAsia" w:cstheme="majorBidi"/>
      <w:color w:val="595959" w:themeColor="text1" w:themeTint="A6"/>
      <w:sz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68F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68FF"/>
    <w:rPr>
      <w:rFonts w:eastAsiaTheme="majorEastAsia" w:cstheme="majorBidi"/>
      <w:color w:val="272727" w:themeColor="text1" w:themeTint="D8"/>
      <w:sz w:val="24"/>
    </w:rPr>
  </w:style>
  <w:style w:type="paragraph" w:styleId="KonuBal">
    <w:name w:val="Title"/>
    <w:basedOn w:val="Normal"/>
    <w:next w:val="Normal"/>
    <w:link w:val="KonuBalChar"/>
    <w:uiPriority w:val="10"/>
    <w:qFormat/>
    <w:rsid w:val="006068F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68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0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068F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eParagraf">
    <w:name w:val="List Paragraph"/>
    <w:basedOn w:val="Normal"/>
    <w:uiPriority w:val="34"/>
    <w:qFormat/>
    <w:rsid w:val="006068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068F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6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68FF"/>
    <w:rPr>
      <w:rFonts w:ascii="Times New Roman" w:hAnsi="Times New Roman"/>
      <w:i/>
      <w:iCs/>
      <w:color w:val="2F5496" w:themeColor="accent1" w:themeShade="BF"/>
      <w:sz w:val="24"/>
    </w:rPr>
  </w:style>
  <w:style w:type="character" w:styleId="GlBavuru">
    <w:name w:val="Intense Reference"/>
    <w:basedOn w:val="VarsaylanParagrafYazTipi"/>
    <w:uiPriority w:val="32"/>
    <w:qFormat/>
    <w:rsid w:val="00606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Erhan Portakal</dc:creator>
  <cp:keywords/>
  <dc:description/>
  <cp:lastModifiedBy>Mustafa Erhan Portakal</cp:lastModifiedBy>
  <cp:revision>5</cp:revision>
  <dcterms:created xsi:type="dcterms:W3CDTF">2025-11-15T15:12:00Z</dcterms:created>
  <dcterms:modified xsi:type="dcterms:W3CDTF">2025-11-15T15:41:00Z</dcterms:modified>
</cp:coreProperties>
</file>