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WindowsFormsApplication129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yazıyaçevir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(numericUpDown1.Value);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yazıyaçevir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sonuç=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??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&gt;= 85) sonuç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"pekiyi"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&gt;= 70) sonuç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"iyi"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&gt;= 50) sonuç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"orta"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sonuç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"kaldı"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sonuç; 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numericUpDown3_ValueChanged(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label3.Text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yazıyaçevir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(numericUpDown3.Value);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yazıyaçevir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(numericUpDown2.Value);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numericUpDown4_ValueChanged(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label4.Text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yazıyaçevir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(numericUpDown4.Value);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numericUpDown5_ValueChanged(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yazıyaçevir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(numericUpDown5.Value);</w:t>
      </w:r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B57AC" w:rsidRDefault="007B57AC" w:rsidP="007B57A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9751D" w:rsidRDefault="0029751D">
      <w:bookmarkStart w:id="0" w:name="_GoBack"/>
      <w:bookmarkEnd w:id="0"/>
    </w:p>
    <w:sectPr w:rsidR="0029751D" w:rsidSect="0086669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7AC"/>
    <w:rsid w:val="0029751D"/>
    <w:rsid w:val="007B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7FFDD4-F026-4EB8-A8B8-4A94897F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2025-02-13T18:30:00Z</dcterms:created>
  <dcterms:modified xsi:type="dcterms:W3CDTF">2025-02-13T18:30:00Z</dcterms:modified>
</cp:coreProperties>
</file>