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pictureBox1.Visible = !pictureBox1.Visible;</w:t>
      </w: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checkBox1_CheckedChanged(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A6E5F" w:rsidRDefault="000A6E5F" w:rsidP="000A6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pictureBox1.Visible = checkBox1.Checked;</w:t>
      </w:r>
    </w:p>
    <w:p w:rsidR="00D139D6" w:rsidRDefault="000A6E5F" w:rsidP="000A6E5F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D13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FC8"/>
    <w:rsid w:val="000A6E5F"/>
    <w:rsid w:val="00A10FC8"/>
    <w:rsid w:val="00D1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88CD6F-251E-4C59-976E-2C14ABF0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>SilentAll Team</Company>
  <LinksUpToDate>false</LinksUpToDate>
  <CharactersWithSpaces>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2021-10-30T17:40:00Z</dcterms:created>
  <dcterms:modified xsi:type="dcterms:W3CDTF">2021-10-30T17:41:00Z</dcterms:modified>
</cp:coreProperties>
</file>