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WindowsFormsApplication30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dosyaadı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"resim1.jpg"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açToolStripMenuItem_Click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openFileDialog1.ShowDialog();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dosyaadı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openFileDialog1.FileName;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//pictureBox1.ImageLocation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dosyaadı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;  // bu da olur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pictureBox1.Load(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dosyaadı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bu da olur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kaydetToolStripMenuItem_Click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saveFileDialog1.ShowDialog();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dosyaadı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saveFileDialog1.FileName;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Image.Save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dosyaadı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yazdırToolStripMenuItem_Click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printDialog1.ShowDialog();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"Yazıcı Bulunamadı"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arkaplanToolStripMenuItem_Click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pictureBox1.BackColor = colorDialog1.Color;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gerçekBoyutToolStripMenuItem_Click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pictureBox1.SizeMode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.Normal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uzatDoldurToolStripMenuItem_Click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pictureBox1.SizeMode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.StretchImage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hakkındaToolStripMenuItem_Click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hakkında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hakkında.ShowDialog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.Exit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F4DC6" w:rsidRDefault="006F4DC6" w:rsidP="006F4D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C5D73" w:rsidRDefault="001C5D73">
      <w:bookmarkStart w:id="0" w:name="_GoBack"/>
      <w:bookmarkEnd w:id="0"/>
    </w:p>
    <w:sectPr w:rsidR="001C5D73" w:rsidSect="005A01B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DC6"/>
    <w:rsid w:val="001C5D73"/>
    <w:rsid w:val="006F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01D98B-1F7C-4B04-91C3-8B946E165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2024-02-18T20:29:00Z</dcterms:created>
  <dcterms:modified xsi:type="dcterms:W3CDTF">2024-02-18T20:30:00Z</dcterms:modified>
</cp:coreProperties>
</file>