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WindowsFormsApplication83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sayaç=0,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hiz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checkBox1_CheckedChanged(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timer1.Enabled = checkBox1.Checked;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timer1.Interval = trackBar1.Value;</w:t>
      </w:r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38F2" w:rsidRDefault="003E38F2" w:rsidP="003E38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07680" w:rsidRDefault="00707680">
      <w:bookmarkStart w:id="0" w:name="_GoBack"/>
      <w:bookmarkEnd w:id="0"/>
    </w:p>
    <w:sectPr w:rsidR="00707680" w:rsidSect="00D3314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8F2"/>
    <w:rsid w:val="003E38F2"/>
    <w:rsid w:val="0070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927EC9-FBE7-4C2A-A162-7627D0A1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2024-09-24T18:46:00Z</dcterms:created>
  <dcterms:modified xsi:type="dcterms:W3CDTF">2024-09-24T18:47:00Z</dcterms:modified>
</cp:coreProperties>
</file>