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WindowsFormsApplication93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sayaç=0,kalan=0;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sayaç % 25;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kalan.ToString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(kalan &lt; 10)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(kalan&lt;15)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ovalShape3.BackColor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F3C53" w:rsidRDefault="00CF3C53" w:rsidP="00CF3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1280B" w:rsidRPr="00CF3C53" w:rsidRDefault="0021280B" w:rsidP="00CF3C53">
      <w:bookmarkStart w:id="0" w:name="_GoBack"/>
      <w:bookmarkEnd w:id="0"/>
    </w:p>
    <w:sectPr w:rsidR="0021280B" w:rsidRPr="00CF3C53" w:rsidSect="002D122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C53"/>
    <w:rsid w:val="0021280B"/>
    <w:rsid w:val="00CF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B12CB9-F8D5-41D0-89A4-BE9A4877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1096</Characters>
  <Application>Microsoft Office Word</Application>
  <DocSecurity>0</DocSecurity>
  <Lines>9</Lines>
  <Paragraphs>2</Paragraphs>
  <ScaleCrop>false</ScaleCrop>
  <Company>SilentAll Team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2024-10-27T21:45:00Z</dcterms:created>
  <dcterms:modified xsi:type="dcterms:W3CDTF">2024-10-27T21:46:00Z</dcterms:modified>
</cp:coreProperties>
</file>