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4FEC4" w14:textId="77777777" w:rsidR="00CE459B" w:rsidRDefault="00CE459B" w:rsidP="00CE459B">
      <w:pPr>
        <w:pStyle w:val="NoSpacing"/>
        <w:jc w:val="center"/>
        <w:rPr>
          <w:b/>
          <w:bCs/>
          <w:i/>
          <w:iCs/>
          <w:sz w:val="28"/>
          <w:szCs w:val="28"/>
          <w:lang w:val="pt-BR"/>
        </w:rPr>
      </w:pPr>
      <w:r>
        <w:rPr>
          <w:b/>
          <w:bCs/>
          <w:i/>
          <w:iCs/>
          <w:noProof/>
          <w:sz w:val="28"/>
          <w:szCs w:val="28"/>
        </w:rPr>
        <w:drawing>
          <wp:inline distT="0" distB="0" distL="0" distR="0" wp14:anchorId="1BAE6F9C" wp14:editId="2E5EFE95">
            <wp:extent cx="1065952" cy="799465"/>
            <wp:effectExtent l="133350" t="114300" r="134620" b="172085"/>
            <wp:docPr id="598066490" name="Picture 59806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16" cy="820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292D3609" wp14:editId="089530FD">
            <wp:extent cx="1122485" cy="748030"/>
            <wp:effectExtent l="114300" t="114300" r="135255" b="166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5247" cy="749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085A25AB" wp14:editId="1EADB212">
            <wp:extent cx="1077143" cy="808355"/>
            <wp:effectExtent l="133350" t="114300" r="12319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1860" cy="826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611AC080" wp14:editId="1584B202">
            <wp:extent cx="1189019" cy="789586"/>
            <wp:effectExtent l="133350" t="114300" r="144780" b="1631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1366" cy="8177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70C07FD" wp14:editId="2A4789F8">
            <wp:extent cx="1072726" cy="804545"/>
            <wp:effectExtent l="133350" t="114300" r="127635" b="1670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069" cy="8258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49CCF29D" w14:textId="77777777" w:rsidR="00F625E3" w:rsidRPr="00051F97" w:rsidRDefault="00F625E3" w:rsidP="00F625E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56845151" w14:textId="77777777" w:rsidR="00F625E3" w:rsidRPr="00051F97" w:rsidRDefault="00F625E3" w:rsidP="00F625E3">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2D3079ED" w14:textId="77777777" w:rsidR="00F625E3" w:rsidRPr="00051F97" w:rsidRDefault="00F625E3" w:rsidP="00F625E3">
      <w:pPr>
        <w:bidi w:val="0"/>
        <w:rPr>
          <w:sz w:val="18"/>
          <w:szCs w:val="18"/>
          <w:rtl/>
        </w:rPr>
      </w:pPr>
    </w:p>
    <w:p w14:paraId="37C24959" w14:textId="77777777" w:rsidR="00F625E3" w:rsidRPr="00051F97" w:rsidRDefault="00F625E3" w:rsidP="00F625E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r>
        <w:rPr>
          <w:rFonts w:asciiTheme="minorBidi" w:eastAsiaTheme="minorHAnsi" w:hAnsiTheme="minorBidi" w:cstheme="minorBidi"/>
          <w:b/>
          <w:bCs/>
          <w:i/>
          <w:iCs/>
          <w:color w:val="C45911" w:themeColor="accent2" w:themeShade="BF"/>
          <w:sz w:val="18"/>
          <w:szCs w:val="18"/>
        </w:rPr>
        <w:t xml:space="preserve"> &amp; GEM</w:t>
      </w:r>
    </w:p>
    <w:p w14:paraId="3384A36A" w14:textId="77777777" w:rsidR="00F625E3" w:rsidRDefault="00F625E3" w:rsidP="00F625E3">
      <w:pPr>
        <w:jc w:val="right"/>
        <w:rPr>
          <w:rFonts w:ascii="Georgia" w:hAnsi="Georgia"/>
          <w:sz w:val="18"/>
          <w:szCs w:val="18"/>
        </w:rPr>
      </w:pPr>
      <w:r w:rsidRPr="00051F97">
        <w:rPr>
          <w:rFonts w:ascii="Georgia" w:hAnsi="Georgia"/>
          <w:sz w:val="18"/>
          <w:szCs w:val="18"/>
        </w:rPr>
        <w:t xml:space="preserve">Breakfast at the hotel and departure to visit the Giza plateau, where you will </w:t>
      </w:r>
      <w:r>
        <w:rPr>
          <w:rFonts w:ascii="Georgia" w:hAnsi="Georgia"/>
          <w:sz w:val="18"/>
          <w:szCs w:val="18"/>
        </w:rPr>
        <w:t>face</w:t>
      </w:r>
      <w:r w:rsidRPr="00051F97">
        <w:rPr>
          <w:rFonts w:ascii="Georgia" w:hAnsi="Georgia"/>
          <w:sz w:val="18"/>
          <w:szCs w:val="18"/>
        </w:rPr>
        <w:t xml:space="preserve"> the pyramids, the only wonder of the 7 ancient ones still standing; the great pyramid of king "Cheops" from the 27th century BC. Continue to see the other pyramids of "</w:t>
      </w:r>
      <w:proofErr w:type="spellStart"/>
      <w:r w:rsidRPr="00051F97">
        <w:rPr>
          <w:rFonts w:ascii="Georgia" w:hAnsi="Georgia"/>
          <w:sz w:val="18"/>
          <w:szCs w:val="18"/>
        </w:rPr>
        <w:t>Queferen</w:t>
      </w:r>
      <w:proofErr w:type="spellEnd"/>
      <w:r w:rsidRPr="00051F97">
        <w:rPr>
          <w:rFonts w:ascii="Georgia" w:hAnsi="Georgia"/>
          <w:sz w:val="18"/>
          <w:szCs w:val="18"/>
        </w:rPr>
        <w:t>" and "</w:t>
      </w:r>
      <w:proofErr w:type="spellStart"/>
      <w:r w:rsidRPr="00051F97">
        <w:rPr>
          <w:rFonts w:ascii="Georgia" w:hAnsi="Georgia"/>
          <w:sz w:val="18"/>
          <w:szCs w:val="18"/>
        </w:rPr>
        <w:t>Mikerinus</w:t>
      </w:r>
      <w:proofErr w:type="spellEnd"/>
      <w:r w:rsidRPr="00051F97">
        <w:rPr>
          <w:rFonts w:ascii="Georgia" w:hAnsi="Georgia"/>
          <w:sz w:val="18"/>
          <w:szCs w:val="18"/>
        </w:rPr>
        <w:t>". Finish the visit next to the famous enigmatic sphinx that represents the king "</w:t>
      </w:r>
      <w:proofErr w:type="spellStart"/>
      <w:r w:rsidRPr="00051F97">
        <w:rPr>
          <w:rFonts w:ascii="Georgia" w:hAnsi="Georgia"/>
          <w:sz w:val="18"/>
          <w:szCs w:val="18"/>
        </w:rPr>
        <w:t>Queferen</w:t>
      </w:r>
      <w:proofErr w:type="spellEnd"/>
      <w:r w:rsidRPr="00051F97">
        <w:rPr>
          <w:rFonts w:ascii="Georgia" w:hAnsi="Georgia"/>
          <w:sz w:val="18"/>
          <w:szCs w:val="18"/>
        </w:rPr>
        <w:t xml:space="preserve">" himself in his form with a human head and the body of a lion. Then we continue to learn about the technique of the ancient Egyptians doing various things using the papyrus plant. </w:t>
      </w:r>
      <w:r>
        <w:rPr>
          <w:rFonts w:ascii="Georgia" w:hAnsi="Georgia"/>
          <w:sz w:val="18"/>
          <w:szCs w:val="18"/>
        </w:rPr>
        <w:t xml:space="preserve">Proceed to visit </w:t>
      </w:r>
      <w:r w:rsidRPr="006E7218">
        <w:rPr>
          <w:rFonts w:ascii="Georgia" w:hAnsi="Georgia"/>
          <w:sz w:val="18"/>
          <w:szCs w:val="18"/>
        </w:rPr>
        <w:t>The Grand Egyptian Museum (GEM) in Cairo</w:t>
      </w:r>
      <w:r>
        <w:rPr>
          <w:rFonts w:ascii="Georgia" w:hAnsi="Georgia"/>
          <w:sz w:val="18"/>
          <w:szCs w:val="18"/>
        </w:rPr>
        <w:t>,</w:t>
      </w:r>
      <w:r w:rsidRPr="006E7218">
        <w:rPr>
          <w:rFonts w:ascii="Georgia" w:hAnsi="Georgia"/>
          <w:sz w:val="18"/>
          <w:szCs w:val="18"/>
        </w:rPr>
        <w:t xml:space="preserve"> a marvel of modern architecture and ancient history! It's right next to the iconic pyramids. The museum is set to become one of the largest and most renowned museums in the world.</w:t>
      </w:r>
      <w:r>
        <w:rPr>
          <w:rFonts w:ascii="Georgia" w:hAnsi="Georgia"/>
          <w:sz w:val="18"/>
          <w:szCs w:val="18"/>
        </w:rPr>
        <w:t xml:space="preserve"> </w:t>
      </w:r>
      <w:r w:rsidRPr="00051F97">
        <w:rPr>
          <w:rFonts w:ascii="Georgia" w:hAnsi="Georgia"/>
          <w:sz w:val="18"/>
          <w:szCs w:val="18"/>
        </w:rPr>
        <w:t xml:space="preserve">Return to the hotel and </w:t>
      </w:r>
      <w:r>
        <w:rPr>
          <w:rFonts w:ascii="Georgia" w:hAnsi="Georgia"/>
          <w:sz w:val="18"/>
          <w:szCs w:val="18"/>
        </w:rPr>
        <w:t xml:space="preserve">overnight </w:t>
      </w:r>
      <w:r w:rsidRPr="00051F97">
        <w:rPr>
          <w:rFonts w:ascii="Georgia" w:hAnsi="Georgia"/>
          <w:sz w:val="18"/>
          <w:szCs w:val="18"/>
        </w:rPr>
        <w:t>in Cairo.</w:t>
      </w:r>
    </w:p>
    <w:p w14:paraId="027DE94F" w14:textId="77777777" w:rsidR="00F625E3" w:rsidRPr="00051F97" w:rsidRDefault="00F625E3" w:rsidP="00F625E3">
      <w:pPr>
        <w:bidi w:val="0"/>
        <w:jc w:val="both"/>
        <w:rPr>
          <w:rFonts w:ascii="Georgia" w:hAnsi="Georgia"/>
          <w:sz w:val="18"/>
          <w:szCs w:val="18"/>
        </w:rPr>
      </w:pPr>
      <w:r w:rsidRPr="00051F97">
        <w:rPr>
          <w:rFonts w:ascii="Georgia" w:hAnsi="Georgia"/>
          <w:sz w:val="18"/>
          <w:szCs w:val="18"/>
        </w:rPr>
        <w:t>Meals: Breakfast and lunch.</w:t>
      </w:r>
    </w:p>
    <w:p w14:paraId="336C4056" w14:textId="77777777" w:rsidR="00F625E3" w:rsidRPr="00051F97" w:rsidRDefault="00F625E3" w:rsidP="00F625E3">
      <w:pPr>
        <w:bidi w:val="0"/>
        <w:rPr>
          <w:rFonts w:ascii="Georgia" w:hAnsi="Georgia"/>
          <w:sz w:val="18"/>
          <w:szCs w:val="18"/>
        </w:rPr>
      </w:pPr>
    </w:p>
    <w:p w14:paraId="5AECE568" w14:textId="77777777" w:rsidR="00F625E3" w:rsidRPr="00051F97" w:rsidRDefault="00F625E3" w:rsidP="00F625E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Depart for the Sound &amp; Light show in the Giza pyramids area with dinner at a local restaurant</w:t>
      </w:r>
    </w:p>
    <w:p w14:paraId="4D29A02C" w14:textId="77777777" w:rsidR="00F625E3" w:rsidRDefault="00F625E3" w:rsidP="00F625E3">
      <w:pPr>
        <w:bidi w:val="0"/>
        <w:rPr>
          <w:sz w:val="18"/>
          <w:szCs w:val="18"/>
        </w:rPr>
      </w:pPr>
    </w:p>
    <w:p w14:paraId="553C40F4" w14:textId="4E0D07AC" w:rsidR="005A7812" w:rsidRPr="00DB66E1" w:rsidRDefault="005A7812" w:rsidP="005A7812">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r>
        <w:rPr>
          <w:rFonts w:asciiTheme="minorBidi" w:eastAsiaTheme="minorHAnsi" w:hAnsiTheme="minorBidi" w:cstheme="minorBidi"/>
          <w:b/>
          <w:bCs/>
          <w:i/>
          <w:iCs/>
          <w:color w:val="C45911" w:themeColor="accent2" w:themeShade="BF"/>
          <w:sz w:val="18"/>
          <w:szCs w:val="18"/>
        </w:rPr>
        <w:t>3</w:t>
      </w:r>
      <w:r w:rsidRPr="00051F97">
        <w:rPr>
          <w:rFonts w:asciiTheme="minorBidi" w:eastAsiaTheme="minorHAnsi" w:hAnsiTheme="minorBidi" w:cstheme="minorBidi"/>
          <w:b/>
          <w:bCs/>
          <w:i/>
          <w:iCs/>
          <w:color w:val="C45911" w:themeColor="accent2" w:themeShade="BF"/>
          <w:sz w:val="18"/>
          <w:szCs w:val="18"/>
        </w:rPr>
        <w:t xml:space="preserve"> – - </w:t>
      </w:r>
      <w:bookmarkStart w:id="0" w:name="_Hlk198123650"/>
      <w:r w:rsidRPr="00DB66E1">
        <w:rPr>
          <w:rFonts w:asciiTheme="minorBidi" w:eastAsiaTheme="minorHAnsi" w:hAnsiTheme="minorBidi" w:cstheme="minorBidi"/>
          <w:b/>
          <w:bCs/>
          <w:i/>
          <w:iCs/>
          <w:color w:val="C45911" w:themeColor="accent2" w:themeShade="BF"/>
          <w:sz w:val="18"/>
          <w:szCs w:val="18"/>
        </w:rPr>
        <w:t xml:space="preserve">CAIRO – MUSEUM - MOSQUE –OLD CAIRO – KHAN EL KHALILI MARKET </w:t>
      </w:r>
    </w:p>
    <w:p w14:paraId="0394AA55" w14:textId="77777777" w:rsidR="005A7812" w:rsidRPr="005A7812" w:rsidRDefault="005A7812" w:rsidP="005A7812">
      <w:pPr>
        <w:bidi w:val="0"/>
        <w:jc w:val="both"/>
        <w:rPr>
          <w:rFonts w:ascii="Georgia" w:hAnsi="Georgia"/>
          <w:sz w:val="18"/>
          <w:szCs w:val="18"/>
        </w:rPr>
      </w:pPr>
      <w:r w:rsidRPr="00DB66E1">
        <w:rPr>
          <w:rFonts w:ascii="Georgia" w:hAnsi="Georgia"/>
          <w:sz w:val="18"/>
          <w:szCs w:val="18"/>
        </w:rPr>
        <w:t>Breakfast and Departure to visit Egyptian museum of antiquities with historical and very valuable treasures especially that of the young king, the golden king “</w:t>
      </w:r>
      <w:proofErr w:type="spellStart"/>
      <w:r w:rsidRPr="00DB66E1">
        <w:rPr>
          <w:rFonts w:ascii="Georgia" w:hAnsi="Georgia"/>
          <w:sz w:val="18"/>
          <w:szCs w:val="18"/>
        </w:rPr>
        <w:t>Tutankamun</w:t>
      </w:r>
      <w:proofErr w:type="spellEnd"/>
      <w:r w:rsidRPr="00DB66E1">
        <w:rPr>
          <w:rFonts w:ascii="Georgia" w:hAnsi="Georgia"/>
          <w:sz w:val="18"/>
          <w:szCs w:val="18"/>
        </w:rPr>
        <w:t xml:space="preserve">”, continue to visit the </w:t>
      </w:r>
      <w:proofErr w:type="spellStart"/>
      <w:r w:rsidRPr="00DB66E1">
        <w:rPr>
          <w:rFonts w:ascii="Georgia" w:hAnsi="Georgia"/>
          <w:sz w:val="18"/>
          <w:szCs w:val="18"/>
        </w:rPr>
        <w:t>the</w:t>
      </w:r>
      <w:proofErr w:type="spellEnd"/>
      <w:r w:rsidRPr="00DB66E1">
        <w:rPr>
          <w:rFonts w:ascii="Georgia" w:hAnsi="Georgia"/>
          <w:sz w:val="18"/>
          <w:szCs w:val="18"/>
        </w:rPr>
        <w:t xml:space="preserve"> fortress of Sultan Saladin and the marble mosque of Mohamed Ali. We continue towards the Coptic neighborhood to visit the important church of San Sergio, where the holy family took refuge and we end the tour in the old bazaar of KHAN EL KHALILI, back to the hotel. </w:t>
      </w:r>
      <w:r>
        <w:rPr>
          <w:rFonts w:ascii="Georgia" w:hAnsi="Georgia"/>
          <w:sz w:val="18"/>
          <w:szCs w:val="18"/>
        </w:rPr>
        <w:t>In the evening departure once more</w:t>
      </w:r>
      <w:r w:rsidRPr="005A7812">
        <w:rPr>
          <w:rFonts w:ascii="Georgia" w:hAnsi="Georgia"/>
          <w:sz w:val="18"/>
          <w:szCs w:val="18"/>
        </w:rPr>
        <w:t xml:space="preserve"> to enjoy </w:t>
      </w:r>
      <w:r>
        <w:rPr>
          <w:rFonts w:ascii="Georgia" w:hAnsi="Georgia"/>
          <w:sz w:val="18"/>
          <w:szCs w:val="18"/>
        </w:rPr>
        <w:t xml:space="preserve">a </w:t>
      </w:r>
      <w:r w:rsidRPr="005A7812">
        <w:rPr>
          <w:rFonts w:ascii="Georgia" w:hAnsi="Georgia"/>
          <w:sz w:val="18"/>
          <w:szCs w:val="18"/>
        </w:rPr>
        <w:t>Dinner at a floating restaurant on the Nile with a belly dance and dervish dance show.</w:t>
      </w:r>
    </w:p>
    <w:p w14:paraId="7957429C" w14:textId="77777777" w:rsidR="005A7812" w:rsidRPr="00DB66E1" w:rsidRDefault="005A7812" w:rsidP="005A7812">
      <w:pPr>
        <w:bidi w:val="0"/>
        <w:jc w:val="both"/>
        <w:rPr>
          <w:rFonts w:ascii="Georgia" w:hAnsi="Georgia"/>
          <w:sz w:val="18"/>
          <w:szCs w:val="18"/>
        </w:rPr>
      </w:pPr>
      <w:r w:rsidRPr="00DB66E1">
        <w:rPr>
          <w:rFonts w:ascii="Georgia" w:hAnsi="Georgia"/>
          <w:sz w:val="18"/>
          <w:szCs w:val="18"/>
        </w:rPr>
        <w:t>Meals: Breakfast and lunch</w:t>
      </w:r>
      <w:bookmarkEnd w:id="0"/>
      <w:r>
        <w:rPr>
          <w:rFonts w:ascii="Georgia" w:hAnsi="Georgia"/>
          <w:sz w:val="18"/>
          <w:szCs w:val="18"/>
        </w:rPr>
        <w:t xml:space="preserve"> &amp; Dinner</w:t>
      </w:r>
    </w:p>
    <w:p w14:paraId="71012D85" w14:textId="77777777" w:rsidR="005A7812" w:rsidRPr="00051F97" w:rsidRDefault="005A7812" w:rsidP="005A7812">
      <w:pPr>
        <w:bidi w:val="0"/>
        <w:rPr>
          <w:sz w:val="18"/>
          <w:szCs w:val="18"/>
          <w:rtl/>
        </w:rPr>
      </w:pPr>
    </w:p>
    <w:p w14:paraId="5D60D1C8" w14:textId="534400F4"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 xml:space="preserve">Day </w:t>
      </w:r>
      <w:r w:rsidR="005A7812">
        <w:rPr>
          <w:rFonts w:asciiTheme="minorBidi" w:eastAsiaTheme="minorHAnsi" w:hAnsiTheme="minorBidi" w:cstheme="minorBidi"/>
          <w:b/>
          <w:bCs/>
          <w:i/>
          <w:iCs/>
          <w:color w:val="C45911" w:themeColor="accent2" w:themeShade="BF"/>
          <w:sz w:val="18"/>
          <w:szCs w:val="18"/>
        </w:rPr>
        <w:t>4</w:t>
      </w:r>
      <w:r w:rsidRPr="00322233">
        <w:rPr>
          <w:rFonts w:asciiTheme="minorBidi" w:eastAsiaTheme="minorHAnsi" w:hAnsiTheme="minorBidi" w:cstheme="minorBidi"/>
          <w:b/>
          <w:bCs/>
          <w:i/>
          <w:iCs/>
          <w:color w:val="C45911" w:themeColor="accent2" w:themeShade="BF"/>
          <w:sz w:val="18"/>
          <w:szCs w:val="18"/>
        </w:rPr>
        <w:t xml:space="preserve">: CAIRO– ASWAN - </w:t>
      </w:r>
    </w:p>
    <w:p w14:paraId="665CCE1B" w14:textId="73F68631" w:rsidR="00322233" w:rsidRP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Breakfast and departure to Cairo airport to fly to Aswan (85 minutes). Arriving at Aswan airport, we will start direct visit the temple of the goddess Isis of Philae built on beautiful island of Philae then moved to </w:t>
      </w:r>
      <w:proofErr w:type="spellStart"/>
      <w:r w:rsidRPr="00322233">
        <w:rPr>
          <w:rFonts w:ascii="Georgia" w:eastAsiaTheme="minorHAnsi" w:hAnsi="Georgia" w:cstheme="minorBidi"/>
          <w:sz w:val="18"/>
          <w:szCs w:val="18"/>
        </w:rPr>
        <w:t>Igelika</w:t>
      </w:r>
      <w:proofErr w:type="spellEnd"/>
      <w:r w:rsidRPr="00322233">
        <w:rPr>
          <w:rFonts w:ascii="Georgia" w:eastAsiaTheme="minorHAnsi" w:hAnsi="Georgia" w:cstheme="minorBidi"/>
          <w:sz w:val="18"/>
          <w:szCs w:val="18"/>
        </w:rPr>
        <w:t xml:space="preserve"> Island. Continue to our </w:t>
      </w:r>
      <w:r w:rsidR="00CA7A89">
        <w:rPr>
          <w:rFonts w:ascii="Georgia" w:eastAsiaTheme="minorHAnsi" w:hAnsi="Georgia" w:cstheme="minorBidi"/>
          <w:sz w:val="18"/>
          <w:szCs w:val="18"/>
        </w:rPr>
        <w:t>Hotel</w:t>
      </w:r>
      <w:r w:rsidRPr="00322233">
        <w:rPr>
          <w:rFonts w:ascii="Georgia" w:eastAsiaTheme="minorHAnsi" w:hAnsi="Georgia" w:cstheme="minorBidi"/>
          <w:sz w:val="18"/>
          <w:szCs w:val="18"/>
        </w:rPr>
        <w:t>, check in, in</w:t>
      </w:r>
      <w:r w:rsidR="00CA7A89" w:rsidRPr="00322233">
        <w:rPr>
          <w:rFonts w:ascii="Georgia" w:eastAsiaTheme="minorHAnsi" w:hAnsi="Georgia" w:cstheme="minorBidi"/>
          <w:sz w:val="18"/>
          <w:szCs w:val="18"/>
        </w:rPr>
        <w:t xml:space="preserve">. A free </w:t>
      </w:r>
      <w:r w:rsidRPr="00322233">
        <w:rPr>
          <w:rFonts w:ascii="Georgia" w:eastAsiaTheme="minorHAnsi" w:hAnsi="Georgia" w:cstheme="minorBidi"/>
          <w:sz w:val="18"/>
          <w:szCs w:val="18"/>
        </w:rPr>
        <w:t>afternoon time in leisure. Overnight in Aswan.</w:t>
      </w:r>
    </w:p>
    <w:p w14:paraId="44F64045" w14:textId="77777777" w:rsidR="00CA7A89" w:rsidRDefault="00CA7A89" w:rsidP="00CA7A89">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Included Meals: - </w:t>
      </w:r>
      <w:r>
        <w:rPr>
          <w:rFonts w:ascii="Georgia" w:eastAsiaTheme="minorHAnsi" w:hAnsi="Georgia" w:cstheme="minorBidi"/>
          <w:sz w:val="18"/>
          <w:szCs w:val="18"/>
        </w:rPr>
        <w:t>Breakfast</w:t>
      </w:r>
      <w:r w:rsidRPr="00322233">
        <w:rPr>
          <w:rFonts w:ascii="Georgia" w:eastAsiaTheme="minorHAnsi" w:hAnsi="Georgia" w:cstheme="minorBidi"/>
          <w:sz w:val="18"/>
          <w:szCs w:val="18"/>
        </w:rPr>
        <w:t>.</w:t>
      </w:r>
    </w:p>
    <w:p w14:paraId="2873E798" w14:textId="6E74CCFD" w:rsidR="00322233" w:rsidRPr="00322233" w:rsidRDefault="00322233" w:rsidP="0032223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go to the town of Nubia, by motorboat, reach the edge of one of the Nile islands where you can enjoy various activities, swim in the Nile, visit one of the local traditional houses and receive an Arabic lesson in the village school and whoever wants can ride a camel.</w:t>
      </w:r>
    </w:p>
    <w:p w14:paraId="086B5346" w14:textId="77777777" w:rsidR="00322233" w:rsidRPr="009D6DD6" w:rsidRDefault="00322233" w:rsidP="00322233">
      <w:pPr>
        <w:pStyle w:val="NoSpacing"/>
        <w:bidi w:val="0"/>
        <w:rPr>
          <w:rFonts w:ascii="Georgia" w:hAnsi="Georgia"/>
          <w:sz w:val="18"/>
          <w:szCs w:val="18"/>
        </w:rPr>
      </w:pPr>
    </w:p>
    <w:p w14:paraId="1866489F" w14:textId="66BF9C04" w:rsidR="00322233" w:rsidRPr="00322233" w:rsidRDefault="00322233" w:rsidP="00CA7A89">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 xml:space="preserve">Day </w:t>
      </w:r>
      <w:r w:rsidR="005A7812">
        <w:rPr>
          <w:rFonts w:asciiTheme="minorBidi" w:eastAsiaTheme="minorHAnsi" w:hAnsiTheme="minorBidi" w:cstheme="minorBidi"/>
          <w:b/>
          <w:bCs/>
          <w:i/>
          <w:iCs/>
          <w:color w:val="C45911" w:themeColor="accent2" w:themeShade="BF"/>
          <w:sz w:val="18"/>
          <w:szCs w:val="18"/>
        </w:rPr>
        <w:t>5</w:t>
      </w:r>
      <w:r w:rsidRPr="00322233">
        <w:rPr>
          <w:rFonts w:asciiTheme="minorBidi" w:eastAsiaTheme="minorHAnsi" w:hAnsiTheme="minorBidi" w:cstheme="minorBidi"/>
          <w:b/>
          <w:bCs/>
          <w:i/>
          <w:iCs/>
          <w:color w:val="C45911" w:themeColor="accent2" w:themeShade="BF"/>
          <w:sz w:val="18"/>
          <w:szCs w:val="18"/>
        </w:rPr>
        <w:t xml:space="preserve">: - </w:t>
      </w:r>
      <w:r w:rsidR="005A7812">
        <w:rPr>
          <w:rFonts w:asciiTheme="minorBidi" w:eastAsiaTheme="minorHAnsi" w:hAnsiTheme="minorBidi" w:cstheme="minorBidi"/>
          <w:b/>
          <w:bCs/>
          <w:i/>
          <w:iCs/>
          <w:color w:val="C45911" w:themeColor="accent2" w:themeShade="BF"/>
          <w:sz w:val="18"/>
          <w:szCs w:val="18"/>
        </w:rPr>
        <w:t>ASWAN</w:t>
      </w:r>
      <w:r w:rsidRPr="00322233">
        <w:rPr>
          <w:rFonts w:asciiTheme="minorBidi" w:eastAsiaTheme="minorHAnsi" w:hAnsiTheme="minorBidi" w:cstheme="minorBidi"/>
          <w:b/>
          <w:bCs/>
          <w:i/>
          <w:iCs/>
          <w:color w:val="C45911" w:themeColor="accent2" w:themeShade="BF"/>
          <w:sz w:val="18"/>
          <w:szCs w:val="18"/>
        </w:rPr>
        <w:t xml:space="preserve"> - ABU SIMBEL </w:t>
      </w:r>
    </w:p>
    <w:p w14:paraId="26FCCB56" w14:textId="18A3E21A" w:rsidR="00322233" w:rsidRPr="00322233" w:rsidRDefault="00322233" w:rsidP="00CA7A89">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Breakfast and </w:t>
      </w:r>
      <w:r w:rsidR="005A7812" w:rsidRPr="00CA7A89">
        <w:rPr>
          <w:rFonts w:ascii="Georgia" w:eastAsiaTheme="minorHAnsi" w:hAnsi="Georgia" w:cstheme="minorBidi"/>
          <w:sz w:val="18"/>
          <w:szCs w:val="18"/>
        </w:rPr>
        <w:t>depart</w:t>
      </w:r>
      <w:r w:rsidR="005A7812">
        <w:rPr>
          <w:rFonts w:ascii="Georgia" w:eastAsiaTheme="minorHAnsi" w:hAnsi="Georgia" w:cstheme="minorBidi"/>
          <w:sz w:val="18"/>
          <w:szCs w:val="18"/>
        </w:rPr>
        <w:t>ure</w:t>
      </w:r>
      <w:r w:rsidR="00CA7A89" w:rsidRPr="00CA7A89">
        <w:rPr>
          <w:rFonts w:ascii="Georgia" w:eastAsiaTheme="minorHAnsi" w:hAnsi="Georgia" w:cstheme="minorBidi"/>
          <w:sz w:val="18"/>
          <w:szCs w:val="18"/>
        </w:rPr>
        <w:t xml:space="preserve"> early in the morning to visit the temples of Abu Simbel, of Ramses II and his beloved wife Nefertari carved into the rock with a height of more than 30 meters. Return to Aswan at noon.</w:t>
      </w:r>
      <w:r w:rsidR="00CA7A89">
        <w:rPr>
          <w:rFonts w:ascii="Georgia" w:eastAsiaTheme="minorHAnsi" w:hAnsi="Georgia" w:cstheme="minorBidi"/>
          <w:sz w:val="18"/>
          <w:szCs w:val="18"/>
        </w:rPr>
        <w:t xml:space="preserve"> Rest of the day free at leisure</w:t>
      </w:r>
      <w:r w:rsidRPr="00322233">
        <w:rPr>
          <w:rFonts w:ascii="Georgia" w:eastAsiaTheme="minorHAnsi" w:hAnsi="Georgia" w:cstheme="minorBidi"/>
          <w:sz w:val="18"/>
          <w:szCs w:val="18"/>
        </w:rPr>
        <w:t>. Overnight onboard</w:t>
      </w:r>
    </w:p>
    <w:p w14:paraId="4B117856" w14:textId="7B110E7A" w:rsid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Included Meals: - </w:t>
      </w:r>
      <w:r w:rsidR="00CA7A89">
        <w:rPr>
          <w:rFonts w:ascii="Georgia" w:eastAsiaTheme="minorHAnsi" w:hAnsi="Georgia" w:cstheme="minorBidi"/>
          <w:sz w:val="18"/>
          <w:szCs w:val="18"/>
        </w:rPr>
        <w:t>Breakfast</w:t>
      </w:r>
      <w:r w:rsidRPr="00322233">
        <w:rPr>
          <w:rFonts w:ascii="Georgia" w:eastAsiaTheme="minorHAnsi" w:hAnsi="Georgia" w:cstheme="minorBidi"/>
          <w:sz w:val="18"/>
          <w:szCs w:val="18"/>
        </w:rPr>
        <w:t>.</w:t>
      </w:r>
    </w:p>
    <w:p w14:paraId="784249C4" w14:textId="77777777" w:rsidR="00322233" w:rsidRPr="009D6DD6" w:rsidRDefault="00322233" w:rsidP="00322233">
      <w:pPr>
        <w:pStyle w:val="NoSpacing"/>
        <w:bidi w:val="0"/>
        <w:rPr>
          <w:rFonts w:ascii="Georgia" w:hAnsi="Georgia"/>
          <w:b/>
          <w:bCs/>
          <w:i/>
          <w:iCs/>
          <w:sz w:val="18"/>
          <w:szCs w:val="18"/>
          <w:u w:val="single"/>
        </w:rPr>
      </w:pPr>
    </w:p>
    <w:p w14:paraId="2596D841" w14:textId="78D7A1CE" w:rsidR="005A7812" w:rsidRPr="00322233" w:rsidRDefault="005A7812" w:rsidP="005A7812">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 xml:space="preserve">Day </w:t>
      </w:r>
      <w:r>
        <w:rPr>
          <w:rFonts w:asciiTheme="minorBidi" w:eastAsiaTheme="minorHAnsi" w:hAnsiTheme="minorBidi" w:cstheme="minorBidi"/>
          <w:b/>
          <w:bCs/>
          <w:i/>
          <w:iCs/>
          <w:color w:val="C45911" w:themeColor="accent2" w:themeShade="BF"/>
          <w:sz w:val="18"/>
          <w:szCs w:val="18"/>
        </w:rPr>
        <w:t>6</w:t>
      </w:r>
      <w:r w:rsidRPr="00322233">
        <w:rPr>
          <w:rFonts w:asciiTheme="minorBidi" w:eastAsiaTheme="minorHAnsi" w:hAnsiTheme="minorBidi" w:cstheme="minorBidi"/>
          <w:b/>
          <w:bCs/>
          <w:i/>
          <w:iCs/>
          <w:color w:val="C45911" w:themeColor="accent2" w:themeShade="BF"/>
          <w:sz w:val="18"/>
          <w:szCs w:val="18"/>
        </w:rPr>
        <w:t xml:space="preserve">: - </w:t>
      </w:r>
      <w:r>
        <w:rPr>
          <w:rFonts w:asciiTheme="minorBidi" w:eastAsiaTheme="minorHAnsi" w:hAnsiTheme="minorBidi" w:cstheme="minorBidi"/>
          <w:b/>
          <w:bCs/>
          <w:i/>
          <w:iCs/>
          <w:color w:val="C45911" w:themeColor="accent2" w:themeShade="BF"/>
          <w:sz w:val="18"/>
          <w:szCs w:val="18"/>
        </w:rPr>
        <w:t>ASWAN</w:t>
      </w:r>
      <w:r w:rsidRPr="00322233">
        <w:rPr>
          <w:rFonts w:asciiTheme="minorBidi" w:eastAsiaTheme="minorHAnsi" w:hAnsiTheme="minorBidi" w:cstheme="minorBidi"/>
          <w:b/>
          <w:bCs/>
          <w:i/>
          <w:iCs/>
          <w:color w:val="C45911" w:themeColor="accent2" w:themeShade="BF"/>
          <w:sz w:val="18"/>
          <w:szCs w:val="18"/>
        </w:rPr>
        <w:t xml:space="preserve"> -</w:t>
      </w:r>
      <w:r>
        <w:rPr>
          <w:rFonts w:asciiTheme="minorBidi" w:eastAsiaTheme="minorHAnsi" w:hAnsiTheme="minorBidi" w:cstheme="minorBidi"/>
          <w:b/>
          <w:bCs/>
          <w:i/>
          <w:iCs/>
          <w:color w:val="C45911" w:themeColor="accent2" w:themeShade="BF"/>
          <w:sz w:val="18"/>
          <w:szCs w:val="18"/>
        </w:rPr>
        <w:t xml:space="preserve"> CAIRO</w:t>
      </w:r>
    </w:p>
    <w:p w14:paraId="26F2F587" w14:textId="4AD8123E" w:rsidR="005A7812" w:rsidRPr="00051F97" w:rsidRDefault="005A7812" w:rsidP="005A7812">
      <w:pPr>
        <w:bidi w:val="0"/>
        <w:rPr>
          <w:rFonts w:ascii="Georgia" w:hAnsi="Georgia"/>
          <w:sz w:val="18"/>
          <w:szCs w:val="18"/>
        </w:rPr>
      </w:pPr>
      <w:r w:rsidRPr="009D6DD6">
        <w:rPr>
          <w:rFonts w:ascii="Georgia" w:hAnsi="Georgia"/>
          <w:sz w:val="18"/>
          <w:szCs w:val="18"/>
        </w:rPr>
        <w:t xml:space="preserve">Breakfast and </w:t>
      </w:r>
      <w:r w:rsidRPr="00051F97">
        <w:rPr>
          <w:rFonts w:ascii="Georgia" w:hAnsi="Georgia"/>
          <w:sz w:val="18"/>
          <w:szCs w:val="18"/>
        </w:rPr>
        <w:t xml:space="preserve">at the scheduled time departure to </w:t>
      </w:r>
      <w:r>
        <w:rPr>
          <w:rFonts w:ascii="Georgia" w:hAnsi="Georgia"/>
          <w:sz w:val="18"/>
          <w:szCs w:val="18"/>
        </w:rPr>
        <w:t>Aswan</w:t>
      </w:r>
      <w:r>
        <w:rPr>
          <w:rFonts w:ascii="Georgia" w:hAnsi="Georgia"/>
          <w:sz w:val="18"/>
          <w:szCs w:val="18"/>
        </w:rPr>
        <w:t xml:space="preserve"> </w:t>
      </w:r>
      <w:r w:rsidRPr="00051F97">
        <w:rPr>
          <w:rFonts w:ascii="Georgia" w:hAnsi="Georgia"/>
          <w:sz w:val="18"/>
          <w:szCs w:val="18"/>
        </w:rPr>
        <w:t>airport return to Cairo. Arrival,</w:t>
      </w:r>
      <w:r>
        <w:rPr>
          <w:rFonts w:ascii="Georgia" w:hAnsi="Georgia"/>
          <w:sz w:val="18"/>
          <w:szCs w:val="18"/>
        </w:rPr>
        <w:t xml:space="preserve"> </w:t>
      </w:r>
      <w:r w:rsidRPr="00051F97">
        <w:rPr>
          <w:rFonts w:ascii="Georgia" w:hAnsi="Georgia"/>
          <w:sz w:val="18"/>
          <w:szCs w:val="18"/>
        </w:rPr>
        <w:t>and transfer to hotel. Overnight in Cairo.</w:t>
      </w:r>
    </w:p>
    <w:p w14:paraId="51C2138F" w14:textId="77777777" w:rsidR="005A7812" w:rsidRDefault="005A7812" w:rsidP="005A7812">
      <w:pPr>
        <w:bidi w:val="0"/>
        <w:rPr>
          <w:rFonts w:ascii="Georgia" w:hAnsi="Georgia"/>
          <w:sz w:val="18"/>
          <w:szCs w:val="18"/>
        </w:rPr>
      </w:pPr>
      <w:r w:rsidRPr="00051F97">
        <w:rPr>
          <w:rFonts w:ascii="Georgia" w:hAnsi="Georgia"/>
          <w:sz w:val="18"/>
          <w:szCs w:val="18"/>
        </w:rPr>
        <w:t>Meals: - Breakfast.</w:t>
      </w:r>
    </w:p>
    <w:p w14:paraId="293E9904" w14:textId="77777777" w:rsidR="00322233" w:rsidRDefault="00322233" w:rsidP="00322233">
      <w:pPr>
        <w:pStyle w:val="NoSpacing"/>
        <w:bidi w:val="0"/>
        <w:rPr>
          <w:rFonts w:ascii="Georgia" w:hAnsi="Georgia"/>
          <w:sz w:val="18"/>
          <w:szCs w:val="18"/>
        </w:rPr>
      </w:pPr>
    </w:p>
    <w:p w14:paraId="1D526046" w14:textId="57D12949" w:rsidR="005A7812" w:rsidRPr="00051F97" w:rsidRDefault="005A7812" w:rsidP="005A7812">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r>
        <w:rPr>
          <w:rFonts w:asciiTheme="minorBidi" w:eastAsiaTheme="minorHAnsi" w:hAnsiTheme="minorBidi" w:cstheme="minorBidi"/>
          <w:b/>
          <w:bCs/>
          <w:i/>
          <w:iCs/>
          <w:color w:val="C45911" w:themeColor="accent2" w:themeShade="BF"/>
          <w:sz w:val="18"/>
          <w:szCs w:val="18"/>
        </w:rPr>
        <w:t>7</w:t>
      </w:r>
      <w:r w:rsidRPr="00051F97">
        <w:rPr>
          <w:rFonts w:asciiTheme="minorBidi" w:eastAsiaTheme="minorHAnsi" w:hAnsiTheme="minorBidi" w:cstheme="minorBidi"/>
          <w:b/>
          <w:bCs/>
          <w:i/>
          <w:iCs/>
          <w:color w:val="C45911" w:themeColor="accent2" w:themeShade="BF"/>
          <w:sz w:val="18"/>
          <w:szCs w:val="18"/>
        </w:rPr>
        <w:t>: - CAIRO - DEPARTURE</w:t>
      </w:r>
    </w:p>
    <w:p w14:paraId="7C441639" w14:textId="77777777" w:rsidR="005A7812" w:rsidRPr="00051F97" w:rsidRDefault="005A7812" w:rsidP="005A7812">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7E71D3C8" w14:textId="77777777" w:rsidR="00251090" w:rsidRPr="00051F97" w:rsidRDefault="00251090" w:rsidP="00251090">
      <w:pPr>
        <w:bidi w:val="0"/>
        <w:rPr>
          <w:rFonts w:ascii="Georgia" w:hAnsi="Georgia"/>
          <w:sz w:val="18"/>
          <w:szCs w:val="18"/>
          <w:rtl/>
        </w:rPr>
      </w:pPr>
    </w:p>
    <w:p w14:paraId="724CF62A" w14:textId="77777777" w:rsidR="005A7812" w:rsidRDefault="005A7812" w:rsidP="005F7572">
      <w:pPr>
        <w:bidi w:val="0"/>
        <w:jc w:val="center"/>
        <w:rPr>
          <w:rFonts w:ascii="Georgia" w:hAnsi="Georgia"/>
          <w:b/>
          <w:bCs/>
          <w:i/>
          <w:iCs/>
          <w:color w:val="FF0000"/>
          <w:sz w:val="18"/>
          <w:szCs w:val="18"/>
        </w:rPr>
      </w:pPr>
    </w:p>
    <w:p w14:paraId="4690CE0A" w14:textId="0E29BD39" w:rsidR="005F7572" w:rsidRPr="005F7572" w:rsidRDefault="005F7572" w:rsidP="005A7812">
      <w:pPr>
        <w:bidi w:val="0"/>
        <w:jc w:val="center"/>
        <w:rPr>
          <w:rFonts w:ascii="Georgia" w:hAnsi="Georgia"/>
          <w:b/>
          <w:bCs/>
          <w:i/>
          <w:iCs/>
          <w:color w:val="FF0000"/>
          <w:sz w:val="18"/>
          <w:szCs w:val="18"/>
        </w:rPr>
      </w:pPr>
      <w:r w:rsidRPr="005F7572">
        <w:rPr>
          <w:rFonts w:ascii="Georgia" w:hAnsi="Georgia"/>
          <w:b/>
          <w:bCs/>
          <w:i/>
          <w:iCs/>
          <w:color w:val="FF0000"/>
          <w:sz w:val="18"/>
          <w:szCs w:val="18"/>
        </w:rPr>
        <w:lastRenderedPageBreak/>
        <w:t>RATE PER PERSON SHARING A DOUBLE OR TRIPLE ROOM</w:t>
      </w:r>
    </w:p>
    <w:p w14:paraId="3C3D4221"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From 01 May 2025 – 30 Sep.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5A7812" w:rsidRPr="005A7812" w14:paraId="7992D7BA" w14:textId="77777777" w:rsidTr="005A7812">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2F5496" w:themeFill="accent5" w:themeFillShade="BF"/>
            <w:noWrap/>
            <w:vAlign w:val="center"/>
            <w:hideMark/>
          </w:tcPr>
          <w:p w14:paraId="151EC66E" w14:textId="77777777" w:rsidR="005F7572" w:rsidRPr="005A7812" w:rsidRDefault="005F7572" w:rsidP="005F7572">
            <w:pPr>
              <w:bidi w:val="0"/>
              <w:jc w:val="center"/>
              <w:rPr>
                <w:rFonts w:ascii="Georgia" w:hAnsi="Georgia"/>
                <w:b/>
                <w:bCs/>
                <w:i/>
                <w:iCs/>
                <w:color w:val="FFFFFF" w:themeColor="background1"/>
                <w:sz w:val="18"/>
                <w:szCs w:val="18"/>
              </w:rPr>
            </w:pPr>
            <w:r w:rsidRPr="005A7812">
              <w:rPr>
                <w:rFonts w:ascii="Georgia" w:hAnsi="Georgia"/>
                <w:b/>
                <w:bCs/>
                <w:i/>
                <w:iCs/>
                <w:color w:val="FFFFFF" w:themeColor="background1"/>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2F5496" w:themeFill="accent5" w:themeFillShade="BF"/>
            <w:vAlign w:val="center"/>
            <w:hideMark/>
          </w:tcPr>
          <w:p w14:paraId="58AF26A7" w14:textId="77777777" w:rsidR="005F7572" w:rsidRPr="005A7812" w:rsidRDefault="005F7572" w:rsidP="005F7572">
            <w:pPr>
              <w:bidi w:val="0"/>
              <w:jc w:val="center"/>
              <w:rPr>
                <w:rFonts w:ascii="Georgia" w:hAnsi="Georgia"/>
                <w:b/>
                <w:bCs/>
                <w:i/>
                <w:iCs/>
                <w:color w:val="FFFFFF" w:themeColor="background1"/>
                <w:sz w:val="18"/>
                <w:szCs w:val="18"/>
              </w:rPr>
            </w:pPr>
            <w:r w:rsidRPr="005A7812">
              <w:rPr>
                <w:rFonts w:ascii="Georgia" w:hAnsi="Georgia"/>
                <w:b/>
                <w:bCs/>
                <w:i/>
                <w:iCs/>
                <w:color w:val="FFFFFF" w:themeColor="background1"/>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2F5496" w:themeFill="accent5" w:themeFillShade="BF"/>
            <w:vAlign w:val="center"/>
            <w:hideMark/>
          </w:tcPr>
          <w:p w14:paraId="526AB374" w14:textId="77777777" w:rsidR="005F7572" w:rsidRPr="005A7812" w:rsidRDefault="005F7572" w:rsidP="005F7572">
            <w:pPr>
              <w:bidi w:val="0"/>
              <w:jc w:val="center"/>
              <w:rPr>
                <w:rFonts w:ascii="Georgia" w:hAnsi="Georgia"/>
                <w:b/>
                <w:bCs/>
                <w:i/>
                <w:iCs/>
                <w:color w:val="FFFFFF" w:themeColor="background1"/>
                <w:sz w:val="18"/>
                <w:szCs w:val="18"/>
              </w:rPr>
            </w:pPr>
            <w:r w:rsidRPr="005A7812">
              <w:rPr>
                <w:rFonts w:ascii="Georgia" w:hAnsi="Georgia"/>
                <w:b/>
                <w:bCs/>
                <w:i/>
                <w:iCs/>
                <w:color w:val="FFFFFF" w:themeColor="background1"/>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2F5496" w:themeFill="accent5" w:themeFillShade="BF"/>
            <w:vAlign w:val="center"/>
            <w:hideMark/>
          </w:tcPr>
          <w:p w14:paraId="62733A5C" w14:textId="77777777" w:rsidR="005F7572" w:rsidRPr="005A7812" w:rsidRDefault="005F7572" w:rsidP="005F7572">
            <w:pPr>
              <w:bidi w:val="0"/>
              <w:jc w:val="center"/>
              <w:rPr>
                <w:rFonts w:ascii="Georgia" w:hAnsi="Georgia"/>
                <w:b/>
                <w:bCs/>
                <w:i/>
                <w:iCs/>
                <w:color w:val="FFFFFF" w:themeColor="background1"/>
                <w:sz w:val="18"/>
                <w:szCs w:val="18"/>
              </w:rPr>
            </w:pPr>
            <w:r w:rsidRPr="005A7812">
              <w:rPr>
                <w:rFonts w:ascii="Georgia" w:hAnsi="Georgia"/>
                <w:b/>
                <w:bCs/>
                <w:i/>
                <w:iCs/>
                <w:color w:val="FFFFFF" w:themeColor="background1"/>
                <w:sz w:val="18"/>
                <w:szCs w:val="18"/>
              </w:rPr>
              <w:t>GOLDA</w:t>
            </w:r>
          </w:p>
        </w:tc>
      </w:tr>
      <w:tr w:rsidR="002C3956" w:rsidRPr="005A7812" w14:paraId="7C2DD166" w14:textId="77777777" w:rsidTr="005F757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116AE186" w14:textId="77777777" w:rsidR="002C3956" w:rsidRPr="005A7812" w:rsidRDefault="002C3956" w:rsidP="002C3956">
            <w:pPr>
              <w:bidi w:val="0"/>
              <w:jc w:val="center"/>
              <w:rPr>
                <w:rFonts w:ascii="Georgia" w:hAnsi="Georgia"/>
                <w:b/>
                <w:bCs/>
                <w:i/>
                <w:iCs/>
                <w:sz w:val="18"/>
                <w:szCs w:val="18"/>
              </w:rPr>
            </w:pPr>
            <w:r w:rsidRPr="005A7812">
              <w:rPr>
                <w:rFonts w:ascii="Georgia" w:hAnsi="Georgia"/>
                <w:b/>
                <w:bCs/>
                <w:i/>
                <w:iCs/>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C5A9B55" w14:textId="13F2A038" w:rsidR="002C3956" w:rsidRPr="005A7812" w:rsidRDefault="002C3956" w:rsidP="002C3956">
            <w:pPr>
              <w:bidi w:val="0"/>
              <w:jc w:val="center"/>
              <w:rPr>
                <w:rFonts w:ascii="Georgia" w:hAnsi="Georgia"/>
                <w:b/>
                <w:bCs/>
                <w:i/>
                <w:iCs/>
                <w:sz w:val="18"/>
                <w:szCs w:val="18"/>
              </w:rPr>
            </w:pPr>
            <w:r>
              <w:rPr>
                <w:rFonts w:ascii="Georgia" w:hAnsi="Georgia" w:cs="Calibri"/>
                <w:b/>
                <w:bCs/>
                <w:color w:val="000000"/>
                <w:sz w:val="22"/>
                <w:szCs w:val="22"/>
              </w:rPr>
              <w:t>$813</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B05FAEC" w14:textId="3CAE6729" w:rsidR="002C3956" w:rsidRPr="005A7812" w:rsidRDefault="002C3956" w:rsidP="002C3956">
            <w:pPr>
              <w:bidi w:val="0"/>
              <w:jc w:val="center"/>
              <w:rPr>
                <w:rFonts w:ascii="Georgia" w:hAnsi="Georgia"/>
                <w:b/>
                <w:bCs/>
                <w:i/>
                <w:iCs/>
                <w:sz w:val="18"/>
                <w:szCs w:val="18"/>
              </w:rPr>
            </w:pPr>
            <w:r>
              <w:rPr>
                <w:rFonts w:ascii="Georgia" w:hAnsi="Georgia" w:cs="Calibri"/>
                <w:b/>
                <w:bCs/>
                <w:color w:val="000000"/>
                <w:sz w:val="22"/>
                <w:szCs w:val="22"/>
              </w:rPr>
              <w:t>$943</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F7810EB" w14:textId="01AC0F42" w:rsidR="002C3956" w:rsidRPr="005A7812" w:rsidRDefault="002C3956" w:rsidP="002C3956">
            <w:pPr>
              <w:bidi w:val="0"/>
              <w:jc w:val="center"/>
              <w:rPr>
                <w:rFonts w:ascii="Georgia" w:hAnsi="Georgia"/>
                <w:b/>
                <w:bCs/>
                <w:i/>
                <w:iCs/>
                <w:sz w:val="18"/>
                <w:szCs w:val="18"/>
              </w:rPr>
            </w:pPr>
            <w:r>
              <w:rPr>
                <w:rFonts w:ascii="Georgia" w:hAnsi="Georgia" w:cs="Calibri"/>
                <w:b/>
                <w:bCs/>
                <w:color w:val="000000"/>
                <w:sz w:val="22"/>
                <w:szCs w:val="22"/>
              </w:rPr>
              <w:t>$1,153</w:t>
            </w:r>
          </w:p>
        </w:tc>
      </w:tr>
      <w:tr w:rsidR="002C3956" w:rsidRPr="005F7572" w14:paraId="24F046F1" w14:textId="77777777" w:rsidTr="005F757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4C72195" w14:textId="77777777" w:rsidR="002C3956" w:rsidRPr="005F7572" w:rsidRDefault="002C3956" w:rsidP="002C3956">
            <w:pPr>
              <w:bidi w:val="0"/>
              <w:jc w:val="center"/>
              <w:rPr>
                <w:rFonts w:ascii="Georgia" w:hAnsi="Georgia"/>
                <w:b/>
                <w:bCs/>
                <w:i/>
                <w:iCs/>
                <w:color w:val="FF0000"/>
                <w:sz w:val="18"/>
                <w:szCs w:val="18"/>
              </w:rPr>
            </w:pPr>
            <w:r w:rsidRPr="005F7572">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65FF76A" w14:textId="56046903" w:rsidR="002C3956" w:rsidRPr="005F7572" w:rsidRDefault="002C3956" w:rsidP="002C3956">
            <w:pPr>
              <w:bidi w:val="0"/>
              <w:jc w:val="center"/>
              <w:rPr>
                <w:rFonts w:ascii="Georgia" w:hAnsi="Georgia"/>
                <w:b/>
                <w:bCs/>
                <w:i/>
                <w:iCs/>
                <w:color w:val="FF0000"/>
                <w:sz w:val="18"/>
                <w:szCs w:val="18"/>
              </w:rPr>
            </w:pPr>
            <w:r>
              <w:rPr>
                <w:rFonts w:ascii="Georgia" w:hAnsi="Georgia" w:cs="Calibri"/>
                <w:b/>
                <w:bCs/>
                <w:color w:val="FF0000"/>
                <w:sz w:val="22"/>
                <w:szCs w:val="22"/>
              </w:rPr>
              <w:t>$192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AA396BF" w14:textId="0A038C3D" w:rsidR="002C3956" w:rsidRPr="005F7572" w:rsidRDefault="002C3956" w:rsidP="002C3956">
            <w:pPr>
              <w:bidi w:val="0"/>
              <w:jc w:val="center"/>
              <w:rPr>
                <w:rFonts w:ascii="Georgia" w:hAnsi="Georgia"/>
                <w:b/>
                <w:bCs/>
                <w:i/>
                <w:iCs/>
                <w:color w:val="FF0000"/>
                <w:sz w:val="18"/>
                <w:szCs w:val="18"/>
              </w:rPr>
            </w:pPr>
            <w:r>
              <w:rPr>
                <w:rFonts w:ascii="Georgia" w:hAnsi="Georgia" w:cs="Calibri"/>
                <w:b/>
                <w:bCs/>
                <w:color w:val="FF0000"/>
                <w:sz w:val="22"/>
                <w:szCs w:val="22"/>
              </w:rPr>
              <w:t>$296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0DACCD1" w14:textId="2264F761" w:rsidR="002C3956" w:rsidRPr="005F7572" w:rsidRDefault="002C3956" w:rsidP="002C3956">
            <w:pPr>
              <w:bidi w:val="0"/>
              <w:jc w:val="center"/>
              <w:rPr>
                <w:rFonts w:ascii="Georgia" w:hAnsi="Georgia"/>
                <w:b/>
                <w:bCs/>
                <w:i/>
                <w:iCs/>
                <w:color w:val="FF0000"/>
                <w:sz w:val="18"/>
                <w:szCs w:val="18"/>
              </w:rPr>
            </w:pPr>
            <w:r>
              <w:rPr>
                <w:rFonts w:ascii="Georgia" w:hAnsi="Georgia" w:cs="Calibri"/>
                <w:b/>
                <w:bCs/>
                <w:color w:val="FF0000"/>
                <w:sz w:val="22"/>
                <w:szCs w:val="22"/>
              </w:rPr>
              <w:t>$464</w:t>
            </w:r>
          </w:p>
        </w:tc>
      </w:tr>
    </w:tbl>
    <w:p w14:paraId="1944E946" w14:textId="77777777" w:rsidR="005A7812" w:rsidRDefault="005A7812" w:rsidP="00C91CEC">
      <w:pPr>
        <w:bidi w:val="0"/>
        <w:jc w:val="center"/>
        <w:rPr>
          <w:rFonts w:ascii="Georgia" w:hAnsi="Georgia"/>
          <w:b/>
          <w:bCs/>
          <w:i/>
          <w:iCs/>
          <w:color w:val="FF0000"/>
          <w:sz w:val="18"/>
          <w:szCs w:val="18"/>
          <w:highlight w:val="yellow"/>
        </w:rPr>
      </w:pPr>
    </w:p>
    <w:p w14:paraId="5F6A6381" w14:textId="148B8C74" w:rsidR="005A7812" w:rsidRPr="00051F97" w:rsidRDefault="00C91CEC" w:rsidP="005A7812">
      <w:pPr>
        <w:bidi w:val="0"/>
        <w:jc w:val="center"/>
        <w:rPr>
          <w:color w:val="FF0000"/>
          <w:sz w:val="18"/>
          <w:szCs w:val="18"/>
        </w:rPr>
      </w:pPr>
      <w:r w:rsidRPr="00A972A3">
        <w:rPr>
          <w:rFonts w:ascii="Georgia" w:hAnsi="Georgia"/>
          <w:b/>
          <w:bCs/>
          <w:i/>
          <w:iCs/>
          <w:color w:val="FF0000"/>
          <w:sz w:val="18"/>
          <w:szCs w:val="18"/>
          <w:highlight w:val="yellow"/>
        </w:rPr>
        <w:t xml:space="preserve">SUPPLEMENT FOR A PRIVATE TOUR </w:t>
      </w:r>
      <w:r>
        <w:rPr>
          <w:rFonts w:ascii="Georgia" w:hAnsi="Georgia"/>
          <w:b/>
          <w:bCs/>
          <w:i/>
          <w:iCs/>
          <w:sz w:val="20"/>
          <w:szCs w:val="20"/>
          <w:highlight w:val="yellow"/>
        </w:rPr>
        <w:t>20</w:t>
      </w:r>
      <w:r w:rsidRPr="00A972A3">
        <w:rPr>
          <w:rFonts w:ascii="Georgia" w:hAnsi="Georgia"/>
          <w:b/>
          <w:bCs/>
          <w:i/>
          <w:iCs/>
          <w:sz w:val="20"/>
          <w:szCs w:val="20"/>
          <w:highlight w:val="yellow"/>
        </w:rPr>
        <w:t xml:space="preserve">0 USD </w:t>
      </w:r>
      <w:r w:rsidRPr="00A972A3">
        <w:rPr>
          <w:rFonts w:ascii="Georgia" w:hAnsi="Georgia"/>
          <w:b/>
          <w:bCs/>
          <w:i/>
          <w:iCs/>
          <w:color w:val="FF0000"/>
          <w:sz w:val="18"/>
          <w:szCs w:val="18"/>
          <w:highlight w:val="yellow"/>
        </w:rPr>
        <w:t>PER PERSON</w:t>
      </w:r>
    </w:p>
    <w:p w14:paraId="04264E47" w14:textId="77777777" w:rsidR="005A7812" w:rsidRDefault="005A7812" w:rsidP="00C6128D">
      <w:pPr>
        <w:bidi w:val="0"/>
        <w:rPr>
          <w:rFonts w:ascii="Georgia" w:hAnsi="Georgia"/>
          <w:b/>
          <w:bCs/>
          <w:i/>
          <w:iCs/>
          <w:sz w:val="16"/>
          <w:szCs w:val="16"/>
          <w:u w:val="single"/>
        </w:rPr>
      </w:pPr>
    </w:p>
    <w:p w14:paraId="4F21B8FF" w14:textId="1AECA944" w:rsidR="00B36243" w:rsidRPr="00717B7B" w:rsidRDefault="00B36243" w:rsidP="005A7812">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06688D9A" w14:textId="25F1188F"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0</w:t>
      </w:r>
      <w:r w:rsidR="005A7812">
        <w:rPr>
          <w:rFonts w:ascii="Georgia" w:hAnsi="Georgia" w:hint="cs"/>
          <w:sz w:val="16"/>
          <w:szCs w:val="16"/>
          <w:rtl/>
        </w:rPr>
        <w:t>4</w:t>
      </w:r>
      <w:r w:rsidRPr="00C6128D">
        <w:rPr>
          <w:rFonts w:ascii="Georgia" w:hAnsi="Georgia"/>
          <w:sz w:val="16"/>
          <w:szCs w:val="16"/>
        </w:rPr>
        <w:t xml:space="preserve"> nights in Cairo hotel in Bed and breakfast basis.</w:t>
      </w:r>
    </w:p>
    <w:p w14:paraId="3A80C458" w14:textId="62A49F56" w:rsidR="005A7812" w:rsidRPr="00C6128D" w:rsidRDefault="005A7812" w:rsidP="005A7812">
      <w:pPr>
        <w:pStyle w:val="ListParagraph"/>
        <w:numPr>
          <w:ilvl w:val="0"/>
          <w:numId w:val="2"/>
        </w:numPr>
        <w:bidi w:val="0"/>
        <w:rPr>
          <w:rFonts w:ascii="Georgia" w:hAnsi="Georgia"/>
          <w:sz w:val="16"/>
          <w:szCs w:val="16"/>
        </w:rPr>
      </w:pPr>
      <w:r w:rsidRPr="00C6128D">
        <w:rPr>
          <w:rFonts w:ascii="Georgia" w:hAnsi="Georgia"/>
          <w:sz w:val="16"/>
          <w:szCs w:val="16"/>
        </w:rPr>
        <w:t>0</w:t>
      </w:r>
      <w:r>
        <w:rPr>
          <w:rFonts w:ascii="Georgia" w:hAnsi="Georgia" w:hint="cs"/>
          <w:sz w:val="16"/>
          <w:szCs w:val="16"/>
          <w:rtl/>
        </w:rPr>
        <w:t>2</w:t>
      </w:r>
      <w:r w:rsidRPr="00C6128D">
        <w:rPr>
          <w:rFonts w:ascii="Georgia" w:hAnsi="Georgia"/>
          <w:sz w:val="16"/>
          <w:szCs w:val="16"/>
        </w:rPr>
        <w:t xml:space="preserve"> nights in </w:t>
      </w:r>
      <w:r>
        <w:rPr>
          <w:rFonts w:ascii="Georgia" w:hAnsi="Georgia"/>
          <w:sz w:val="16"/>
          <w:szCs w:val="16"/>
        </w:rPr>
        <w:t>Aswan h</w:t>
      </w:r>
      <w:r w:rsidRPr="00C6128D">
        <w:rPr>
          <w:rFonts w:ascii="Georgia" w:hAnsi="Georgia"/>
          <w:sz w:val="16"/>
          <w:szCs w:val="16"/>
        </w:rPr>
        <w:t>otel in Bed and breakfast basis.</w:t>
      </w:r>
    </w:p>
    <w:p w14:paraId="77075A34"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Transfers in city by air-conditioned cars</w:t>
      </w:r>
    </w:p>
    <w:p w14:paraId="701C78BF"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Entrance fees for the mentioned tourist Sites</w:t>
      </w:r>
    </w:p>
    <w:p w14:paraId="0F511AF8"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Transportation as per the mentioned itinerary</w:t>
      </w:r>
    </w:p>
    <w:p w14:paraId="35845F01" w14:textId="04F4F569"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 xml:space="preserve">Domestic flight tickets (1 sections) CAI/ASW </w:t>
      </w:r>
      <w:r w:rsidR="005A7812">
        <w:rPr>
          <w:rFonts w:ascii="Georgia" w:hAnsi="Georgia"/>
          <w:sz w:val="16"/>
          <w:szCs w:val="16"/>
        </w:rPr>
        <w:t>- ASW</w:t>
      </w:r>
      <w:r w:rsidR="006146DB">
        <w:rPr>
          <w:rFonts w:ascii="Georgia" w:hAnsi="Georgia"/>
          <w:sz w:val="16"/>
          <w:szCs w:val="16"/>
        </w:rPr>
        <w:t>/CAI</w:t>
      </w:r>
    </w:p>
    <w:p w14:paraId="323D8B12" w14:textId="77777777" w:rsid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Government fees.</w:t>
      </w:r>
    </w:p>
    <w:p w14:paraId="044408EB" w14:textId="77777777" w:rsidR="00C6128D" w:rsidRPr="00C6128D" w:rsidRDefault="00C6128D" w:rsidP="00C6128D">
      <w:pPr>
        <w:pStyle w:val="ListParagraph"/>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2FDB558E" w14:textId="77777777" w:rsidR="00A8463F" w:rsidRDefault="00A8463F" w:rsidP="00717B7B">
      <w:pPr>
        <w:bidi w:val="0"/>
        <w:rPr>
          <w:rFonts w:ascii="Georgia" w:hAnsi="Georgia"/>
          <w:b/>
          <w:bCs/>
          <w:i/>
          <w:iCs/>
          <w:color w:val="FF0000"/>
          <w:sz w:val="18"/>
          <w:szCs w:val="18"/>
          <w:u w:val="single"/>
        </w:rPr>
      </w:pPr>
    </w:p>
    <w:p w14:paraId="78B73840" w14:textId="77777777" w:rsidR="00D2784B" w:rsidRPr="00D2784B" w:rsidRDefault="00D2784B" w:rsidP="00D2784B">
      <w:pPr>
        <w:bidi w:val="0"/>
        <w:jc w:val="center"/>
        <w:rPr>
          <w:rFonts w:ascii="Georgia" w:hAnsi="Georgia"/>
          <w:b/>
          <w:bCs/>
          <w:i/>
          <w:iCs/>
          <w:color w:val="FF0000"/>
          <w:sz w:val="18"/>
          <w:szCs w:val="18"/>
          <w:u w:val="single"/>
        </w:rPr>
      </w:pPr>
      <w:r w:rsidRPr="00D2784B">
        <w:rPr>
          <w:rFonts w:ascii="Georgia" w:hAnsi="Georgia"/>
          <w:b/>
          <w:bCs/>
          <w:i/>
          <w:iCs/>
          <w:color w:val="FF0000"/>
          <w:sz w:val="18"/>
          <w:szCs w:val="18"/>
          <w:u w:val="single"/>
        </w:rPr>
        <w:t>PLANNED OR SIMILAR HOTELS</w:t>
      </w:r>
    </w:p>
    <w:p w14:paraId="27F5E471" w14:textId="77777777" w:rsidR="00D2784B" w:rsidRPr="00D2784B" w:rsidRDefault="00D2784B" w:rsidP="00D2784B">
      <w:pPr>
        <w:bidi w:val="0"/>
        <w:rPr>
          <w:rFonts w:ascii="Georgia" w:hAnsi="Georgia"/>
          <w:b/>
          <w:bCs/>
          <w:i/>
          <w:iCs/>
          <w:color w:val="FF0000"/>
          <w:sz w:val="18"/>
          <w:szCs w:val="18"/>
          <w:u w:val="single"/>
        </w:rPr>
      </w:pPr>
    </w:p>
    <w:tbl>
      <w:tblPr>
        <w:tblStyle w:val="GridTable4-Accent6"/>
        <w:tblW w:w="9303" w:type="dxa"/>
        <w:jc w:val="center"/>
        <w:tblLook w:val="04A0" w:firstRow="1" w:lastRow="0" w:firstColumn="1" w:lastColumn="0" w:noHBand="0" w:noVBand="1"/>
      </w:tblPr>
      <w:tblGrid>
        <w:gridCol w:w="1717"/>
        <w:gridCol w:w="2598"/>
        <w:gridCol w:w="2459"/>
        <w:gridCol w:w="2529"/>
      </w:tblGrid>
      <w:tr w:rsidR="00D2784B" w:rsidRPr="00D2784B" w14:paraId="1A036827" w14:textId="77777777" w:rsidTr="00D2784B">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noWrap/>
            <w:hideMark/>
          </w:tcPr>
          <w:p w14:paraId="1F4979D3" w14:textId="77777777" w:rsidR="00D2784B" w:rsidRPr="00D2784B" w:rsidRDefault="00D2784B" w:rsidP="00D2784B">
            <w:pPr>
              <w:bidi w:val="0"/>
              <w:jc w:val="center"/>
              <w:rPr>
                <w:rFonts w:ascii="Georgia" w:hAnsi="Georgia"/>
                <w:i/>
                <w:iCs/>
                <w:sz w:val="18"/>
                <w:szCs w:val="18"/>
                <w:u w:val="single"/>
              </w:rPr>
            </w:pPr>
            <w:r w:rsidRPr="00D2784B">
              <w:rPr>
                <w:rFonts w:ascii="Georgia" w:hAnsi="Georgia"/>
                <w:i/>
                <w:iCs/>
                <w:sz w:val="18"/>
                <w:szCs w:val="18"/>
                <w:u w:val="single"/>
              </w:rPr>
              <w:t>CIUDAD/CAT</w:t>
            </w:r>
          </w:p>
        </w:tc>
        <w:tc>
          <w:tcPr>
            <w:tcW w:w="2598" w:type="dxa"/>
            <w:noWrap/>
            <w:hideMark/>
          </w:tcPr>
          <w:p w14:paraId="60D36506" w14:textId="77777777" w:rsidR="00D2784B" w:rsidRPr="00D2784B" w:rsidRDefault="00D2784B" w:rsidP="00D2784B">
            <w:pPr>
              <w:bidi w:val="0"/>
              <w:jc w:val="center"/>
              <w:cnfStyle w:val="100000000000" w:firstRow="1" w:lastRow="0" w:firstColumn="0" w:lastColumn="0" w:oddVBand="0" w:evenVBand="0" w:oddHBand="0" w:evenHBand="0" w:firstRowFirstColumn="0" w:firstRowLastColumn="0" w:lastRowFirstColumn="0" w:lastRowLastColumn="0"/>
              <w:rPr>
                <w:rFonts w:ascii="Georgia" w:hAnsi="Georgia"/>
                <w:i/>
                <w:iCs/>
                <w:sz w:val="18"/>
                <w:szCs w:val="18"/>
                <w:u w:val="single"/>
              </w:rPr>
            </w:pPr>
            <w:r w:rsidRPr="00D2784B">
              <w:rPr>
                <w:rFonts w:ascii="Georgia" w:hAnsi="Georgia"/>
                <w:i/>
                <w:iCs/>
                <w:sz w:val="18"/>
                <w:szCs w:val="18"/>
                <w:u w:val="single"/>
              </w:rPr>
              <w:t>TOURIST</w:t>
            </w:r>
          </w:p>
        </w:tc>
        <w:tc>
          <w:tcPr>
            <w:tcW w:w="2459" w:type="dxa"/>
            <w:noWrap/>
            <w:hideMark/>
          </w:tcPr>
          <w:p w14:paraId="28D77B10" w14:textId="77777777" w:rsidR="00D2784B" w:rsidRPr="00D2784B" w:rsidRDefault="00D2784B" w:rsidP="00D2784B">
            <w:pPr>
              <w:bidi w:val="0"/>
              <w:jc w:val="center"/>
              <w:cnfStyle w:val="100000000000" w:firstRow="1" w:lastRow="0" w:firstColumn="0" w:lastColumn="0" w:oddVBand="0" w:evenVBand="0" w:oddHBand="0" w:evenHBand="0" w:firstRowFirstColumn="0" w:firstRowLastColumn="0" w:lastRowFirstColumn="0" w:lastRowLastColumn="0"/>
              <w:rPr>
                <w:rFonts w:ascii="Georgia" w:hAnsi="Georgia"/>
                <w:i/>
                <w:iCs/>
                <w:sz w:val="18"/>
                <w:szCs w:val="18"/>
                <w:u w:val="single"/>
              </w:rPr>
            </w:pPr>
            <w:r w:rsidRPr="00D2784B">
              <w:rPr>
                <w:rFonts w:ascii="Georgia" w:hAnsi="Georgia"/>
                <w:i/>
                <w:iCs/>
                <w:sz w:val="18"/>
                <w:szCs w:val="18"/>
                <w:u w:val="single"/>
              </w:rPr>
              <w:t>SILVER</w:t>
            </w:r>
          </w:p>
        </w:tc>
        <w:tc>
          <w:tcPr>
            <w:tcW w:w="2529" w:type="dxa"/>
            <w:noWrap/>
            <w:hideMark/>
          </w:tcPr>
          <w:p w14:paraId="6D98CD28" w14:textId="77777777" w:rsidR="00D2784B" w:rsidRPr="00D2784B" w:rsidRDefault="00D2784B" w:rsidP="00D2784B">
            <w:pPr>
              <w:bidi w:val="0"/>
              <w:jc w:val="center"/>
              <w:cnfStyle w:val="100000000000" w:firstRow="1" w:lastRow="0" w:firstColumn="0" w:lastColumn="0" w:oddVBand="0" w:evenVBand="0" w:oddHBand="0" w:evenHBand="0" w:firstRowFirstColumn="0" w:firstRowLastColumn="0" w:lastRowFirstColumn="0" w:lastRowLastColumn="0"/>
              <w:rPr>
                <w:rFonts w:ascii="Georgia" w:hAnsi="Georgia"/>
                <w:i/>
                <w:iCs/>
                <w:sz w:val="18"/>
                <w:szCs w:val="18"/>
                <w:u w:val="single"/>
              </w:rPr>
            </w:pPr>
            <w:r w:rsidRPr="00D2784B">
              <w:rPr>
                <w:rFonts w:ascii="Georgia" w:hAnsi="Georgia"/>
                <w:i/>
                <w:iCs/>
                <w:sz w:val="18"/>
                <w:szCs w:val="18"/>
                <w:u w:val="single"/>
              </w:rPr>
              <w:t>GOLD</w:t>
            </w:r>
          </w:p>
        </w:tc>
      </w:tr>
      <w:tr w:rsidR="00D2784B" w:rsidRPr="00D2784B" w14:paraId="4FD258E1" w14:textId="77777777" w:rsidTr="00D2784B">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0FBF53F2" w14:textId="77777777" w:rsidR="00D2784B" w:rsidRPr="00D2784B" w:rsidRDefault="00D2784B" w:rsidP="00D2784B">
            <w:pPr>
              <w:bidi w:val="0"/>
              <w:jc w:val="center"/>
              <w:rPr>
                <w:rFonts w:ascii="Georgia" w:hAnsi="Georgia"/>
                <w:i/>
                <w:iCs/>
                <w:color w:val="FF0000"/>
                <w:sz w:val="18"/>
                <w:szCs w:val="18"/>
                <w:u w:val="single"/>
              </w:rPr>
            </w:pPr>
            <w:r w:rsidRPr="00D2784B">
              <w:rPr>
                <w:rFonts w:ascii="Georgia" w:hAnsi="Georgia"/>
                <w:i/>
                <w:iCs/>
                <w:color w:val="FF0000"/>
                <w:sz w:val="18"/>
                <w:szCs w:val="18"/>
                <w:u w:val="single"/>
              </w:rPr>
              <w:t>CAIRO</w:t>
            </w: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3A043219" w14:textId="3C7567F7" w:rsidR="00D2784B" w:rsidRPr="00D2784B" w:rsidRDefault="00D2784B" w:rsidP="005A7812">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r w:rsidRPr="00D2784B">
              <w:rPr>
                <w:rFonts w:ascii="Calibri" w:hAnsi="Calibri" w:cs="Calibri"/>
                <w:color w:val="0563C1"/>
                <w:sz w:val="18"/>
                <w:szCs w:val="18"/>
                <w:u w:val="single"/>
              </w:rPr>
              <w:t>STAY INN PYRAMIDS</w:t>
            </w:r>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4E02B1FD" w14:textId="5DEE4140" w:rsidR="00D2784B" w:rsidRPr="00D2784B" w:rsidRDefault="00D2784B" w:rsidP="005A7812">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2" w:history="1">
              <w:r w:rsidRPr="00D2784B">
                <w:rPr>
                  <w:rStyle w:val="Hyperlink"/>
                  <w:rFonts w:ascii="Calibri" w:hAnsi="Calibri" w:cs="Calibri"/>
                  <w:sz w:val="18"/>
                  <w:szCs w:val="18"/>
                </w:rPr>
                <w:t>PYRAMIDS PARK RESORT</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587306A2" w14:textId="6C0B5A06" w:rsidR="00D2784B" w:rsidRPr="00D2784B" w:rsidRDefault="00D2784B" w:rsidP="005A7812">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3" w:history="1">
              <w:r w:rsidRPr="00D2784B">
                <w:rPr>
                  <w:rStyle w:val="Hyperlink"/>
                  <w:rFonts w:ascii="Calibri" w:hAnsi="Calibri" w:cs="Calibri"/>
                  <w:sz w:val="18"/>
                  <w:szCs w:val="18"/>
                </w:rPr>
                <w:t>CONRAD CAIRO HOTEL</w:t>
              </w:r>
            </w:hyperlink>
          </w:p>
        </w:tc>
      </w:tr>
      <w:tr w:rsidR="00D2784B" w:rsidRPr="00D2784B" w14:paraId="187A5626" w14:textId="77777777" w:rsidTr="00D2784B">
        <w:trPr>
          <w:trHeight w:val="211"/>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3A89C62" w14:textId="77777777" w:rsidR="00D2784B" w:rsidRPr="00D2784B" w:rsidRDefault="00D2784B" w:rsidP="00D2784B">
            <w:pPr>
              <w:bidi w:val="0"/>
              <w:jc w:val="center"/>
              <w:rPr>
                <w:rFonts w:ascii="Georgia" w:hAnsi="Georgia"/>
                <w:i/>
                <w:iCs/>
                <w:color w:val="FF0000"/>
                <w:sz w:val="18"/>
                <w:szCs w:val="18"/>
                <w:u w:val="single"/>
              </w:rPr>
            </w:pP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068443FB" w14:textId="5B967A1F" w:rsidR="00D2784B" w:rsidRPr="00D2784B" w:rsidRDefault="00D2784B" w:rsidP="005A7812">
            <w:pPr>
              <w:bidi w:val="0"/>
              <w:jc w:val="center"/>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r w:rsidRPr="00D2784B">
              <w:rPr>
                <w:rFonts w:ascii="Calibri" w:hAnsi="Calibri" w:cs="Calibri"/>
                <w:color w:val="0563C1"/>
                <w:sz w:val="18"/>
                <w:szCs w:val="18"/>
                <w:u w:val="single"/>
              </w:rPr>
              <w:t>CLEOPATRA ARACAN HOTEL</w:t>
            </w:r>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1B30A8A3" w14:textId="152C4E31" w:rsidR="00D2784B" w:rsidRPr="00D2784B" w:rsidRDefault="00D2784B" w:rsidP="005A7812">
            <w:pPr>
              <w:bidi w:val="0"/>
              <w:jc w:val="center"/>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14" w:history="1">
              <w:r w:rsidRPr="00D2784B">
                <w:rPr>
                  <w:rStyle w:val="Hyperlink"/>
                  <w:rFonts w:ascii="Calibri" w:hAnsi="Calibri" w:cs="Calibri"/>
                  <w:sz w:val="18"/>
                  <w:szCs w:val="18"/>
                </w:rPr>
                <w:t xml:space="preserve"> PYRAMIDS RESORT BY JAZ </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bottom"/>
            <w:hideMark/>
          </w:tcPr>
          <w:p w14:paraId="34C22E63" w14:textId="737D45A9" w:rsidR="00D2784B" w:rsidRPr="00D2784B" w:rsidRDefault="00D2784B" w:rsidP="005A7812">
            <w:pPr>
              <w:bidi w:val="0"/>
              <w:jc w:val="center"/>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15" w:history="1">
              <w:r w:rsidRPr="00D2784B">
                <w:rPr>
                  <w:rStyle w:val="Hyperlink"/>
                  <w:rFonts w:ascii="Calibri" w:hAnsi="Calibri" w:cs="Calibri"/>
                  <w:sz w:val="18"/>
                  <w:szCs w:val="18"/>
                </w:rPr>
                <w:t>HILTON GRAND NILE TOWERS</w:t>
              </w:r>
            </w:hyperlink>
          </w:p>
        </w:tc>
      </w:tr>
      <w:tr w:rsidR="00D2784B" w:rsidRPr="00D2784B" w14:paraId="4DF6DD45" w14:textId="77777777" w:rsidTr="00D2784B">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8479C8A" w14:textId="77777777" w:rsidR="00D2784B" w:rsidRPr="00D2784B" w:rsidRDefault="00D2784B" w:rsidP="00D2784B">
            <w:pPr>
              <w:bidi w:val="0"/>
              <w:jc w:val="center"/>
              <w:rPr>
                <w:rFonts w:ascii="Georgia" w:hAnsi="Georgia"/>
                <w:i/>
                <w:iCs/>
                <w:color w:val="FF0000"/>
                <w:sz w:val="18"/>
                <w:szCs w:val="18"/>
                <w:u w:val="single"/>
              </w:rPr>
            </w:pP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5E4D1E77" w14:textId="48F69E0F" w:rsidR="00D2784B" w:rsidRPr="00D2784B" w:rsidRDefault="00D2784B" w:rsidP="005A7812">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6" w:history="1">
              <w:r w:rsidRPr="00D2784B">
                <w:rPr>
                  <w:rStyle w:val="Hyperlink"/>
                  <w:rFonts w:ascii="Calibri" w:hAnsi="Calibri" w:cs="Calibri"/>
                  <w:sz w:val="18"/>
                  <w:szCs w:val="18"/>
                </w:rPr>
                <w:t>AZAL PYRAMIDS HOTEL</w:t>
              </w:r>
            </w:hyperlink>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4F96AE3F" w14:textId="6EB40778" w:rsidR="00D2784B" w:rsidRPr="00D2784B" w:rsidRDefault="00D2784B" w:rsidP="005A7812">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7" w:history="1">
              <w:r w:rsidRPr="00D2784B">
                <w:rPr>
                  <w:rStyle w:val="Hyperlink"/>
                  <w:rFonts w:ascii="Calibri" w:hAnsi="Calibri" w:cs="Calibri"/>
                  <w:sz w:val="18"/>
                  <w:szCs w:val="18"/>
                </w:rPr>
                <w:t>RAMSES HILTON HOTEL</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62A779C1" w14:textId="1C4CF09F" w:rsidR="00D2784B" w:rsidRPr="00D2784B" w:rsidRDefault="00D2784B" w:rsidP="005A7812">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8" w:history="1">
              <w:r w:rsidRPr="00D2784B">
                <w:rPr>
                  <w:rStyle w:val="Hyperlink"/>
                  <w:rFonts w:ascii="Calibri" w:hAnsi="Calibri" w:cs="Calibri"/>
                  <w:sz w:val="18"/>
                  <w:szCs w:val="18"/>
                </w:rPr>
                <w:t>STEIGENBERGER PYRAMIDS</w:t>
              </w:r>
            </w:hyperlink>
          </w:p>
        </w:tc>
      </w:tr>
      <w:tr w:rsidR="00DC58AC" w:rsidRPr="00D2784B" w14:paraId="48DDEC0B" w14:textId="77777777" w:rsidTr="00D2784B">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12937916" w14:textId="3CD4AA5C" w:rsidR="00DC58AC" w:rsidRPr="00D2784B" w:rsidRDefault="00DC58AC" w:rsidP="00DC58AC">
            <w:pPr>
              <w:bidi w:val="0"/>
              <w:jc w:val="center"/>
              <w:rPr>
                <w:rFonts w:ascii="Georgia" w:hAnsi="Georgia"/>
                <w:i/>
                <w:iCs/>
                <w:color w:val="FF0000"/>
                <w:sz w:val="18"/>
                <w:szCs w:val="18"/>
                <w:u w:val="single"/>
              </w:rPr>
            </w:pPr>
            <w:r>
              <w:rPr>
                <w:rFonts w:ascii="Georgia" w:hAnsi="Georgia"/>
                <w:i/>
                <w:iCs/>
                <w:color w:val="FF0000"/>
                <w:sz w:val="18"/>
                <w:szCs w:val="18"/>
                <w:u w:val="single"/>
              </w:rPr>
              <w:t>ASWAN</w:t>
            </w: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3E98EC60" w14:textId="6277C3D9" w:rsidR="00DC58AC" w:rsidRPr="00D2784B" w:rsidRDefault="00DC58AC" w:rsidP="00DC58AC">
            <w:pPr>
              <w:bidi w:val="0"/>
              <w:jc w:val="center"/>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r>
              <w:rPr>
                <w:rFonts w:ascii="Calibri" w:hAnsi="Calibri" w:cs="Calibri"/>
                <w:color w:val="000000"/>
                <w:sz w:val="18"/>
                <w:szCs w:val="18"/>
              </w:rPr>
              <w:t>CITYMAX HOTEL</w:t>
            </w:r>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0BB0FF3C" w14:textId="71480532" w:rsidR="00DC58AC" w:rsidRPr="00D2784B" w:rsidRDefault="00DC58AC" w:rsidP="00DC58AC">
            <w:pPr>
              <w:bidi w:val="0"/>
              <w:jc w:val="center"/>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19" w:history="1">
              <w:r>
                <w:rPr>
                  <w:rStyle w:val="Hyperlink"/>
                  <w:rFonts w:ascii="Calibri" w:hAnsi="Calibri" w:cs="Calibri"/>
                  <w:sz w:val="18"/>
                  <w:szCs w:val="18"/>
                </w:rPr>
                <w:t>ISIS CORNICH ASWAN HOTEL</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203C6AE7" w14:textId="537526CB" w:rsidR="00DC58AC" w:rsidRPr="00D2784B" w:rsidRDefault="00DC58AC" w:rsidP="00DC58AC">
            <w:pPr>
              <w:bidi w:val="0"/>
              <w:jc w:val="center"/>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20" w:history="1">
              <w:r>
                <w:rPr>
                  <w:rStyle w:val="Hyperlink"/>
                  <w:rFonts w:ascii="Calibri" w:hAnsi="Calibri" w:cs="Calibri"/>
                  <w:sz w:val="18"/>
                  <w:szCs w:val="18"/>
                </w:rPr>
                <w:t>TOLIP ASWAN HOTEL</w:t>
              </w:r>
            </w:hyperlink>
          </w:p>
        </w:tc>
      </w:tr>
    </w:tbl>
    <w:p w14:paraId="3AD590AC" w14:textId="77777777" w:rsidR="00D2784B" w:rsidRDefault="00D2784B" w:rsidP="00D2784B">
      <w:pPr>
        <w:bidi w:val="0"/>
        <w:rPr>
          <w:rFonts w:ascii="Georgia" w:hAnsi="Georgia"/>
          <w:b/>
          <w:bCs/>
          <w:i/>
          <w:iCs/>
          <w:color w:val="FF0000"/>
          <w:sz w:val="18"/>
          <w:szCs w:val="18"/>
          <w:u w:val="single"/>
        </w:rPr>
      </w:pPr>
    </w:p>
    <w:p w14:paraId="5EE61EA5" w14:textId="77777777" w:rsidR="00DC58AC" w:rsidRDefault="00DC58AC" w:rsidP="00DC58AC">
      <w:pPr>
        <w:bidi w:val="0"/>
        <w:rPr>
          <w:rFonts w:ascii="Georgia" w:hAnsi="Georgia"/>
          <w:b/>
          <w:bCs/>
          <w:i/>
          <w:iCs/>
          <w:color w:val="FF0000"/>
          <w:sz w:val="18"/>
          <w:szCs w:val="18"/>
          <w:u w:val="single"/>
        </w:rPr>
      </w:pPr>
    </w:p>
    <w:p w14:paraId="551A97F5" w14:textId="77777777" w:rsidR="00DC58AC" w:rsidRPr="00D2784B" w:rsidRDefault="00DC58AC" w:rsidP="00DC58AC">
      <w:pPr>
        <w:bidi w:val="0"/>
        <w:rPr>
          <w:rFonts w:ascii="Georgia" w:hAnsi="Georgia" w:hint="cs"/>
          <w:b/>
          <w:bCs/>
          <w:i/>
          <w:iCs/>
          <w:color w:val="FF0000"/>
          <w:sz w:val="18"/>
          <w:szCs w:val="18"/>
          <w:u w:val="single"/>
          <w:rtl/>
          <w:lang w:bidi="ar-EG"/>
        </w:rPr>
      </w:pPr>
    </w:p>
    <w:p w14:paraId="459C4C5E" w14:textId="77777777" w:rsidR="00DC58AC" w:rsidRDefault="00DC58AC" w:rsidP="00C6128D">
      <w:pPr>
        <w:bidi w:val="0"/>
        <w:rPr>
          <w:rFonts w:ascii="Georgia" w:hAnsi="Georgia"/>
          <w:b/>
          <w:bCs/>
          <w:color w:val="000000" w:themeColor="text1"/>
          <w:sz w:val="18"/>
          <w:szCs w:val="18"/>
        </w:rPr>
      </w:pPr>
    </w:p>
    <w:p w14:paraId="34D028FF" w14:textId="77777777" w:rsidR="00DC58AC" w:rsidRDefault="00DC58AC" w:rsidP="00DC58AC">
      <w:pPr>
        <w:bidi w:val="0"/>
        <w:rPr>
          <w:rFonts w:ascii="Georgia" w:hAnsi="Georgia"/>
          <w:b/>
          <w:bCs/>
          <w:color w:val="000000" w:themeColor="text1"/>
          <w:sz w:val="18"/>
          <w:szCs w:val="18"/>
        </w:rPr>
      </w:pPr>
    </w:p>
    <w:p w14:paraId="0A713B1F" w14:textId="77777777" w:rsidR="00DC58AC" w:rsidRDefault="00DC58AC" w:rsidP="00DC58AC">
      <w:pPr>
        <w:bidi w:val="0"/>
        <w:rPr>
          <w:rFonts w:ascii="Georgia" w:hAnsi="Georgia"/>
          <w:b/>
          <w:bCs/>
          <w:color w:val="000000" w:themeColor="text1"/>
          <w:sz w:val="18"/>
          <w:szCs w:val="18"/>
        </w:rPr>
      </w:pPr>
    </w:p>
    <w:p w14:paraId="74C2CD03" w14:textId="30C180A6" w:rsidR="00706238" w:rsidRPr="00C6128D" w:rsidRDefault="00C6128D" w:rsidP="00DC58AC">
      <w:pPr>
        <w:bidi w:val="0"/>
        <w:rPr>
          <w:rFonts w:ascii="Georgia" w:hAnsi="Georgia"/>
          <w:b/>
          <w:bCs/>
          <w:color w:val="000000" w:themeColor="text1"/>
          <w:sz w:val="18"/>
          <w:szCs w:val="18"/>
        </w:rPr>
      </w:pPr>
      <w:r w:rsidRPr="00C6128D">
        <w:rPr>
          <w:rFonts w:ascii="Georgia" w:hAnsi="Georgia"/>
          <w:b/>
          <w:bCs/>
          <w:color w:val="000000" w:themeColor="text1"/>
          <w:sz w:val="18"/>
          <w:szCs w:val="18"/>
        </w:rPr>
        <w:lastRenderedPageBreak/>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8E765E">
      <w:headerReference w:type="even" r:id="rId21"/>
      <w:headerReference w:type="default" r:id="rId22"/>
      <w:footerReference w:type="default" r:id="rId23"/>
      <w:headerReference w:type="first" r:id="rId24"/>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B5BC3" w14:textId="77777777" w:rsidR="000F154F" w:rsidRDefault="000F154F" w:rsidP="005C5EAD">
      <w:r>
        <w:separator/>
      </w:r>
    </w:p>
  </w:endnote>
  <w:endnote w:type="continuationSeparator" w:id="0">
    <w:p w14:paraId="1503DCE7" w14:textId="77777777" w:rsidR="000F154F" w:rsidRDefault="000F154F"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9160A" w14:textId="77777777" w:rsidR="000F154F" w:rsidRDefault="000F154F" w:rsidP="005C5EAD">
      <w:r>
        <w:separator/>
      </w:r>
    </w:p>
  </w:footnote>
  <w:footnote w:type="continuationSeparator" w:id="0">
    <w:p w14:paraId="78E14A1E" w14:textId="77777777" w:rsidR="000F154F" w:rsidRDefault="000F154F"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970176" w14:paraId="0023844B" w14:textId="77777777" w:rsidTr="00970176">
      <w:trPr>
        <w:trHeight w:val="600"/>
      </w:trPr>
      <w:tc>
        <w:tcPr>
          <w:tcW w:w="6745" w:type="dxa"/>
          <w:gridSpan w:val="2"/>
          <w:vAlign w:val="center"/>
        </w:tcPr>
        <w:p w14:paraId="26C96013" w14:textId="73A88760" w:rsidR="00970176" w:rsidRPr="00970176" w:rsidRDefault="00A8173A" w:rsidP="00970176">
          <w:pPr>
            <w:pStyle w:val="NoSpacing"/>
            <w:bidi w:val="0"/>
            <w:jc w:val="center"/>
            <w:rPr>
              <w:rtl/>
            </w:rPr>
          </w:pPr>
          <w:r>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CAIRO &amp; ASWAN EXPRESS</w:t>
          </w:r>
          <w:r w:rsidR="005E5256"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w:t>
          </w:r>
          <w:r w:rsidR="006146DB">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07</w:t>
          </w:r>
          <w:r w:rsidR="00970176"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DAYS</w:t>
          </w:r>
        </w:p>
      </w:tc>
      <w:tc>
        <w:tcPr>
          <w:tcW w:w="4045"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5805AF">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7A0B5204" w:rsidR="00970176" w:rsidRPr="005E5256" w:rsidRDefault="005E5256" w:rsidP="005E5256">
          <w:pPr>
            <w:pStyle w:val="NoSpacing"/>
            <w:jc w:val="center"/>
            <w:rPr>
              <w:rFonts w:ascii="Georgia" w:hAnsi="Georgia"/>
              <w:b/>
              <w:bCs/>
              <w:i/>
              <w:iCs/>
              <w:color w:val="002060"/>
            </w:rPr>
          </w:pPr>
          <w:r w:rsidRPr="005E5256">
            <w:rPr>
              <w:rFonts w:ascii="Georgia" w:hAnsi="Georgia"/>
              <w:b/>
              <w:bCs/>
              <w:i/>
              <w:iCs/>
              <w:color w:val="002060"/>
              <w:sz w:val="20"/>
              <w:szCs w:val="20"/>
            </w:rPr>
            <w:t>MONDAY, TUESDAY, WEDNESDAY &amp; THURSDAY</w:t>
          </w:r>
        </w:p>
      </w:tc>
      <w:tc>
        <w:tcPr>
          <w:tcW w:w="3515" w:type="dxa"/>
          <w:vAlign w:val="center"/>
        </w:tcPr>
        <w:p w14:paraId="2577620C" w14:textId="77777777" w:rsidR="00F625E3" w:rsidRPr="00970176" w:rsidRDefault="00F625E3" w:rsidP="00F625E3">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05</w:t>
          </w:r>
          <w:r w:rsidRPr="00970176">
            <w:rPr>
              <w:sz w:val="20"/>
              <w:szCs w:val="20"/>
              <w:highlight w:val="yellow"/>
            </w:rPr>
            <w:t>/202</w:t>
          </w:r>
          <w:r>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Pr>
              <w:sz w:val="20"/>
              <w:szCs w:val="20"/>
              <w:highlight w:val="yellow"/>
            </w:rPr>
            <w:t>6</w:t>
          </w:r>
        </w:p>
        <w:p w14:paraId="212B9038" w14:textId="71A989ED" w:rsidR="00970176" w:rsidRPr="00970176" w:rsidRDefault="006146DB" w:rsidP="00970176">
          <w:pPr>
            <w:pStyle w:val="NoSpacing"/>
            <w:bidi w:val="0"/>
            <w:jc w:val="center"/>
            <w:rPr>
              <w:b/>
              <w:bCs/>
              <w:color w:val="FF0000"/>
              <w:sz w:val="20"/>
              <w:szCs w:val="20"/>
            </w:rPr>
          </w:pPr>
          <w:r>
            <w:rPr>
              <w:b/>
              <w:bCs/>
              <w:color w:val="FF0000"/>
              <w:sz w:val="20"/>
              <w:szCs w:val="20"/>
            </w:rPr>
            <w:t>07</w:t>
          </w:r>
          <w:r w:rsidR="00970176" w:rsidRPr="00970176">
            <w:rPr>
              <w:b/>
              <w:bCs/>
              <w:color w:val="FF0000"/>
              <w:sz w:val="20"/>
              <w:szCs w:val="20"/>
            </w:rPr>
            <w:t xml:space="preserve"> DAYS / </w:t>
          </w:r>
          <w:r>
            <w:rPr>
              <w:b/>
              <w:bCs/>
              <w:color w:val="FF0000"/>
              <w:sz w:val="20"/>
              <w:szCs w:val="20"/>
            </w:rPr>
            <w:t>06</w:t>
          </w:r>
          <w:r w:rsidR="00970176" w:rsidRPr="00970176">
            <w:rPr>
              <w:b/>
              <w:bCs/>
              <w:color w:val="FF0000"/>
              <w:sz w:val="20"/>
              <w:szCs w:val="20"/>
            </w:rPr>
            <w:t xml:space="preserve"> NIGHTS</w:t>
          </w:r>
        </w:p>
        <w:p w14:paraId="2F5F9ECC" w14:textId="4B01EB9B"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w:t>
          </w:r>
          <w:r w:rsidR="006146DB">
            <w:rPr>
              <w:b/>
              <w:bCs/>
              <w:i/>
              <w:iCs/>
              <w:color w:val="1F4E79" w:themeColor="accent1" w:themeShade="80"/>
              <w:sz w:val="18"/>
              <w:szCs w:val="18"/>
            </w:rPr>
            <w:t xml:space="preserve"> </w:t>
          </w:r>
          <w:r w:rsidRPr="00970176">
            <w:rPr>
              <w:b/>
              <w:bCs/>
              <w:i/>
              <w:iCs/>
              <w:color w:val="1F4E79" w:themeColor="accent1" w:themeShade="80"/>
              <w:sz w:val="18"/>
              <w:szCs w:val="18"/>
            </w:rPr>
            <w:t xml:space="preserve">&amp; </w:t>
          </w:r>
          <w:r w:rsidR="00CA1902">
            <w:rPr>
              <w:b/>
              <w:bCs/>
              <w:i/>
              <w:iCs/>
              <w:color w:val="1F4E79" w:themeColor="accent1" w:themeShade="80"/>
              <w:sz w:val="18"/>
              <w:szCs w:val="18"/>
            </w:rPr>
            <w:t>ASWAN</w:t>
          </w:r>
        </w:p>
      </w:tc>
      <w:tc>
        <w:tcPr>
          <w:tcW w:w="4045"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F6344"/>
    <w:multiLevelType w:val="hybridMultilevel"/>
    <w:tmpl w:val="DBA6139A"/>
    <w:lvl w:ilvl="0" w:tplc="6D34D8A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5"/>
  </w:num>
  <w:num w:numId="2" w16cid:durableId="1395543724">
    <w:abstractNumId w:val="2"/>
  </w:num>
  <w:num w:numId="3" w16cid:durableId="2045716006">
    <w:abstractNumId w:val="6"/>
  </w:num>
  <w:num w:numId="4" w16cid:durableId="1809547109">
    <w:abstractNumId w:val="1"/>
  </w:num>
  <w:num w:numId="5" w16cid:durableId="973411279">
    <w:abstractNumId w:val="4"/>
  </w:num>
  <w:num w:numId="6" w16cid:durableId="752237730">
    <w:abstractNumId w:val="0"/>
  </w:num>
  <w:num w:numId="7" w16cid:durableId="487526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838FA"/>
    <w:rsid w:val="000F154F"/>
    <w:rsid w:val="00107263"/>
    <w:rsid w:val="00140A26"/>
    <w:rsid w:val="00146E43"/>
    <w:rsid w:val="00182636"/>
    <w:rsid w:val="00185634"/>
    <w:rsid w:val="001877FE"/>
    <w:rsid w:val="00202799"/>
    <w:rsid w:val="00251090"/>
    <w:rsid w:val="002C3956"/>
    <w:rsid w:val="00322233"/>
    <w:rsid w:val="00361B77"/>
    <w:rsid w:val="003935DA"/>
    <w:rsid w:val="003D46A4"/>
    <w:rsid w:val="004128BF"/>
    <w:rsid w:val="00463611"/>
    <w:rsid w:val="004F2FB0"/>
    <w:rsid w:val="0053485B"/>
    <w:rsid w:val="005805AF"/>
    <w:rsid w:val="005A7812"/>
    <w:rsid w:val="005C2745"/>
    <w:rsid w:val="005C5EAD"/>
    <w:rsid w:val="005E5256"/>
    <w:rsid w:val="005F7572"/>
    <w:rsid w:val="00614005"/>
    <w:rsid w:val="006146DB"/>
    <w:rsid w:val="00672A8D"/>
    <w:rsid w:val="006A0BBD"/>
    <w:rsid w:val="006C6106"/>
    <w:rsid w:val="006F48ED"/>
    <w:rsid w:val="00706238"/>
    <w:rsid w:val="00717B7B"/>
    <w:rsid w:val="00724861"/>
    <w:rsid w:val="007A72B8"/>
    <w:rsid w:val="007B5A4E"/>
    <w:rsid w:val="007D47C1"/>
    <w:rsid w:val="007D743E"/>
    <w:rsid w:val="007F0781"/>
    <w:rsid w:val="008070AE"/>
    <w:rsid w:val="0081444B"/>
    <w:rsid w:val="00824403"/>
    <w:rsid w:val="00877710"/>
    <w:rsid w:val="00881598"/>
    <w:rsid w:val="008E765E"/>
    <w:rsid w:val="00970176"/>
    <w:rsid w:val="009A0236"/>
    <w:rsid w:val="00A61DE9"/>
    <w:rsid w:val="00A8173A"/>
    <w:rsid w:val="00A8463F"/>
    <w:rsid w:val="00AC62BC"/>
    <w:rsid w:val="00AF7552"/>
    <w:rsid w:val="00B07B13"/>
    <w:rsid w:val="00B2180D"/>
    <w:rsid w:val="00B36243"/>
    <w:rsid w:val="00B57C0F"/>
    <w:rsid w:val="00C6128D"/>
    <w:rsid w:val="00C8782E"/>
    <w:rsid w:val="00C91CEC"/>
    <w:rsid w:val="00C95F33"/>
    <w:rsid w:val="00CA1902"/>
    <w:rsid w:val="00CA7A89"/>
    <w:rsid w:val="00CE459B"/>
    <w:rsid w:val="00D2784B"/>
    <w:rsid w:val="00D736CB"/>
    <w:rsid w:val="00DC58AC"/>
    <w:rsid w:val="00DD528E"/>
    <w:rsid w:val="00E0396C"/>
    <w:rsid w:val="00E218BD"/>
    <w:rsid w:val="00E266B7"/>
    <w:rsid w:val="00E323EB"/>
    <w:rsid w:val="00E90CE2"/>
    <w:rsid w:val="00ED72CA"/>
    <w:rsid w:val="00F625E3"/>
    <w:rsid w:val="00F7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719632">
      <w:bodyDiv w:val="1"/>
      <w:marLeft w:val="0"/>
      <w:marRight w:val="0"/>
      <w:marTop w:val="0"/>
      <w:marBottom w:val="0"/>
      <w:divBdr>
        <w:top w:val="none" w:sz="0" w:space="0" w:color="auto"/>
        <w:left w:val="none" w:sz="0" w:space="0" w:color="auto"/>
        <w:bottom w:val="none" w:sz="0" w:space="0" w:color="auto"/>
        <w:right w:val="none" w:sz="0" w:space="0" w:color="auto"/>
      </w:divBdr>
    </w:div>
    <w:div w:id="864028080">
      <w:bodyDiv w:val="1"/>
      <w:marLeft w:val="0"/>
      <w:marRight w:val="0"/>
      <w:marTop w:val="0"/>
      <w:marBottom w:val="0"/>
      <w:divBdr>
        <w:top w:val="none" w:sz="0" w:space="0" w:color="auto"/>
        <w:left w:val="none" w:sz="0" w:space="0" w:color="auto"/>
        <w:bottom w:val="none" w:sz="0" w:space="0" w:color="auto"/>
        <w:right w:val="none" w:sz="0" w:space="0" w:color="auto"/>
      </w:divBdr>
    </w:div>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 w:id="1479420711">
      <w:bodyDiv w:val="1"/>
      <w:marLeft w:val="0"/>
      <w:marRight w:val="0"/>
      <w:marTop w:val="0"/>
      <w:marBottom w:val="0"/>
      <w:divBdr>
        <w:top w:val="none" w:sz="0" w:space="0" w:color="auto"/>
        <w:left w:val="none" w:sz="0" w:space="0" w:color="auto"/>
        <w:bottom w:val="none" w:sz="0" w:space="0" w:color="auto"/>
        <w:right w:val="none" w:sz="0" w:space="0" w:color="auto"/>
      </w:divBdr>
    </w:div>
    <w:div w:id="1664118512">
      <w:bodyDiv w:val="1"/>
      <w:marLeft w:val="0"/>
      <w:marRight w:val="0"/>
      <w:marTop w:val="0"/>
      <w:marBottom w:val="0"/>
      <w:divBdr>
        <w:top w:val="none" w:sz="0" w:space="0" w:color="auto"/>
        <w:left w:val="none" w:sz="0" w:space="0" w:color="auto"/>
        <w:bottom w:val="none" w:sz="0" w:space="0" w:color="auto"/>
        <w:right w:val="none" w:sz="0" w:space="0" w:color="auto"/>
      </w:divBdr>
    </w:div>
    <w:div w:id="1671060567">
      <w:bodyDiv w:val="1"/>
      <w:marLeft w:val="0"/>
      <w:marRight w:val="0"/>
      <w:marTop w:val="0"/>
      <w:marBottom w:val="0"/>
      <w:divBdr>
        <w:top w:val="none" w:sz="0" w:space="0" w:color="auto"/>
        <w:left w:val="none" w:sz="0" w:space="0" w:color="auto"/>
        <w:bottom w:val="none" w:sz="0" w:space="0" w:color="auto"/>
        <w:right w:val="none" w:sz="0" w:space="0" w:color="auto"/>
      </w:divBdr>
    </w:div>
    <w:div w:id="20803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hilton.com/en/hotels/caicici-conrad-cairo/" TargetMode="External"/><Relationship Id="rId18" Type="http://schemas.openxmlformats.org/officeDocument/2006/relationships/hyperlink" Target="https://www.facebook.com/GratsiaTours/videos/85815758166210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pyramidsparkresort.com/" TargetMode="External"/><Relationship Id="rId17" Type="http://schemas.openxmlformats.org/officeDocument/2006/relationships/hyperlink" Target="https://www.hilton.com/en/hotels/cairhtw-ramses-hilt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alpyramids.com/" TargetMode="External"/><Relationship Id="rId20" Type="http://schemas.openxmlformats.org/officeDocument/2006/relationships/hyperlink" Target="https://www.movenpick.com/en/africa/egypt/aswan/resort-aswan/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hilton.com/en/hotels/caignhi-cairo-grand-nile/" TargetMode="External"/><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www.pyramisahotels.com/pyramisa-isis-corniche/459461627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oasis.com.eg/?fbclid=IwAR31ok5B2TDocJ8uCe6PyxVbRFaOnJ7D-aTvGlVlWR7N2dDwaE0v6BtiAUg"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8</cp:revision>
  <dcterms:created xsi:type="dcterms:W3CDTF">2025-08-25T07:25:00Z</dcterms:created>
  <dcterms:modified xsi:type="dcterms:W3CDTF">2025-08-25T07:58:00Z</dcterms:modified>
</cp:coreProperties>
</file>