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FA1FCD" w14:textId="4D54F24D" w:rsidR="003935DA" w:rsidRPr="00051F97" w:rsidRDefault="00CA4AFB" w:rsidP="003935DA">
      <w:pPr>
        <w:pStyle w:val="NoSpacing"/>
        <w:jc w:val="center"/>
        <w:rPr>
          <w:rFonts w:ascii="Georgia" w:hAnsi="Georgia"/>
          <w:b/>
          <w:color w:val="1F4E79" w:themeColor="accent1" w:themeShade="80"/>
          <w:sz w:val="20"/>
          <w:szCs w:val="20"/>
        </w:rPr>
      </w:pPr>
      <w:r>
        <w:rPr>
          <w:rFonts w:ascii="Georgia" w:hAnsi="Georgia"/>
          <w:b/>
          <w:noProof/>
          <w:color w:val="1F4E79" w:themeColor="accent1" w:themeShade="80"/>
          <w:sz w:val="28"/>
          <w:szCs w:val="28"/>
        </w:rPr>
        <w:drawing>
          <wp:inline distT="0" distB="0" distL="0" distR="0" wp14:anchorId="4EE056D7" wp14:editId="48D2042F">
            <wp:extent cx="6858000" cy="1922270"/>
            <wp:effectExtent l="0" t="0" r="0" b="1905"/>
            <wp:docPr id="835800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800213" name="Picture 835800213"/>
                    <pic:cNvPicPr/>
                  </pic:nvPicPr>
                  <pic:blipFill rotWithShape="1">
                    <a:blip r:embed="rId7">
                      <a:extLst>
                        <a:ext uri="{28A0092B-C50C-407E-A947-70E740481C1C}">
                          <a14:useLocalDpi xmlns:a14="http://schemas.microsoft.com/office/drawing/2010/main" val="0"/>
                        </a:ext>
                      </a:extLst>
                    </a:blip>
                    <a:srcRect t="13343" b="14462"/>
                    <a:stretch/>
                  </pic:blipFill>
                  <pic:spPr bwMode="auto">
                    <a:xfrm>
                      <a:off x="0" y="0"/>
                      <a:ext cx="6858000" cy="1922270"/>
                    </a:xfrm>
                    <a:prstGeom prst="rect">
                      <a:avLst/>
                    </a:prstGeom>
                    <a:ln>
                      <a:noFill/>
                    </a:ln>
                    <a:extLst>
                      <a:ext uri="{53640926-AAD7-44D8-BBD7-CCE9431645EC}">
                        <a14:shadowObscured xmlns:a14="http://schemas.microsoft.com/office/drawing/2010/main"/>
                      </a:ext>
                    </a:extLst>
                  </pic:spPr>
                </pic:pic>
              </a:graphicData>
            </a:graphic>
          </wp:inline>
        </w:drawing>
      </w:r>
      <w:r w:rsidR="003935DA" w:rsidRPr="00107263">
        <w:rPr>
          <w:rFonts w:ascii="Georgia" w:hAnsi="Georgia"/>
          <w:b/>
          <w:color w:val="1F4E79" w:themeColor="accent1" w:themeShade="80"/>
          <w:sz w:val="28"/>
          <w:szCs w:val="28"/>
        </w:rPr>
        <w:t>ITINERARY</w:t>
      </w:r>
    </w:p>
    <w:p w14:paraId="54A2E57F" w14:textId="77777777" w:rsidR="003935DA" w:rsidRPr="00051F97" w:rsidRDefault="003935DA" w:rsidP="003935DA">
      <w:pPr>
        <w:pStyle w:val="NoSpacing"/>
        <w:bidi w:val="0"/>
        <w:rPr>
          <w:rFonts w:asciiTheme="minorBidi" w:eastAsiaTheme="minorHAnsi" w:hAnsiTheme="minorBidi" w:cstheme="minorBidi"/>
          <w:b/>
          <w:bCs/>
          <w:i/>
          <w:iCs/>
          <w:color w:val="C45911" w:themeColor="accent2" w:themeShade="BF"/>
          <w:sz w:val="20"/>
          <w:szCs w:val="20"/>
        </w:rPr>
      </w:pPr>
    </w:p>
    <w:p w14:paraId="084B13CE" w14:textId="77777777" w:rsidR="00824403" w:rsidRPr="00051F97" w:rsidRDefault="00824403" w:rsidP="003935DA">
      <w:pPr>
        <w:pStyle w:val="NoSpacing"/>
        <w:bidi w:val="0"/>
        <w:rPr>
          <w:rFonts w:asciiTheme="minorBidi" w:eastAsiaTheme="minorHAnsi" w:hAnsiTheme="minorBidi" w:cstheme="minorBidi"/>
          <w:b/>
          <w:bCs/>
          <w:i/>
          <w:iCs/>
          <w:color w:val="C45911" w:themeColor="accent2" w:themeShade="BF"/>
          <w:sz w:val="18"/>
          <w:szCs w:val="18"/>
        </w:rPr>
      </w:pPr>
      <w:r w:rsidRPr="00051F97">
        <w:rPr>
          <w:rFonts w:asciiTheme="minorBidi" w:eastAsiaTheme="minorHAnsi" w:hAnsiTheme="minorBidi" w:cstheme="minorBidi"/>
          <w:b/>
          <w:bCs/>
          <w:i/>
          <w:iCs/>
          <w:color w:val="C45911" w:themeColor="accent2" w:themeShade="BF"/>
          <w:sz w:val="18"/>
          <w:szCs w:val="18"/>
        </w:rPr>
        <w:t>DAY 1: - ARRIVAL - CAIRO</w:t>
      </w:r>
    </w:p>
    <w:p w14:paraId="43437112" w14:textId="77777777" w:rsidR="00824403" w:rsidRPr="00051F97" w:rsidRDefault="00824403" w:rsidP="00824403">
      <w:pPr>
        <w:bidi w:val="0"/>
        <w:rPr>
          <w:rFonts w:ascii="Georgia" w:hAnsi="Georgia"/>
          <w:sz w:val="18"/>
          <w:szCs w:val="18"/>
        </w:rPr>
      </w:pPr>
      <w:r w:rsidRPr="00051F97">
        <w:rPr>
          <w:rFonts w:ascii="Georgia" w:hAnsi="Georgia"/>
          <w:sz w:val="18"/>
          <w:szCs w:val="18"/>
        </w:rPr>
        <w:t>Arrival at Cairo airport, assistance and transfer to the scheduled hotel and overnight in Cairo.</w:t>
      </w:r>
    </w:p>
    <w:p w14:paraId="0D5591F7" w14:textId="77777777" w:rsidR="00824403" w:rsidRPr="00051F97" w:rsidRDefault="00824403" w:rsidP="00824403">
      <w:pPr>
        <w:bidi w:val="0"/>
        <w:rPr>
          <w:sz w:val="18"/>
          <w:szCs w:val="18"/>
          <w:rtl/>
        </w:rPr>
      </w:pPr>
    </w:p>
    <w:p w14:paraId="26CD5CB7" w14:textId="0AC69611" w:rsidR="00824403" w:rsidRPr="00051F97" w:rsidRDefault="00824403" w:rsidP="00824403">
      <w:pPr>
        <w:pStyle w:val="NoSpacing"/>
        <w:bidi w:val="0"/>
        <w:rPr>
          <w:rFonts w:asciiTheme="minorBidi" w:eastAsiaTheme="minorHAnsi" w:hAnsiTheme="minorBidi" w:cstheme="minorBidi"/>
          <w:b/>
          <w:bCs/>
          <w:i/>
          <w:iCs/>
          <w:color w:val="C45911" w:themeColor="accent2" w:themeShade="BF"/>
          <w:sz w:val="18"/>
          <w:szCs w:val="18"/>
        </w:rPr>
      </w:pPr>
      <w:r w:rsidRPr="00051F97">
        <w:rPr>
          <w:rFonts w:asciiTheme="minorBidi" w:eastAsiaTheme="minorHAnsi" w:hAnsiTheme="minorBidi" w:cstheme="minorBidi"/>
          <w:b/>
          <w:bCs/>
          <w:i/>
          <w:iCs/>
          <w:color w:val="C45911" w:themeColor="accent2" w:themeShade="BF"/>
          <w:sz w:val="18"/>
          <w:szCs w:val="18"/>
        </w:rPr>
        <w:t>DAY 2: - PYRAMIDS</w:t>
      </w:r>
      <w:r w:rsidR="006E7218">
        <w:rPr>
          <w:rFonts w:asciiTheme="minorBidi" w:eastAsiaTheme="minorHAnsi" w:hAnsiTheme="minorBidi" w:cstheme="minorBidi"/>
          <w:b/>
          <w:bCs/>
          <w:i/>
          <w:iCs/>
          <w:color w:val="C45911" w:themeColor="accent2" w:themeShade="BF"/>
          <w:sz w:val="18"/>
          <w:szCs w:val="18"/>
        </w:rPr>
        <w:t xml:space="preserve"> &amp; GEM</w:t>
      </w:r>
    </w:p>
    <w:p w14:paraId="2F6AA3DC" w14:textId="64FD2CC3" w:rsidR="00824403" w:rsidRDefault="00824403" w:rsidP="006E7218">
      <w:pPr>
        <w:jc w:val="right"/>
        <w:rPr>
          <w:rFonts w:ascii="Georgia" w:hAnsi="Georgia"/>
          <w:sz w:val="18"/>
          <w:szCs w:val="18"/>
        </w:rPr>
      </w:pPr>
      <w:r w:rsidRPr="00051F97">
        <w:rPr>
          <w:rFonts w:ascii="Georgia" w:hAnsi="Georgia"/>
          <w:sz w:val="18"/>
          <w:szCs w:val="18"/>
        </w:rPr>
        <w:t xml:space="preserve">Breakfast at the hotel and departure to visit the Giza plateau, where you will </w:t>
      </w:r>
      <w:r w:rsidR="006E7218">
        <w:rPr>
          <w:rFonts w:ascii="Georgia" w:hAnsi="Georgia"/>
          <w:sz w:val="18"/>
          <w:szCs w:val="18"/>
        </w:rPr>
        <w:t>face</w:t>
      </w:r>
      <w:r w:rsidRPr="00051F97">
        <w:rPr>
          <w:rFonts w:ascii="Georgia" w:hAnsi="Georgia"/>
          <w:sz w:val="18"/>
          <w:szCs w:val="18"/>
        </w:rPr>
        <w:t xml:space="preserve"> the pyramids, the only wonder of the 7 ancient ones still standing; the great pyramid of king "Cheops" from the 27th century BC. Continue to see the other pyramids of "</w:t>
      </w:r>
      <w:proofErr w:type="spellStart"/>
      <w:r w:rsidRPr="00051F97">
        <w:rPr>
          <w:rFonts w:ascii="Georgia" w:hAnsi="Georgia"/>
          <w:sz w:val="18"/>
          <w:szCs w:val="18"/>
        </w:rPr>
        <w:t>Queferen</w:t>
      </w:r>
      <w:proofErr w:type="spellEnd"/>
      <w:r w:rsidRPr="00051F97">
        <w:rPr>
          <w:rFonts w:ascii="Georgia" w:hAnsi="Georgia"/>
          <w:sz w:val="18"/>
          <w:szCs w:val="18"/>
        </w:rPr>
        <w:t>" and "</w:t>
      </w:r>
      <w:proofErr w:type="spellStart"/>
      <w:r w:rsidRPr="00051F97">
        <w:rPr>
          <w:rFonts w:ascii="Georgia" w:hAnsi="Georgia"/>
          <w:sz w:val="18"/>
          <w:szCs w:val="18"/>
        </w:rPr>
        <w:t>Mikerinus</w:t>
      </w:r>
      <w:proofErr w:type="spellEnd"/>
      <w:r w:rsidRPr="00051F97">
        <w:rPr>
          <w:rFonts w:ascii="Georgia" w:hAnsi="Georgia"/>
          <w:sz w:val="18"/>
          <w:szCs w:val="18"/>
        </w:rPr>
        <w:t>". Finish the visit next to the famous enigmatic sphinx that represents the king "</w:t>
      </w:r>
      <w:proofErr w:type="spellStart"/>
      <w:r w:rsidRPr="00051F97">
        <w:rPr>
          <w:rFonts w:ascii="Georgia" w:hAnsi="Georgia"/>
          <w:sz w:val="18"/>
          <w:szCs w:val="18"/>
        </w:rPr>
        <w:t>Queferen</w:t>
      </w:r>
      <w:proofErr w:type="spellEnd"/>
      <w:r w:rsidRPr="00051F97">
        <w:rPr>
          <w:rFonts w:ascii="Georgia" w:hAnsi="Georgia"/>
          <w:sz w:val="18"/>
          <w:szCs w:val="18"/>
        </w:rPr>
        <w:t xml:space="preserve">" himself in his form with a human head and the body of a lion. Then we continue to learn about the technique of the ancient Egyptians doing various things using the papyrus plant. </w:t>
      </w:r>
      <w:r w:rsidR="006E7218">
        <w:rPr>
          <w:rFonts w:ascii="Georgia" w:hAnsi="Georgia"/>
          <w:sz w:val="18"/>
          <w:szCs w:val="18"/>
        </w:rPr>
        <w:t xml:space="preserve">Proceed to visit </w:t>
      </w:r>
      <w:r w:rsidR="006E7218" w:rsidRPr="006E7218">
        <w:rPr>
          <w:rFonts w:ascii="Georgia" w:hAnsi="Georgia"/>
          <w:sz w:val="18"/>
          <w:szCs w:val="18"/>
        </w:rPr>
        <w:t>The Grand Egyptian Museum (GEM) in Cairo</w:t>
      </w:r>
      <w:r w:rsidR="006E7218">
        <w:rPr>
          <w:rFonts w:ascii="Georgia" w:hAnsi="Georgia"/>
          <w:sz w:val="18"/>
          <w:szCs w:val="18"/>
        </w:rPr>
        <w:t>,</w:t>
      </w:r>
      <w:r w:rsidR="006E7218" w:rsidRPr="006E7218">
        <w:rPr>
          <w:rFonts w:ascii="Georgia" w:hAnsi="Georgia"/>
          <w:sz w:val="18"/>
          <w:szCs w:val="18"/>
        </w:rPr>
        <w:t xml:space="preserve"> a marvel of modern architecture and ancient history! It's right next to the iconic pyramids. The museum is set to become one of the largest and most renowned museums in the world.</w:t>
      </w:r>
      <w:r w:rsidR="006E7218">
        <w:rPr>
          <w:rFonts w:ascii="Georgia" w:hAnsi="Georgia"/>
          <w:sz w:val="18"/>
          <w:szCs w:val="18"/>
        </w:rPr>
        <w:t xml:space="preserve"> </w:t>
      </w:r>
      <w:r w:rsidRPr="00051F97">
        <w:rPr>
          <w:rFonts w:ascii="Georgia" w:hAnsi="Georgia"/>
          <w:sz w:val="18"/>
          <w:szCs w:val="18"/>
        </w:rPr>
        <w:t xml:space="preserve">Return to the hotel and </w:t>
      </w:r>
      <w:r w:rsidR="006E7218">
        <w:rPr>
          <w:rFonts w:ascii="Georgia" w:hAnsi="Georgia"/>
          <w:sz w:val="18"/>
          <w:szCs w:val="18"/>
        </w:rPr>
        <w:t xml:space="preserve">overnight </w:t>
      </w:r>
      <w:r w:rsidRPr="00051F97">
        <w:rPr>
          <w:rFonts w:ascii="Georgia" w:hAnsi="Georgia"/>
          <w:sz w:val="18"/>
          <w:szCs w:val="18"/>
        </w:rPr>
        <w:t>in Cairo.</w:t>
      </w:r>
    </w:p>
    <w:p w14:paraId="031DEE00" w14:textId="77777777" w:rsidR="00051F97" w:rsidRPr="00051F97" w:rsidRDefault="00051F97" w:rsidP="006E7218">
      <w:pPr>
        <w:bidi w:val="0"/>
        <w:jc w:val="both"/>
        <w:rPr>
          <w:rFonts w:ascii="Georgia" w:hAnsi="Georgia"/>
          <w:sz w:val="18"/>
          <w:szCs w:val="18"/>
        </w:rPr>
      </w:pPr>
      <w:r w:rsidRPr="00051F97">
        <w:rPr>
          <w:rFonts w:ascii="Georgia" w:hAnsi="Georgia"/>
          <w:sz w:val="18"/>
          <w:szCs w:val="18"/>
        </w:rPr>
        <w:t>Meals: Breakfast and lunch.</w:t>
      </w:r>
    </w:p>
    <w:p w14:paraId="7D38B252" w14:textId="77777777" w:rsidR="00051F97" w:rsidRPr="00051F97" w:rsidRDefault="00051F97" w:rsidP="00051F97">
      <w:pPr>
        <w:bidi w:val="0"/>
        <w:rPr>
          <w:rFonts w:ascii="Georgia" w:hAnsi="Georgia"/>
          <w:sz w:val="18"/>
          <w:szCs w:val="18"/>
        </w:rPr>
      </w:pPr>
    </w:p>
    <w:p w14:paraId="5859445C" w14:textId="77777777" w:rsidR="00824403" w:rsidRPr="00051F97" w:rsidRDefault="00824403" w:rsidP="006E7218">
      <w:pPr>
        <w:pBdr>
          <w:top w:val="wave" w:sz="6" w:space="1" w:color="BF8F00" w:themeColor="accent4" w:themeShade="BF"/>
          <w:left w:val="wave" w:sz="6" w:space="4" w:color="BF8F00" w:themeColor="accent4" w:themeShade="BF"/>
          <w:bottom w:val="wave" w:sz="6" w:space="1" w:color="BF8F00" w:themeColor="accent4" w:themeShade="BF"/>
          <w:right w:val="wave" w:sz="6" w:space="4" w:color="BF8F00" w:themeColor="accent4" w:themeShade="BF"/>
        </w:pBdr>
        <w:shd w:val="clear" w:color="auto" w:fill="E2EFD9" w:themeFill="accent6" w:themeFillTint="33"/>
        <w:bidi w:val="0"/>
        <w:rPr>
          <w:rFonts w:ascii="Georgia" w:hAnsi="Georgia"/>
          <w:color w:val="833C0B" w:themeColor="accent2" w:themeShade="80"/>
          <w:sz w:val="18"/>
          <w:szCs w:val="18"/>
        </w:rPr>
      </w:pPr>
      <w:r w:rsidRPr="00051F97">
        <w:rPr>
          <w:rFonts w:ascii="Georgia" w:hAnsi="Georgia"/>
          <w:b/>
          <w:bCs/>
          <w:color w:val="833C0B" w:themeColor="accent2" w:themeShade="80"/>
          <w:sz w:val="18"/>
          <w:szCs w:val="18"/>
        </w:rPr>
        <w:t>Optional tour</w:t>
      </w:r>
      <w:r w:rsidRPr="00051F97">
        <w:rPr>
          <w:rFonts w:ascii="Georgia" w:hAnsi="Georgia"/>
          <w:color w:val="833C0B" w:themeColor="accent2" w:themeShade="80"/>
          <w:sz w:val="18"/>
          <w:szCs w:val="18"/>
        </w:rPr>
        <w:t xml:space="preserve">: Depart </w:t>
      </w:r>
      <w:r w:rsidR="000838FA" w:rsidRPr="00051F97">
        <w:rPr>
          <w:rFonts w:ascii="Georgia" w:hAnsi="Georgia"/>
          <w:color w:val="833C0B" w:themeColor="accent2" w:themeShade="80"/>
          <w:sz w:val="18"/>
          <w:szCs w:val="18"/>
        </w:rPr>
        <w:t>for</w:t>
      </w:r>
      <w:r w:rsidRPr="00051F97">
        <w:rPr>
          <w:rFonts w:ascii="Georgia" w:hAnsi="Georgia"/>
          <w:color w:val="833C0B" w:themeColor="accent2" w:themeShade="80"/>
          <w:sz w:val="18"/>
          <w:szCs w:val="18"/>
        </w:rPr>
        <w:t xml:space="preserve"> the </w:t>
      </w:r>
      <w:r w:rsidR="000838FA" w:rsidRPr="00051F97">
        <w:rPr>
          <w:rFonts w:ascii="Georgia" w:hAnsi="Georgia"/>
          <w:color w:val="833C0B" w:themeColor="accent2" w:themeShade="80"/>
          <w:sz w:val="18"/>
          <w:szCs w:val="18"/>
        </w:rPr>
        <w:t xml:space="preserve">Sound &amp; </w:t>
      </w:r>
      <w:r w:rsidRPr="00051F97">
        <w:rPr>
          <w:rFonts w:ascii="Georgia" w:hAnsi="Georgia"/>
          <w:color w:val="833C0B" w:themeColor="accent2" w:themeShade="80"/>
          <w:sz w:val="18"/>
          <w:szCs w:val="18"/>
        </w:rPr>
        <w:t>Light show in the Giza pyramids area with dinner at a local restaurant</w:t>
      </w:r>
    </w:p>
    <w:p w14:paraId="682C836D" w14:textId="77777777" w:rsidR="00824403" w:rsidRPr="00051F97" w:rsidRDefault="00824403" w:rsidP="00824403">
      <w:pPr>
        <w:bidi w:val="0"/>
        <w:rPr>
          <w:sz w:val="18"/>
          <w:szCs w:val="18"/>
          <w:rtl/>
        </w:rPr>
      </w:pPr>
    </w:p>
    <w:p w14:paraId="0EBAD221" w14:textId="77777777" w:rsidR="00824403" w:rsidRPr="00051F97" w:rsidRDefault="000838FA" w:rsidP="000838FA">
      <w:pPr>
        <w:pStyle w:val="NoSpacing"/>
        <w:bidi w:val="0"/>
        <w:rPr>
          <w:rFonts w:asciiTheme="minorBidi" w:eastAsiaTheme="minorHAnsi" w:hAnsiTheme="minorBidi" w:cstheme="minorBidi"/>
          <w:b/>
          <w:bCs/>
          <w:i/>
          <w:iCs/>
          <w:color w:val="C45911" w:themeColor="accent2" w:themeShade="BF"/>
          <w:sz w:val="18"/>
          <w:szCs w:val="18"/>
        </w:rPr>
      </w:pPr>
      <w:r w:rsidRPr="00051F97">
        <w:rPr>
          <w:rFonts w:asciiTheme="minorBidi" w:eastAsiaTheme="minorHAnsi" w:hAnsiTheme="minorBidi" w:cstheme="minorBidi"/>
          <w:b/>
          <w:bCs/>
          <w:i/>
          <w:iCs/>
          <w:color w:val="C45911" w:themeColor="accent2" w:themeShade="BF"/>
          <w:sz w:val="18"/>
          <w:szCs w:val="18"/>
        </w:rPr>
        <w:t xml:space="preserve">Day 3: - LUXOR CITY – NILE CRUISE </w:t>
      </w:r>
      <w:r w:rsidR="00824403" w:rsidRPr="00051F97">
        <w:rPr>
          <w:rFonts w:asciiTheme="minorBidi" w:eastAsiaTheme="minorHAnsi" w:hAnsiTheme="minorBidi" w:cstheme="minorBidi"/>
          <w:b/>
          <w:bCs/>
          <w:i/>
          <w:iCs/>
          <w:color w:val="C45911" w:themeColor="accent2" w:themeShade="BF"/>
          <w:sz w:val="18"/>
          <w:szCs w:val="18"/>
        </w:rPr>
        <w:t>- KARNAK</w:t>
      </w:r>
    </w:p>
    <w:p w14:paraId="6FFF6DEC" w14:textId="77777777" w:rsidR="00051F97" w:rsidRDefault="00824403" w:rsidP="00824403">
      <w:pPr>
        <w:bidi w:val="0"/>
        <w:rPr>
          <w:rFonts w:ascii="Georgia" w:hAnsi="Georgia"/>
          <w:sz w:val="18"/>
          <w:szCs w:val="18"/>
        </w:rPr>
      </w:pPr>
      <w:r w:rsidRPr="00051F97">
        <w:rPr>
          <w:rFonts w:ascii="Georgia" w:hAnsi="Georgia"/>
          <w:sz w:val="18"/>
          <w:szCs w:val="18"/>
        </w:rPr>
        <w:t xml:space="preserve">Breakfast and departure to Cairo airport to take the flight to Luxor. Arrival and assistance of our representative. Check in on his ship. Lunch on board and </w:t>
      </w:r>
      <w:r w:rsidR="000838FA" w:rsidRPr="00051F97">
        <w:rPr>
          <w:rFonts w:ascii="Georgia" w:hAnsi="Georgia"/>
          <w:sz w:val="18"/>
          <w:szCs w:val="18"/>
        </w:rPr>
        <w:t>in</w:t>
      </w:r>
      <w:r w:rsidRPr="00051F97">
        <w:rPr>
          <w:rFonts w:ascii="Georgia" w:hAnsi="Georgia"/>
          <w:sz w:val="18"/>
          <w:szCs w:val="18"/>
        </w:rPr>
        <w:t xml:space="preserve"> the afternoon, departure to visit the Karnak temple complex, which is the largest in the world with so many columns and scenes, then we continue to the Luxor temple, with its beautiful façade adorned with enormous statues of the Egyptian hero Ramses ll. Return to the boat and dinner. Night in Luxor. </w:t>
      </w:r>
    </w:p>
    <w:p w14:paraId="301BF430" w14:textId="2E40335E" w:rsidR="00824403" w:rsidRPr="00051F97" w:rsidRDefault="00824403" w:rsidP="00051F97">
      <w:pPr>
        <w:bidi w:val="0"/>
        <w:rPr>
          <w:rFonts w:ascii="Georgia" w:hAnsi="Georgia"/>
          <w:sz w:val="18"/>
          <w:szCs w:val="18"/>
        </w:rPr>
      </w:pPr>
      <w:r w:rsidRPr="00051F97">
        <w:rPr>
          <w:rFonts w:ascii="Georgia" w:hAnsi="Georgia"/>
          <w:sz w:val="18"/>
          <w:szCs w:val="18"/>
        </w:rPr>
        <w:t>Meals: - full board.</w:t>
      </w:r>
    </w:p>
    <w:p w14:paraId="3B7391C1" w14:textId="77777777" w:rsidR="00824403" w:rsidRPr="00051F97" w:rsidRDefault="00824403" w:rsidP="00824403">
      <w:pPr>
        <w:bidi w:val="0"/>
        <w:rPr>
          <w:sz w:val="18"/>
          <w:szCs w:val="18"/>
          <w:rtl/>
        </w:rPr>
      </w:pPr>
    </w:p>
    <w:p w14:paraId="5BAB7B6B" w14:textId="77777777" w:rsidR="00824403" w:rsidRPr="00051F97" w:rsidRDefault="00824403" w:rsidP="00824403">
      <w:pPr>
        <w:pStyle w:val="NoSpacing"/>
        <w:bidi w:val="0"/>
        <w:rPr>
          <w:rFonts w:asciiTheme="minorBidi" w:eastAsiaTheme="minorHAnsi" w:hAnsiTheme="minorBidi" w:cstheme="minorBidi"/>
          <w:b/>
          <w:bCs/>
          <w:i/>
          <w:iCs/>
          <w:color w:val="C45911" w:themeColor="accent2" w:themeShade="BF"/>
          <w:sz w:val="18"/>
          <w:szCs w:val="18"/>
        </w:rPr>
      </w:pPr>
      <w:r w:rsidRPr="00051F97">
        <w:rPr>
          <w:rFonts w:asciiTheme="minorBidi" w:eastAsiaTheme="minorHAnsi" w:hAnsiTheme="minorBidi" w:cstheme="minorBidi"/>
          <w:b/>
          <w:bCs/>
          <w:i/>
          <w:iCs/>
          <w:color w:val="C45911" w:themeColor="accent2" w:themeShade="BF"/>
          <w:sz w:val="18"/>
          <w:szCs w:val="18"/>
        </w:rPr>
        <w:t>Day 4: - VALLEY OF THE KINGS, TEMPLE OF HATCHIPSUT &amp; COLOSSI OF MEMNON</w:t>
      </w:r>
    </w:p>
    <w:p w14:paraId="36208147" w14:textId="1B2903A3" w:rsidR="00824403" w:rsidRPr="00051F97" w:rsidRDefault="0081444B" w:rsidP="0081444B">
      <w:pPr>
        <w:bidi w:val="0"/>
        <w:rPr>
          <w:rFonts w:ascii="Georgia" w:hAnsi="Georgia"/>
          <w:sz w:val="18"/>
          <w:szCs w:val="18"/>
        </w:rPr>
      </w:pPr>
      <w:r w:rsidRPr="00051F97">
        <w:rPr>
          <w:rFonts w:ascii="Georgia" w:hAnsi="Georgia"/>
          <w:sz w:val="18"/>
          <w:szCs w:val="18"/>
        </w:rPr>
        <w:t xml:space="preserve">Breakfast and </w:t>
      </w:r>
      <w:r w:rsidR="006E7218" w:rsidRPr="006E7218">
        <w:rPr>
          <w:rFonts w:ascii="Georgia" w:hAnsi="Georgia"/>
          <w:sz w:val="18"/>
          <w:szCs w:val="18"/>
        </w:rPr>
        <w:t xml:space="preserve">Departure to visit the famous Valley of the Kings where 62 tombs discovered of several magnificent Egyptian kings, with painted walls. Then </w:t>
      </w:r>
      <w:r w:rsidR="00163AC0">
        <w:rPr>
          <w:rFonts w:ascii="Georgia" w:hAnsi="Georgia"/>
          <w:sz w:val="18"/>
          <w:szCs w:val="18"/>
        </w:rPr>
        <w:t xml:space="preserve">proceed to </w:t>
      </w:r>
      <w:r w:rsidR="006E7218" w:rsidRPr="006E7218">
        <w:rPr>
          <w:rFonts w:ascii="Georgia" w:hAnsi="Georgia"/>
          <w:sz w:val="18"/>
          <w:szCs w:val="18"/>
        </w:rPr>
        <w:t xml:space="preserve">visit the temple of Queen HATSHEPSUT, the only one with 3 terraces in the middle of the hill and finish the tour with a stop to see the 2 giant statues of MEMNON that are in front of the facade of the temple of King AMENHOTEP III. </w:t>
      </w:r>
      <w:r w:rsidRPr="00051F97">
        <w:rPr>
          <w:rFonts w:ascii="Georgia" w:hAnsi="Georgia"/>
          <w:sz w:val="18"/>
          <w:szCs w:val="18"/>
        </w:rPr>
        <w:t>lunch on board, free time and</w:t>
      </w:r>
      <w:r w:rsidR="00824403" w:rsidRPr="00051F97">
        <w:rPr>
          <w:rFonts w:ascii="Georgia" w:hAnsi="Georgia"/>
          <w:sz w:val="18"/>
          <w:szCs w:val="18"/>
        </w:rPr>
        <w:t xml:space="preserve"> sail south. </w:t>
      </w:r>
      <w:r w:rsidR="000838FA" w:rsidRPr="00051F97">
        <w:rPr>
          <w:rFonts w:ascii="Georgia" w:hAnsi="Georgia"/>
          <w:sz w:val="18"/>
          <w:szCs w:val="18"/>
        </w:rPr>
        <w:t>After</w:t>
      </w:r>
      <w:r w:rsidR="00824403" w:rsidRPr="00051F97">
        <w:rPr>
          <w:rFonts w:ascii="Georgia" w:hAnsi="Georgia"/>
          <w:sz w:val="18"/>
          <w:szCs w:val="18"/>
        </w:rPr>
        <w:t xml:space="preserve"> crossing the </w:t>
      </w:r>
      <w:proofErr w:type="spellStart"/>
      <w:r w:rsidR="00824403" w:rsidRPr="00051F97">
        <w:rPr>
          <w:rFonts w:ascii="Georgia" w:hAnsi="Georgia"/>
          <w:sz w:val="18"/>
          <w:szCs w:val="18"/>
        </w:rPr>
        <w:t>Esna</w:t>
      </w:r>
      <w:proofErr w:type="spellEnd"/>
      <w:r w:rsidR="00824403" w:rsidRPr="00051F97">
        <w:rPr>
          <w:rFonts w:ascii="Georgia" w:hAnsi="Georgia"/>
          <w:sz w:val="18"/>
          <w:szCs w:val="18"/>
        </w:rPr>
        <w:t xml:space="preserve"> lock and head to </w:t>
      </w:r>
      <w:proofErr w:type="spellStart"/>
      <w:r w:rsidR="00824403" w:rsidRPr="00051F97">
        <w:rPr>
          <w:rFonts w:ascii="Georgia" w:hAnsi="Georgia"/>
          <w:sz w:val="18"/>
          <w:szCs w:val="18"/>
        </w:rPr>
        <w:t>Edf</w:t>
      </w:r>
      <w:r w:rsidR="000838FA" w:rsidRPr="00051F97">
        <w:rPr>
          <w:rFonts w:ascii="Georgia" w:hAnsi="Georgia"/>
          <w:sz w:val="18"/>
          <w:szCs w:val="18"/>
        </w:rPr>
        <w:t>u</w:t>
      </w:r>
      <w:proofErr w:type="spellEnd"/>
      <w:r w:rsidR="000838FA" w:rsidRPr="00051F97">
        <w:rPr>
          <w:rFonts w:ascii="Georgia" w:hAnsi="Georgia"/>
          <w:sz w:val="18"/>
          <w:szCs w:val="18"/>
        </w:rPr>
        <w:t xml:space="preserve"> city</w:t>
      </w:r>
      <w:r w:rsidR="00824403" w:rsidRPr="00051F97">
        <w:rPr>
          <w:rFonts w:ascii="Georgia" w:hAnsi="Georgia"/>
          <w:sz w:val="18"/>
          <w:szCs w:val="18"/>
        </w:rPr>
        <w:t xml:space="preserve">. Dinner on board and </w:t>
      </w:r>
      <w:r w:rsidR="000838FA" w:rsidRPr="00051F97">
        <w:rPr>
          <w:rFonts w:ascii="Georgia" w:hAnsi="Georgia"/>
          <w:sz w:val="18"/>
          <w:szCs w:val="18"/>
        </w:rPr>
        <w:t>overnight</w:t>
      </w:r>
      <w:r w:rsidR="00824403" w:rsidRPr="00051F97">
        <w:rPr>
          <w:rFonts w:ascii="Georgia" w:hAnsi="Georgia"/>
          <w:sz w:val="18"/>
          <w:szCs w:val="18"/>
        </w:rPr>
        <w:t xml:space="preserve"> in </w:t>
      </w:r>
      <w:proofErr w:type="spellStart"/>
      <w:r w:rsidR="00824403" w:rsidRPr="00051F97">
        <w:rPr>
          <w:rFonts w:ascii="Georgia" w:hAnsi="Georgia"/>
          <w:sz w:val="18"/>
          <w:szCs w:val="18"/>
        </w:rPr>
        <w:t>Edf</w:t>
      </w:r>
      <w:r w:rsidR="000838FA" w:rsidRPr="00051F97">
        <w:rPr>
          <w:rFonts w:ascii="Georgia" w:hAnsi="Georgia"/>
          <w:sz w:val="18"/>
          <w:szCs w:val="18"/>
        </w:rPr>
        <w:t>u</w:t>
      </w:r>
      <w:proofErr w:type="spellEnd"/>
      <w:r w:rsidR="00824403" w:rsidRPr="00051F97">
        <w:rPr>
          <w:rFonts w:ascii="Georgia" w:hAnsi="Georgia"/>
          <w:sz w:val="18"/>
          <w:szCs w:val="18"/>
        </w:rPr>
        <w:t>.</w:t>
      </w:r>
    </w:p>
    <w:p w14:paraId="180C649A" w14:textId="77777777" w:rsidR="004128BF" w:rsidRPr="00051F97" w:rsidRDefault="00824403" w:rsidP="00824403">
      <w:pPr>
        <w:bidi w:val="0"/>
        <w:rPr>
          <w:rFonts w:ascii="Georgia" w:hAnsi="Georgia"/>
          <w:sz w:val="18"/>
          <w:szCs w:val="18"/>
        </w:rPr>
      </w:pPr>
      <w:r w:rsidRPr="00051F97">
        <w:rPr>
          <w:rFonts w:ascii="Georgia" w:hAnsi="Georgia"/>
          <w:sz w:val="18"/>
          <w:szCs w:val="18"/>
        </w:rPr>
        <w:t>Meals: - full board.</w:t>
      </w:r>
    </w:p>
    <w:p w14:paraId="15CB0839" w14:textId="77777777" w:rsidR="00107263" w:rsidRPr="00051F97" w:rsidRDefault="00107263" w:rsidP="00107263">
      <w:pPr>
        <w:pBdr>
          <w:top w:val="wave" w:sz="6" w:space="1" w:color="BF8F00" w:themeColor="accent4" w:themeShade="BF"/>
          <w:left w:val="wave" w:sz="6" w:space="4" w:color="BF8F00" w:themeColor="accent4" w:themeShade="BF"/>
          <w:bottom w:val="wave" w:sz="6" w:space="1" w:color="BF8F00" w:themeColor="accent4" w:themeShade="BF"/>
          <w:right w:val="wave" w:sz="6" w:space="4" w:color="BF8F00" w:themeColor="accent4" w:themeShade="BF"/>
        </w:pBdr>
        <w:shd w:val="clear" w:color="auto" w:fill="E2EFD9" w:themeFill="accent6" w:themeFillTint="33"/>
        <w:bidi w:val="0"/>
        <w:jc w:val="center"/>
        <w:rPr>
          <w:rFonts w:ascii="Georgia" w:hAnsi="Georgia"/>
          <w:color w:val="833C0B" w:themeColor="accent2" w:themeShade="80"/>
          <w:sz w:val="18"/>
          <w:szCs w:val="18"/>
        </w:rPr>
      </w:pPr>
      <w:r w:rsidRPr="00051F97">
        <w:rPr>
          <w:rFonts w:ascii="Georgia" w:hAnsi="Georgia"/>
          <w:b/>
          <w:bCs/>
          <w:color w:val="833C0B" w:themeColor="accent2" w:themeShade="80"/>
          <w:sz w:val="18"/>
          <w:szCs w:val="18"/>
        </w:rPr>
        <w:t>OPTIONAL TOUR</w:t>
      </w:r>
      <w:r w:rsidRPr="00051F97">
        <w:rPr>
          <w:rFonts w:ascii="Georgia" w:hAnsi="Georgia"/>
          <w:color w:val="833C0B" w:themeColor="accent2" w:themeShade="80"/>
          <w:sz w:val="18"/>
          <w:szCs w:val="18"/>
        </w:rPr>
        <w:t>: Early Departure to enjoy a magnificent hot-air balloon flight over the ruins of the temples and tombs of ancient centuries on the western bank.</w:t>
      </w:r>
    </w:p>
    <w:p w14:paraId="5DCC410F" w14:textId="77777777" w:rsidR="00A8463F" w:rsidRDefault="00A8463F" w:rsidP="00051F97">
      <w:pPr>
        <w:pStyle w:val="NoSpacing"/>
        <w:bidi w:val="0"/>
        <w:rPr>
          <w:rFonts w:asciiTheme="minorBidi" w:eastAsiaTheme="minorHAnsi" w:hAnsiTheme="minorBidi" w:cstheme="minorBidi"/>
          <w:b/>
          <w:bCs/>
          <w:i/>
          <w:iCs/>
          <w:color w:val="C45911" w:themeColor="accent2" w:themeShade="BF"/>
          <w:sz w:val="18"/>
          <w:szCs w:val="18"/>
        </w:rPr>
      </w:pPr>
    </w:p>
    <w:p w14:paraId="69E45386" w14:textId="3D9BA9E3" w:rsidR="0053485B" w:rsidRPr="00051F97" w:rsidRDefault="0053485B" w:rsidP="00A8463F">
      <w:pPr>
        <w:pStyle w:val="NoSpacing"/>
        <w:bidi w:val="0"/>
        <w:rPr>
          <w:rFonts w:asciiTheme="minorBidi" w:eastAsiaTheme="minorHAnsi" w:hAnsiTheme="minorBidi" w:cstheme="minorBidi"/>
          <w:b/>
          <w:bCs/>
          <w:i/>
          <w:iCs/>
          <w:color w:val="C45911" w:themeColor="accent2" w:themeShade="BF"/>
          <w:sz w:val="18"/>
          <w:szCs w:val="18"/>
        </w:rPr>
      </w:pPr>
      <w:r w:rsidRPr="00051F97">
        <w:rPr>
          <w:rFonts w:asciiTheme="minorBidi" w:eastAsiaTheme="minorHAnsi" w:hAnsiTheme="minorBidi" w:cstheme="minorBidi"/>
          <w:b/>
          <w:bCs/>
          <w:i/>
          <w:iCs/>
          <w:color w:val="C45911" w:themeColor="accent2" w:themeShade="BF"/>
          <w:sz w:val="18"/>
          <w:szCs w:val="18"/>
        </w:rPr>
        <w:t>Day 5: - EDFU</w:t>
      </w:r>
      <w:r w:rsidR="006C6106" w:rsidRPr="00051F97">
        <w:rPr>
          <w:rFonts w:asciiTheme="minorBidi" w:eastAsiaTheme="minorHAnsi" w:hAnsiTheme="minorBidi" w:cstheme="minorBidi"/>
          <w:b/>
          <w:bCs/>
          <w:i/>
          <w:iCs/>
          <w:color w:val="C45911" w:themeColor="accent2" w:themeShade="BF"/>
          <w:sz w:val="18"/>
          <w:szCs w:val="18"/>
        </w:rPr>
        <w:t xml:space="preserve"> CITY</w:t>
      </w:r>
      <w:r w:rsidRPr="00051F97">
        <w:rPr>
          <w:rFonts w:asciiTheme="minorBidi" w:eastAsiaTheme="minorHAnsi" w:hAnsiTheme="minorBidi" w:cstheme="minorBidi"/>
          <w:b/>
          <w:bCs/>
          <w:i/>
          <w:iCs/>
          <w:color w:val="C45911" w:themeColor="accent2" w:themeShade="BF"/>
          <w:sz w:val="18"/>
          <w:szCs w:val="18"/>
        </w:rPr>
        <w:t xml:space="preserve"> - KOM OMBO</w:t>
      </w:r>
      <w:r w:rsidR="006C6106" w:rsidRPr="00051F97">
        <w:rPr>
          <w:rFonts w:asciiTheme="minorBidi" w:eastAsiaTheme="minorHAnsi" w:hAnsiTheme="minorBidi" w:cstheme="minorBidi"/>
          <w:b/>
          <w:bCs/>
          <w:i/>
          <w:iCs/>
          <w:color w:val="C45911" w:themeColor="accent2" w:themeShade="BF"/>
          <w:sz w:val="18"/>
          <w:szCs w:val="18"/>
        </w:rPr>
        <w:t xml:space="preserve"> </w:t>
      </w:r>
    </w:p>
    <w:p w14:paraId="77653BBB" w14:textId="77777777" w:rsidR="0053485B" w:rsidRPr="00051F97" w:rsidRDefault="006C6106" w:rsidP="0053485B">
      <w:pPr>
        <w:bidi w:val="0"/>
        <w:rPr>
          <w:rFonts w:ascii="Georgia" w:hAnsi="Georgia"/>
          <w:sz w:val="18"/>
          <w:szCs w:val="18"/>
        </w:rPr>
      </w:pPr>
      <w:r w:rsidRPr="00051F97">
        <w:rPr>
          <w:rFonts w:ascii="Georgia" w:hAnsi="Georgia"/>
          <w:sz w:val="18"/>
          <w:szCs w:val="18"/>
        </w:rPr>
        <w:t>Breakfast</w:t>
      </w:r>
      <w:r w:rsidR="0053485B" w:rsidRPr="00051F97">
        <w:rPr>
          <w:rFonts w:ascii="Georgia" w:hAnsi="Georgia"/>
          <w:sz w:val="18"/>
          <w:szCs w:val="18"/>
        </w:rPr>
        <w:t xml:space="preserve"> and free time during your stay in </w:t>
      </w:r>
      <w:proofErr w:type="spellStart"/>
      <w:r w:rsidR="0053485B" w:rsidRPr="00051F97">
        <w:rPr>
          <w:rFonts w:ascii="Georgia" w:hAnsi="Georgia"/>
          <w:sz w:val="18"/>
          <w:szCs w:val="18"/>
        </w:rPr>
        <w:t>Edfu</w:t>
      </w:r>
      <w:proofErr w:type="spellEnd"/>
      <w:r w:rsidR="0053485B" w:rsidRPr="00051F97">
        <w:rPr>
          <w:rFonts w:ascii="Georgia" w:hAnsi="Georgia"/>
          <w:sz w:val="18"/>
          <w:szCs w:val="18"/>
        </w:rPr>
        <w:t xml:space="preserve"> city.</w:t>
      </w:r>
    </w:p>
    <w:p w14:paraId="0C97978B" w14:textId="329FBE06" w:rsidR="0053485B" w:rsidRPr="00051F97" w:rsidRDefault="0053485B" w:rsidP="006C6106">
      <w:pPr>
        <w:bidi w:val="0"/>
        <w:rPr>
          <w:rFonts w:ascii="Georgia" w:hAnsi="Georgia"/>
          <w:sz w:val="18"/>
          <w:szCs w:val="18"/>
        </w:rPr>
      </w:pPr>
      <w:r w:rsidRPr="00051F97">
        <w:rPr>
          <w:rFonts w:ascii="Georgia" w:hAnsi="Georgia"/>
          <w:sz w:val="18"/>
          <w:szCs w:val="18"/>
        </w:rPr>
        <w:t>Navigation towards the city of KOM OMBO. Lunch on board and depa</w:t>
      </w:r>
      <w:r w:rsidR="006C6106" w:rsidRPr="00051F97">
        <w:rPr>
          <w:rFonts w:ascii="Georgia" w:hAnsi="Georgia"/>
          <w:sz w:val="18"/>
          <w:szCs w:val="18"/>
        </w:rPr>
        <w:t xml:space="preserve">rture in the afternoon on foot up </w:t>
      </w:r>
      <w:r w:rsidRPr="00051F97">
        <w:rPr>
          <w:rFonts w:ascii="Georgia" w:hAnsi="Georgia"/>
          <w:sz w:val="18"/>
          <w:szCs w:val="18"/>
        </w:rPr>
        <w:t xml:space="preserve">on arrival to visit the temple of </w:t>
      </w:r>
      <w:r w:rsidR="006C6106" w:rsidRPr="00051F97">
        <w:rPr>
          <w:rFonts w:ascii="Georgia" w:hAnsi="Georgia"/>
          <w:sz w:val="18"/>
          <w:szCs w:val="18"/>
        </w:rPr>
        <w:t>“</w:t>
      </w:r>
      <w:r w:rsidRPr="00051F97">
        <w:rPr>
          <w:rFonts w:ascii="Georgia" w:hAnsi="Georgia"/>
          <w:sz w:val="18"/>
          <w:szCs w:val="18"/>
        </w:rPr>
        <w:t>K</w:t>
      </w:r>
      <w:r w:rsidR="006C6106" w:rsidRPr="00051F97">
        <w:rPr>
          <w:rFonts w:ascii="Georgia" w:hAnsi="Georgia"/>
          <w:sz w:val="18"/>
          <w:szCs w:val="18"/>
        </w:rPr>
        <w:t xml:space="preserve">om Ombo” </w:t>
      </w:r>
      <w:r w:rsidRPr="00051F97">
        <w:rPr>
          <w:rFonts w:ascii="Georgia" w:hAnsi="Georgia"/>
          <w:sz w:val="18"/>
          <w:szCs w:val="18"/>
        </w:rPr>
        <w:t>dedicated to the brother gods, Horus the falcon and Sobek the crocodile. Return to the ship and set sail for the city of Aswan. Dinner on board and overnight in Aswan.</w:t>
      </w:r>
    </w:p>
    <w:p w14:paraId="2E9D569D" w14:textId="65A5F38E" w:rsidR="0053485B" w:rsidRPr="00051F97" w:rsidRDefault="0053485B" w:rsidP="0053485B">
      <w:pPr>
        <w:bidi w:val="0"/>
        <w:rPr>
          <w:rFonts w:ascii="Georgia" w:hAnsi="Georgia"/>
          <w:sz w:val="18"/>
          <w:szCs w:val="18"/>
        </w:rPr>
      </w:pPr>
      <w:r w:rsidRPr="00051F97">
        <w:rPr>
          <w:rFonts w:ascii="Georgia" w:hAnsi="Georgia"/>
          <w:sz w:val="18"/>
          <w:szCs w:val="18"/>
        </w:rPr>
        <w:t>Meals: - full board.</w:t>
      </w:r>
      <w:r w:rsidR="00107263" w:rsidRPr="00051F97">
        <w:rPr>
          <w:rFonts w:ascii="Georgia" w:hAnsi="Georgia"/>
          <w:sz w:val="18"/>
          <w:szCs w:val="18"/>
        </w:rPr>
        <w:br/>
      </w:r>
    </w:p>
    <w:p w14:paraId="22FD2CA1" w14:textId="77777777" w:rsidR="00107263" w:rsidRPr="00051F97" w:rsidRDefault="00107263" w:rsidP="00107263">
      <w:pPr>
        <w:pBdr>
          <w:top w:val="wave" w:sz="6" w:space="1" w:color="538135" w:themeColor="accent6" w:themeShade="BF"/>
          <w:left w:val="wave" w:sz="6" w:space="4" w:color="538135" w:themeColor="accent6" w:themeShade="BF"/>
          <w:bottom w:val="wave" w:sz="6" w:space="1" w:color="538135" w:themeColor="accent6" w:themeShade="BF"/>
          <w:right w:val="wave" w:sz="6" w:space="4" w:color="538135" w:themeColor="accent6" w:themeShade="BF"/>
        </w:pBdr>
        <w:shd w:val="clear" w:color="auto" w:fill="E2EFD9" w:themeFill="accent6" w:themeFillTint="33"/>
        <w:bidi w:val="0"/>
        <w:jc w:val="center"/>
        <w:rPr>
          <w:rFonts w:ascii="Georgia" w:hAnsi="Georgia"/>
          <w:color w:val="833C0B" w:themeColor="accent2" w:themeShade="80"/>
          <w:sz w:val="18"/>
          <w:szCs w:val="18"/>
        </w:rPr>
      </w:pPr>
      <w:r w:rsidRPr="00051F97">
        <w:rPr>
          <w:rFonts w:ascii="Georgia" w:hAnsi="Georgia"/>
          <w:b/>
          <w:bCs/>
          <w:color w:val="833C0B" w:themeColor="accent2" w:themeShade="80"/>
          <w:sz w:val="18"/>
          <w:szCs w:val="18"/>
        </w:rPr>
        <w:lastRenderedPageBreak/>
        <w:t>Optional Tour:</w:t>
      </w:r>
      <w:r w:rsidRPr="00051F97">
        <w:rPr>
          <w:rFonts w:ascii="Georgia" w:hAnsi="Georgia"/>
          <w:color w:val="833C0B" w:themeColor="accent2" w:themeShade="80"/>
          <w:sz w:val="18"/>
          <w:szCs w:val="18"/>
        </w:rPr>
        <w:t xml:space="preserve"> departure by horse carriage to the EDFU temple, dedicated to the god Horus the falcon, the most preserved and complete in Egypt, considered a unique temple. Return to the ship.</w:t>
      </w:r>
    </w:p>
    <w:p w14:paraId="267C6859" w14:textId="77777777" w:rsidR="00107263" w:rsidRPr="00051F97" w:rsidRDefault="00107263" w:rsidP="00107263">
      <w:pPr>
        <w:bidi w:val="0"/>
        <w:rPr>
          <w:rFonts w:ascii="Georgia" w:hAnsi="Georgia"/>
          <w:sz w:val="18"/>
          <w:szCs w:val="18"/>
        </w:rPr>
      </w:pPr>
    </w:p>
    <w:p w14:paraId="04468C28" w14:textId="77777777" w:rsidR="00E218BD" w:rsidRPr="00051F97" w:rsidRDefault="00E218BD" w:rsidP="00E218BD">
      <w:pPr>
        <w:pStyle w:val="NoSpacing"/>
        <w:bidi w:val="0"/>
        <w:rPr>
          <w:rFonts w:asciiTheme="minorBidi" w:eastAsiaTheme="minorHAnsi" w:hAnsiTheme="minorBidi" w:cstheme="minorBidi"/>
          <w:b/>
          <w:bCs/>
          <w:i/>
          <w:iCs/>
          <w:color w:val="C45911" w:themeColor="accent2" w:themeShade="BF"/>
          <w:sz w:val="18"/>
          <w:szCs w:val="18"/>
        </w:rPr>
      </w:pPr>
      <w:r w:rsidRPr="00051F97">
        <w:rPr>
          <w:rFonts w:asciiTheme="minorBidi" w:eastAsiaTheme="minorHAnsi" w:hAnsiTheme="minorBidi" w:cstheme="minorBidi"/>
          <w:b/>
          <w:bCs/>
          <w:i/>
          <w:iCs/>
          <w:color w:val="C45911" w:themeColor="accent2" w:themeShade="BF"/>
          <w:sz w:val="18"/>
          <w:szCs w:val="18"/>
        </w:rPr>
        <w:t>Day 6: - ASWAN – PHILAE TEMPLE</w:t>
      </w:r>
    </w:p>
    <w:p w14:paraId="217B7CA0" w14:textId="77777777" w:rsidR="00E218BD" w:rsidRDefault="00E218BD" w:rsidP="00E218BD">
      <w:pPr>
        <w:bidi w:val="0"/>
        <w:rPr>
          <w:rFonts w:ascii="Georgia" w:hAnsi="Georgia"/>
          <w:sz w:val="18"/>
          <w:szCs w:val="18"/>
        </w:rPr>
      </w:pPr>
      <w:r w:rsidRPr="00051F97">
        <w:rPr>
          <w:rFonts w:ascii="Georgia" w:hAnsi="Georgia"/>
          <w:sz w:val="18"/>
          <w:szCs w:val="18"/>
        </w:rPr>
        <w:t>Breakfast and departure to the beautiful city of Aswan and begin your visit with the magnificent temple of Philae, the pearl of Aswan, dedicated to the goddess Isis and located on an island in the Nile. Return to the ship for lunch, free afternoon, dinner on board and accommodation in Aswan.</w:t>
      </w:r>
    </w:p>
    <w:p w14:paraId="1F6EEE2F" w14:textId="2E1A2018" w:rsidR="00051F97" w:rsidRPr="00051F97" w:rsidRDefault="00051F97" w:rsidP="007D743E">
      <w:pPr>
        <w:bidi w:val="0"/>
        <w:rPr>
          <w:rFonts w:ascii="Georgia" w:hAnsi="Georgia"/>
          <w:sz w:val="18"/>
          <w:szCs w:val="18"/>
        </w:rPr>
      </w:pPr>
      <w:r w:rsidRPr="00051F97">
        <w:rPr>
          <w:rFonts w:ascii="Georgia" w:hAnsi="Georgia"/>
          <w:sz w:val="18"/>
          <w:szCs w:val="18"/>
        </w:rPr>
        <w:t>Meals: - full board.</w:t>
      </w:r>
    </w:p>
    <w:p w14:paraId="1968D268" w14:textId="77777777" w:rsidR="00E218BD" w:rsidRPr="00051F97" w:rsidRDefault="00E218BD" w:rsidP="00107263">
      <w:pPr>
        <w:pBdr>
          <w:top w:val="wave" w:sz="6" w:space="1" w:color="538135" w:themeColor="accent6" w:themeShade="BF"/>
          <w:left w:val="wave" w:sz="6" w:space="4" w:color="538135" w:themeColor="accent6" w:themeShade="BF"/>
          <w:bottom w:val="wave" w:sz="6" w:space="1" w:color="538135" w:themeColor="accent6" w:themeShade="BF"/>
          <w:right w:val="wave" w:sz="6" w:space="4" w:color="538135" w:themeColor="accent6" w:themeShade="BF"/>
        </w:pBdr>
        <w:shd w:val="clear" w:color="auto" w:fill="E2EFD9" w:themeFill="accent6" w:themeFillTint="33"/>
        <w:bidi w:val="0"/>
        <w:jc w:val="center"/>
        <w:rPr>
          <w:rFonts w:ascii="Georgia" w:hAnsi="Georgia"/>
          <w:color w:val="833C0B" w:themeColor="accent2" w:themeShade="80"/>
          <w:sz w:val="18"/>
          <w:szCs w:val="18"/>
        </w:rPr>
      </w:pPr>
      <w:r w:rsidRPr="00051F97">
        <w:rPr>
          <w:rFonts w:ascii="Georgia" w:hAnsi="Georgia"/>
          <w:color w:val="833C0B" w:themeColor="accent2" w:themeShade="80"/>
          <w:sz w:val="18"/>
          <w:szCs w:val="18"/>
        </w:rPr>
        <w:t>OPTIONAL TOUR: go to the town of Nubia, by motorboat, reach the edge of one of the Nile islands where you can enjoy various activities, swim in the Nile, visit one of the local traditional houses and receive an Arabic lesson in the village school and whoever wants can ride a camel.</w:t>
      </w:r>
    </w:p>
    <w:p w14:paraId="2B05E299" w14:textId="77777777" w:rsidR="00B2180D" w:rsidRPr="00051F97" w:rsidRDefault="00B2180D" w:rsidP="00B2180D">
      <w:pPr>
        <w:bidi w:val="0"/>
        <w:rPr>
          <w:rFonts w:ascii="Georgia" w:hAnsi="Georgia"/>
          <w:sz w:val="18"/>
          <w:szCs w:val="18"/>
        </w:rPr>
      </w:pPr>
    </w:p>
    <w:p w14:paraId="1BD2DEBA" w14:textId="77777777" w:rsidR="00B2180D" w:rsidRPr="00051F97" w:rsidRDefault="00B2180D" w:rsidP="00B2180D">
      <w:pPr>
        <w:pStyle w:val="NoSpacing"/>
        <w:bidi w:val="0"/>
        <w:rPr>
          <w:rFonts w:asciiTheme="minorBidi" w:eastAsiaTheme="minorHAnsi" w:hAnsiTheme="minorBidi" w:cstheme="minorBidi"/>
          <w:b/>
          <w:bCs/>
          <w:i/>
          <w:iCs/>
          <w:color w:val="C45911" w:themeColor="accent2" w:themeShade="BF"/>
          <w:sz w:val="18"/>
          <w:szCs w:val="18"/>
        </w:rPr>
      </w:pPr>
      <w:r w:rsidRPr="00051F97">
        <w:rPr>
          <w:rFonts w:asciiTheme="minorBidi" w:eastAsiaTheme="minorHAnsi" w:hAnsiTheme="minorBidi" w:cstheme="minorBidi"/>
          <w:b/>
          <w:bCs/>
          <w:i/>
          <w:iCs/>
          <w:color w:val="C45911" w:themeColor="accent2" w:themeShade="BF"/>
          <w:sz w:val="18"/>
          <w:szCs w:val="18"/>
        </w:rPr>
        <w:t>Day 7: - CAIRO</w:t>
      </w:r>
    </w:p>
    <w:p w14:paraId="2881629C" w14:textId="77777777" w:rsidR="00B2180D" w:rsidRPr="00051F97" w:rsidRDefault="00B2180D" w:rsidP="00B2180D">
      <w:pPr>
        <w:bidi w:val="0"/>
        <w:rPr>
          <w:rFonts w:ascii="Georgia" w:hAnsi="Georgia"/>
          <w:sz w:val="18"/>
          <w:szCs w:val="18"/>
        </w:rPr>
      </w:pPr>
      <w:r w:rsidRPr="00051F97">
        <w:rPr>
          <w:rFonts w:ascii="Georgia" w:hAnsi="Georgia"/>
          <w:sz w:val="18"/>
          <w:szCs w:val="18"/>
        </w:rPr>
        <w:t>Breakfast and at the scheduled time departure to Aswan airport return to Cairo. Arrival, assistance, and transfer to the planned hotel. Overnight in Cairo.</w:t>
      </w:r>
    </w:p>
    <w:p w14:paraId="06B0BB6A" w14:textId="77777777" w:rsidR="00B2180D" w:rsidRDefault="00B2180D" w:rsidP="00B2180D">
      <w:pPr>
        <w:bidi w:val="0"/>
        <w:rPr>
          <w:rFonts w:ascii="Georgia" w:hAnsi="Georgia"/>
          <w:sz w:val="18"/>
          <w:szCs w:val="18"/>
        </w:rPr>
      </w:pPr>
      <w:r w:rsidRPr="00051F97">
        <w:rPr>
          <w:rFonts w:ascii="Georgia" w:hAnsi="Georgia"/>
          <w:sz w:val="18"/>
          <w:szCs w:val="18"/>
        </w:rPr>
        <w:t>Meals: - Breakfast.</w:t>
      </w:r>
    </w:p>
    <w:p w14:paraId="634B7FB1" w14:textId="77777777" w:rsidR="00051F97" w:rsidRPr="00051F97" w:rsidRDefault="00051F97" w:rsidP="00051F97">
      <w:pPr>
        <w:pBdr>
          <w:top w:val="wave" w:sz="6" w:space="1" w:color="538135" w:themeColor="accent6" w:themeShade="BF"/>
          <w:left w:val="wave" w:sz="6" w:space="4" w:color="538135" w:themeColor="accent6" w:themeShade="BF"/>
          <w:bottom w:val="wave" w:sz="6" w:space="1" w:color="538135" w:themeColor="accent6" w:themeShade="BF"/>
          <w:right w:val="wave" w:sz="6" w:space="4" w:color="538135" w:themeColor="accent6" w:themeShade="BF"/>
        </w:pBdr>
        <w:shd w:val="clear" w:color="auto" w:fill="E2EFD9" w:themeFill="accent6" w:themeFillTint="33"/>
        <w:bidi w:val="0"/>
        <w:jc w:val="center"/>
        <w:rPr>
          <w:rFonts w:ascii="Georgia" w:hAnsi="Georgia"/>
          <w:color w:val="833C0B" w:themeColor="accent2" w:themeShade="80"/>
          <w:sz w:val="18"/>
          <w:szCs w:val="18"/>
        </w:rPr>
      </w:pPr>
      <w:r w:rsidRPr="00051F97">
        <w:rPr>
          <w:rFonts w:ascii="Georgia" w:hAnsi="Georgia"/>
          <w:color w:val="833C0B" w:themeColor="accent2" w:themeShade="80"/>
          <w:sz w:val="18"/>
          <w:szCs w:val="18"/>
        </w:rPr>
        <w:t>OPTIONAL TOUR: Depart early in the morning to visit the temples of Abu Simbel, of Ramses II and his beloved wife Nefertari carved into the rock with a height of more than 30 meters. Return to Aswan at noon.</w:t>
      </w:r>
    </w:p>
    <w:p w14:paraId="45128296" w14:textId="77777777" w:rsidR="00D736CB" w:rsidRPr="00051F97" w:rsidRDefault="00D736CB" w:rsidP="00D736CB">
      <w:pPr>
        <w:bidi w:val="0"/>
        <w:rPr>
          <w:rFonts w:ascii="Georgia" w:hAnsi="Georgia"/>
          <w:sz w:val="18"/>
          <w:szCs w:val="18"/>
        </w:rPr>
      </w:pPr>
    </w:p>
    <w:p w14:paraId="72288D5B" w14:textId="5BA612BD" w:rsidR="00D736CB" w:rsidRPr="00051F97" w:rsidRDefault="00D736CB" w:rsidP="00D736CB">
      <w:pPr>
        <w:pStyle w:val="NoSpacing"/>
        <w:bidi w:val="0"/>
        <w:rPr>
          <w:rFonts w:asciiTheme="minorBidi" w:eastAsiaTheme="minorHAnsi" w:hAnsiTheme="minorBidi" w:cstheme="minorBidi"/>
          <w:b/>
          <w:bCs/>
          <w:i/>
          <w:iCs/>
          <w:color w:val="C45911" w:themeColor="accent2" w:themeShade="BF"/>
          <w:sz w:val="18"/>
          <w:szCs w:val="18"/>
        </w:rPr>
      </w:pPr>
      <w:r w:rsidRPr="00051F97">
        <w:rPr>
          <w:rFonts w:asciiTheme="minorBidi" w:eastAsiaTheme="minorHAnsi" w:hAnsiTheme="minorBidi" w:cstheme="minorBidi"/>
          <w:b/>
          <w:bCs/>
          <w:i/>
          <w:iCs/>
          <w:color w:val="C45911" w:themeColor="accent2" w:themeShade="BF"/>
          <w:sz w:val="18"/>
          <w:szCs w:val="18"/>
        </w:rPr>
        <w:t xml:space="preserve">DAY 08 – </w:t>
      </w:r>
      <w:bookmarkStart w:id="0" w:name="_Hlk198123650"/>
      <w:r w:rsidRPr="00051F97">
        <w:rPr>
          <w:rFonts w:asciiTheme="minorBidi" w:eastAsiaTheme="minorHAnsi" w:hAnsiTheme="minorBidi" w:cstheme="minorBidi"/>
          <w:b/>
          <w:bCs/>
          <w:i/>
          <w:iCs/>
          <w:color w:val="C45911" w:themeColor="accent2" w:themeShade="BF"/>
          <w:sz w:val="18"/>
          <w:szCs w:val="18"/>
        </w:rPr>
        <w:t xml:space="preserve">CAIRO – </w:t>
      </w:r>
      <w:r w:rsidR="00667CFD">
        <w:rPr>
          <w:rFonts w:asciiTheme="minorBidi" w:eastAsiaTheme="minorHAnsi" w:hAnsiTheme="minorBidi" w:cstheme="minorBidi"/>
          <w:b/>
          <w:bCs/>
          <w:i/>
          <w:iCs/>
          <w:color w:val="C45911" w:themeColor="accent2" w:themeShade="BF"/>
          <w:sz w:val="18"/>
          <w:szCs w:val="18"/>
        </w:rPr>
        <w:t xml:space="preserve">MUSEUM - </w:t>
      </w:r>
      <w:r w:rsidRPr="00051F97">
        <w:rPr>
          <w:rFonts w:asciiTheme="minorBidi" w:eastAsiaTheme="minorHAnsi" w:hAnsiTheme="minorBidi" w:cstheme="minorBidi"/>
          <w:b/>
          <w:bCs/>
          <w:i/>
          <w:iCs/>
          <w:color w:val="C45911" w:themeColor="accent2" w:themeShade="BF"/>
          <w:sz w:val="18"/>
          <w:szCs w:val="18"/>
        </w:rPr>
        <w:t>MOSQUE –</w:t>
      </w:r>
      <w:r w:rsidR="00667CFD">
        <w:rPr>
          <w:rFonts w:asciiTheme="minorBidi" w:eastAsiaTheme="minorHAnsi" w:hAnsiTheme="minorBidi" w:cstheme="minorBidi"/>
          <w:b/>
          <w:bCs/>
          <w:i/>
          <w:iCs/>
          <w:color w:val="C45911" w:themeColor="accent2" w:themeShade="BF"/>
          <w:sz w:val="18"/>
          <w:szCs w:val="18"/>
        </w:rPr>
        <w:t xml:space="preserve">OLD CAIRO </w:t>
      </w:r>
      <w:r w:rsidRPr="00051F97">
        <w:rPr>
          <w:rFonts w:asciiTheme="minorBidi" w:eastAsiaTheme="minorHAnsi" w:hAnsiTheme="minorBidi" w:cstheme="minorBidi"/>
          <w:b/>
          <w:bCs/>
          <w:i/>
          <w:iCs/>
          <w:color w:val="C45911" w:themeColor="accent2" w:themeShade="BF"/>
          <w:sz w:val="18"/>
          <w:szCs w:val="18"/>
        </w:rPr>
        <w:t xml:space="preserve">– KHAN EL KHALILI MARKET </w:t>
      </w:r>
    </w:p>
    <w:p w14:paraId="2998AE1C" w14:textId="00D22BFB" w:rsidR="00D736CB" w:rsidRPr="00163AC0" w:rsidRDefault="00D736CB" w:rsidP="00163AC0">
      <w:pPr>
        <w:bidi w:val="0"/>
        <w:rPr>
          <w:rFonts w:ascii="Georgia" w:hAnsi="Georgia"/>
          <w:sz w:val="18"/>
          <w:szCs w:val="18"/>
        </w:rPr>
      </w:pPr>
      <w:r w:rsidRPr="00051F97">
        <w:rPr>
          <w:rFonts w:ascii="Georgia" w:hAnsi="Georgia"/>
          <w:sz w:val="18"/>
          <w:szCs w:val="18"/>
        </w:rPr>
        <w:t xml:space="preserve">Breakfast and </w:t>
      </w:r>
      <w:r w:rsidRPr="00163AC0">
        <w:rPr>
          <w:rFonts w:ascii="Georgia" w:hAnsi="Georgia"/>
          <w:sz w:val="18"/>
          <w:szCs w:val="18"/>
        </w:rPr>
        <w:t xml:space="preserve">Departure to visit </w:t>
      </w:r>
      <w:r w:rsidR="006E7218" w:rsidRPr="00163AC0">
        <w:rPr>
          <w:rFonts w:ascii="Georgia" w:hAnsi="Georgia"/>
          <w:sz w:val="18"/>
          <w:szCs w:val="18"/>
        </w:rPr>
        <w:t>Egyptian museum of antiquities with historical and very valuable treasures especially that of the young king, the golden king “</w:t>
      </w:r>
      <w:proofErr w:type="spellStart"/>
      <w:r w:rsidR="006E7218" w:rsidRPr="00163AC0">
        <w:rPr>
          <w:rFonts w:ascii="Georgia" w:hAnsi="Georgia"/>
          <w:sz w:val="18"/>
          <w:szCs w:val="18"/>
        </w:rPr>
        <w:t>Tutankamun</w:t>
      </w:r>
      <w:proofErr w:type="spellEnd"/>
      <w:r w:rsidR="006E7218" w:rsidRPr="00163AC0">
        <w:rPr>
          <w:rFonts w:ascii="Georgia" w:hAnsi="Georgia"/>
          <w:sz w:val="18"/>
          <w:szCs w:val="18"/>
        </w:rPr>
        <w:t xml:space="preserve">”, continue to visit the </w:t>
      </w:r>
      <w:proofErr w:type="spellStart"/>
      <w:r w:rsidRPr="00163AC0">
        <w:rPr>
          <w:rFonts w:ascii="Georgia" w:hAnsi="Georgia"/>
          <w:sz w:val="18"/>
          <w:szCs w:val="18"/>
        </w:rPr>
        <w:t>the</w:t>
      </w:r>
      <w:proofErr w:type="spellEnd"/>
      <w:r w:rsidRPr="00163AC0">
        <w:rPr>
          <w:rFonts w:ascii="Georgia" w:hAnsi="Georgia"/>
          <w:sz w:val="18"/>
          <w:szCs w:val="18"/>
        </w:rPr>
        <w:t xml:space="preserve"> fortress of Sultan Saladin and the marble mosque of M</w:t>
      </w:r>
      <w:r w:rsidR="006E7218" w:rsidRPr="00163AC0">
        <w:rPr>
          <w:rFonts w:ascii="Georgia" w:hAnsi="Georgia"/>
          <w:sz w:val="18"/>
          <w:szCs w:val="18"/>
        </w:rPr>
        <w:t>ohamed Ali</w:t>
      </w:r>
      <w:r w:rsidRPr="00163AC0">
        <w:rPr>
          <w:rFonts w:ascii="Georgia" w:hAnsi="Georgia"/>
          <w:sz w:val="18"/>
          <w:szCs w:val="18"/>
        </w:rPr>
        <w:t>. We continue towards the Coptic neighborhood to visit the important church of S</w:t>
      </w:r>
      <w:r w:rsidR="006E7218" w:rsidRPr="00163AC0">
        <w:rPr>
          <w:rFonts w:ascii="Georgia" w:hAnsi="Georgia"/>
          <w:sz w:val="18"/>
          <w:szCs w:val="18"/>
        </w:rPr>
        <w:t>an Sergio</w:t>
      </w:r>
      <w:r w:rsidRPr="00163AC0">
        <w:rPr>
          <w:rFonts w:ascii="Georgia" w:hAnsi="Georgia"/>
          <w:sz w:val="18"/>
          <w:szCs w:val="18"/>
        </w:rPr>
        <w:t xml:space="preserve">, where the holy family took refuge and we end the tour in the old bazaar of KHAN EL KHALILI, </w:t>
      </w:r>
      <w:proofErr w:type="gramStart"/>
      <w:r w:rsidRPr="00163AC0">
        <w:rPr>
          <w:rFonts w:ascii="Georgia" w:hAnsi="Georgia"/>
          <w:sz w:val="18"/>
          <w:szCs w:val="18"/>
        </w:rPr>
        <w:t>Back</w:t>
      </w:r>
      <w:proofErr w:type="gramEnd"/>
      <w:r w:rsidRPr="00163AC0">
        <w:rPr>
          <w:rFonts w:ascii="Georgia" w:hAnsi="Georgia"/>
          <w:sz w:val="18"/>
          <w:szCs w:val="18"/>
        </w:rPr>
        <w:t xml:space="preserve"> to the hotel. </w:t>
      </w:r>
    </w:p>
    <w:p w14:paraId="29F02F30" w14:textId="77777777" w:rsidR="00D736CB" w:rsidRPr="00051F97" w:rsidRDefault="00D736CB" w:rsidP="006E7218">
      <w:pPr>
        <w:pBdr>
          <w:top w:val="wave" w:sz="6" w:space="1" w:color="538135" w:themeColor="accent6" w:themeShade="BF"/>
          <w:left w:val="wave" w:sz="6" w:space="4" w:color="538135" w:themeColor="accent6" w:themeShade="BF"/>
          <w:bottom w:val="wave" w:sz="6" w:space="1" w:color="538135" w:themeColor="accent6" w:themeShade="BF"/>
          <w:right w:val="wave" w:sz="6" w:space="4" w:color="538135" w:themeColor="accent6" w:themeShade="BF"/>
        </w:pBdr>
        <w:shd w:val="clear" w:color="auto" w:fill="E2EFD9" w:themeFill="accent6" w:themeFillTint="33"/>
        <w:bidi w:val="0"/>
        <w:rPr>
          <w:rFonts w:ascii="Georgia" w:hAnsi="Georgia"/>
          <w:color w:val="833C0B" w:themeColor="accent2" w:themeShade="80"/>
          <w:sz w:val="18"/>
          <w:szCs w:val="18"/>
        </w:rPr>
      </w:pPr>
      <w:r w:rsidRPr="00051F97">
        <w:rPr>
          <w:rFonts w:ascii="Georgia" w:hAnsi="Georgia"/>
          <w:b/>
          <w:bCs/>
          <w:color w:val="833C0B" w:themeColor="accent2" w:themeShade="80"/>
          <w:sz w:val="18"/>
          <w:szCs w:val="18"/>
        </w:rPr>
        <w:t>Optional tour:</w:t>
      </w:r>
      <w:r w:rsidRPr="00051F97">
        <w:rPr>
          <w:rFonts w:ascii="Georgia" w:hAnsi="Georgia"/>
          <w:color w:val="833C0B" w:themeColor="accent2" w:themeShade="80"/>
          <w:sz w:val="18"/>
          <w:szCs w:val="18"/>
        </w:rPr>
        <w:t xml:space="preserve"> Go out to enjoy Dinner at a floating restaurant on the Nile with a belly dance and dervish dance show.</w:t>
      </w:r>
    </w:p>
    <w:p w14:paraId="57B11C56" w14:textId="77777777" w:rsidR="00163AC0" w:rsidRPr="00051F97" w:rsidRDefault="00163AC0" w:rsidP="00163AC0">
      <w:pPr>
        <w:bidi w:val="0"/>
        <w:jc w:val="both"/>
        <w:rPr>
          <w:rFonts w:ascii="Georgia" w:hAnsi="Georgia"/>
          <w:sz w:val="18"/>
          <w:szCs w:val="18"/>
        </w:rPr>
      </w:pPr>
      <w:r w:rsidRPr="00051F97">
        <w:rPr>
          <w:rFonts w:ascii="Georgia" w:hAnsi="Georgia"/>
          <w:sz w:val="18"/>
          <w:szCs w:val="18"/>
        </w:rPr>
        <w:t>Meals: Breakfast and lunch.</w:t>
      </w:r>
    </w:p>
    <w:bookmarkEnd w:id="0"/>
    <w:p w14:paraId="3A2A13E8" w14:textId="77777777" w:rsidR="00D736CB" w:rsidRPr="00051F97" w:rsidRDefault="00D736CB" w:rsidP="00D736CB">
      <w:pPr>
        <w:bidi w:val="0"/>
        <w:rPr>
          <w:rFonts w:ascii="Georgia" w:hAnsi="Georgia"/>
          <w:sz w:val="18"/>
          <w:szCs w:val="18"/>
        </w:rPr>
      </w:pPr>
    </w:p>
    <w:p w14:paraId="7B4A905B" w14:textId="77777777" w:rsidR="003D46A4" w:rsidRPr="00051F97" w:rsidRDefault="003D46A4" w:rsidP="00251090">
      <w:pPr>
        <w:pStyle w:val="NoSpacing"/>
        <w:bidi w:val="0"/>
        <w:rPr>
          <w:rFonts w:asciiTheme="minorBidi" w:eastAsiaTheme="minorHAnsi" w:hAnsiTheme="minorBidi" w:cstheme="minorBidi"/>
          <w:b/>
          <w:bCs/>
          <w:i/>
          <w:iCs/>
          <w:color w:val="C45911" w:themeColor="accent2" w:themeShade="BF"/>
          <w:sz w:val="18"/>
          <w:szCs w:val="18"/>
        </w:rPr>
      </w:pPr>
      <w:r w:rsidRPr="00051F97">
        <w:rPr>
          <w:rFonts w:asciiTheme="minorBidi" w:eastAsiaTheme="minorHAnsi" w:hAnsiTheme="minorBidi" w:cstheme="minorBidi"/>
          <w:b/>
          <w:bCs/>
          <w:i/>
          <w:iCs/>
          <w:color w:val="C45911" w:themeColor="accent2" w:themeShade="BF"/>
          <w:sz w:val="18"/>
          <w:szCs w:val="18"/>
        </w:rPr>
        <w:t>DAY 09- ALEXANDRIA (optional)</w:t>
      </w:r>
    </w:p>
    <w:p w14:paraId="7690F488" w14:textId="77777777" w:rsidR="003D46A4" w:rsidRDefault="003D46A4" w:rsidP="003D46A4">
      <w:pPr>
        <w:bidi w:val="0"/>
        <w:rPr>
          <w:rFonts w:ascii="Georgia" w:hAnsi="Georgia"/>
          <w:sz w:val="18"/>
          <w:szCs w:val="18"/>
        </w:rPr>
      </w:pPr>
      <w:r w:rsidRPr="00051F97">
        <w:rPr>
          <w:rFonts w:ascii="Georgia" w:hAnsi="Georgia"/>
          <w:sz w:val="18"/>
          <w:szCs w:val="18"/>
        </w:rPr>
        <w:t xml:space="preserve">Breakfast and Free time in leisure </w:t>
      </w:r>
    </w:p>
    <w:p w14:paraId="58A4C39F" w14:textId="77777777" w:rsidR="00051F97" w:rsidRPr="00051F97" w:rsidRDefault="00051F97" w:rsidP="00051F97">
      <w:pPr>
        <w:bidi w:val="0"/>
        <w:rPr>
          <w:rFonts w:ascii="Georgia" w:hAnsi="Georgia"/>
          <w:sz w:val="18"/>
          <w:szCs w:val="18"/>
        </w:rPr>
      </w:pPr>
      <w:r w:rsidRPr="00051F97">
        <w:rPr>
          <w:rFonts w:ascii="Georgia" w:hAnsi="Georgia"/>
          <w:sz w:val="18"/>
          <w:szCs w:val="18"/>
        </w:rPr>
        <w:t>Meals: - Breakfast.</w:t>
      </w:r>
    </w:p>
    <w:p w14:paraId="320200D0" w14:textId="77777777" w:rsidR="003D46A4" w:rsidRPr="00051F97" w:rsidRDefault="00251090" w:rsidP="00107263">
      <w:pPr>
        <w:pBdr>
          <w:top w:val="wave" w:sz="6" w:space="1" w:color="538135" w:themeColor="accent6" w:themeShade="BF"/>
          <w:left w:val="wave" w:sz="6" w:space="4" w:color="538135" w:themeColor="accent6" w:themeShade="BF"/>
          <w:bottom w:val="wave" w:sz="6" w:space="1" w:color="538135" w:themeColor="accent6" w:themeShade="BF"/>
          <w:right w:val="wave" w:sz="6" w:space="4" w:color="538135" w:themeColor="accent6" w:themeShade="BF"/>
        </w:pBdr>
        <w:shd w:val="clear" w:color="auto" w:fill="E2EFD9" w:themeFill="accent6" w:themeFillTint="33"/>
        <w:bidi w:val="0"/>
        <w:jc w:val="center"/>
        <w:rPr>
          <w:rFonts w:ascii="Georgia" w:hAnsi="Georgia"/>
          <w:color w:val="833C0B" w:themeColor="accent2" w:themeShade="80"/>
          <w:sz w:val="18"/>
          <w:szCs w:val="18"/>
        </w:rPr>
      </w:pPr>
      <w:r w:rsidRPr="00051F97">
        <w:rPr>
          <w:rFonts w:ascii="Georgia" w:hAnsi="Georgia"/>
          <w:color w:val="833C0B" w:themeColor="accent2" w:themeShade="80"/>
          <w:sz w:val="18"/>
          <w:szCs w:val="18"/>
        </w:rPr>
        <w:t>Optional Tour: Drive the</w:t>
      </w:r>
      <w:r w:rsidR="003D46A4" w:rsidRPr="00051F97">
        <w:rPr>
          <w:rFonts w:ascii="Georgia" w:hAnsi="Georgia"/>
          <w:color w:val="833C0B" w:themeColor="accent2" w:themeShade="80"/>
          <w:sz w:val="18"/>
          <w:szCs w:val="18"/>
        </w:rPr>
        <w:t xml:space="preserve"> road for almost 3 hours to the city of Alexandria</w:t>
      </w:r>
      <w:r w:rsidRPr="00051F97">
        <w:rPr>
          <w:rFonts w:ascii="Georgia" w:hAnsi="Georgia"/>
          <w:color w:val="833C0B" w:themeColor="accent2" w:themeShade="80"/>
          <w:sz w:val="18"/>
          <w:szCs w:val="18"/>
        </w:rPr>
        <w:t>,</w:t>
      </w:r>
      <w:r w:rsidR="003D46A4" w:rsidRPr="00051F97">
        <w:rPr>
          <w:rFonts w:ascii="Georgia" w:hAnsi="Georgia"/>
          <w:color w:val="833C0B" w:themeColor="accent2" w:themeShade="80"/>
          <w:sz w:val="18"/>
          <w:szCs w:val="18"/>
        </w:rPr>
        <w:t xml:space="preserve"> to enjoy and get to know this wonderf</w:t>
      </w:r>
      <w:r w:rsidRPr="00051F97">
        <w:rPr>
          <w:rFonts w:ascii="Georgia" w:hAnsi="Georgia"/>
          <w:color w:val="833C0B" w:themeColor="accent2" w:themeShade="80"/>
          <w:sz w:val="18"/>
          <w:szCs w:val="18"/>
        </w:rPr>
        <w:t>ul city of Alexander the Great. V</w:t>
      </w:r>
      <w:r w:rsidR="003D46A4" w:rsidRPr="00051F97">
        <w:rPr>
          <w:rFonts w:ascii="Georgia" w:hAnsi="Georgia"/>
          <w:color w:val="833C0B" w:themeColor="accent2" w:themeShade="80"/>
          <w:sz w:val="18"/>
          <w:szCs w:val="18"/>
        </w:rPr>
        <w:t>isit the ancient Roman catacombs, with their 3 underground floors, then to the "</w:t>
      </w:r>
      <w:proofErr w:type="spellStart"/>
      <w:r w:rsidR="003D46A4" w:rsidRPr="00051F97">
        <w:rPr>
          <w:rFonts w:ascii="Georgia" w:hAnsi="Georgia"/>
          <w:color w:val="833C0B" w:themeColor="accent2" w:themeShade="80"/>
          <w:sz w:val="18"/>
          <w:szCs w:val="18"/>
        </w:rPr>
        <w:t>Qaitbey</w:t>
      </w:r>
      <w:proofErr w:type="spellEnd"/>
      <w:r w:rsidR="003D46A4" w:rsidRPr="00051F97">
        <w:rPr>
          <w:rFonts w:ascii="Georgia" w:hAnsi="Georgia"/>
          <w:color w:val="833C0B" w:themeColor="accent2" w:themeShade="80"/>
          <w:sz w:val="18"/>
          <w:szCs w:val="18"/>
        </w:rPr>
        <w:t>" fortress, the same place where it was the famous Ancient Lantern of Alexandria, continue to the Library of Alexandria, the largest in the world in the shape of a solar disk. Return to Cairo, accommodation at the hotel.</w:t>
      </w:r>
    </w:p>
    <w:p w14:paraId="415B873A" w14:textId="77777777" w:rsidR="00251090" w:rsidRPr="00051F97" w:rsidRDefault="00251090" w:rsidP="00251090">
      <w:pPr>
        <w:bidi w:val="0"/>
        <w:rPr>
          <w:rFonts w:ascii="Georgia" w:hAnsi="Georgia"/>
          <w:sz w:val="18"/>
          <w:szCs w:val="18"/>
        </w:rPr>
      </w:pPr>
    </w:p>
    <w:p w14:paraId="6F5F948F" w14:textId="77777777" w:rsidR="00251090" w:rsidRPr="00051F97" w:rsidRDefault="00251090" w:rsidP="00251090">
      <w:pPr>
        <w:pStyle w:val="NoSpacing"/>
        <w:bidi w:val="0"/>
        <w:rPr>
          <w:rFonts w:asciiTheme="minorBidi" w:eastAsiaTheme="minorHAnsi" w:hAnsiTheme="minorBidi" w:cstheme="minorBidi"/>
          <w:b/>
          <w:bCs/>
          <w:i/>
          <w:iCs/>
          <w:color w:val="C45911" w:themeColor="accent2" w:themeShade="BF"/>
          <w:sz w:val="18"/>
          <w:szCs w:val="18"/>
        </w:rPr>
      </w:pPr>
      <w:r w:rsidRPr="00051F97">
        <w:rPr>
          <w:rFonts w:asciiTheme="minorBidi" w:eastAsiaTheme="minorHAnsi" w:hAnsiTheme="minorBidi" w:cstheme="minorBidi"/>
          <w:b/>
          <w:bCs/>
          <w:i/>
          <w:iCs/>
          <w:color w:val="C45911" w:themeColor="accent2" w:themeShade="BF"/>
          <w:sz w:val="18"/>
          <w:szCs w:val="18"/>
        </w:rPr>
        <w:t>DAY 10: - CAIRO - DEPARTURE</w:t>
      </w:r>
    </w:p>
    <w:p w14:paraId="40D31FA5" w14:textId="77777777" w:rsidR="00251090" w:rsidRPr="00051F97" w:rsidRDefault="00251090" w:rsidP="00251090">
      <w:pPr>
        <w:bidi w:val="0"/>
        <w:rPr>
          <w:rFonts w:ascii="Georgia" w:hAnsi="Georgia"/>
          <w:sz w:val="18"/>
          <w:szCs w:val="18"/>
        </w:rPr>
      </w:pPr>
      <w:r w:rsidRPr="00051F97">
        <w:rPr>
          <w:rFonts w:ascii="Georgia" w:hAnsi="Georgia"/>
          <w:sz w:val="18"/>
          <w:szCs w:val="18"/>
        </w:rPr>
        <w:t>Breakfast and departure according to the scheduled time to Cairo airport to take the international flight home.</w:t>
      </w:r>
    </w:p>
    <w:p w14:paraId="7E71D3C8" w14:textId="77777777" w:rsidR="00251090" w:rsidRPr="00051F97" w:rsidRDefault="00251090" w:rsidP="00251090">
      <w:pPr>
        <w:bidi w:val="0"/>
        <w:rPr>
          <w:rFonts w:ascii="Georgia" w:hAnsi="Georgia"/>
          <w:sz w:val="18"/>
          <w:szCs w:val="18"/>
          <w:rtl/>
        </w:rPr>
      </w:pPr>
    </w:p>
    <w:p w14:paraId="456EF3D3" w14:textId="77777777" w:rsidR="00D7502E" w:rsidRDefault="00D7502E" w:rsidP="00D7502E">
      <w:pPr>
        <w:bidi w:val="0"/>
        <w:jc w:val="center"/>
        <w:rPr>
          <w:rFonts w:ascii="Georgia" w:hAnsi="Georgia"/>
          <w:b/>
          <w:bCs/>
          <w:i/>
          <w:iCs/>
          <w:color w:val="FF0000"/>
          <w:sz w:val="18"/>
          <w:szCs w:val="18"/>
        </w:rPr>
      </w:pPr>
      <w:r>
        <w:rPr>
          <w:rFonts w:ascii="Georgia" w:hAnsi="Georgia"/>
          <w:b/>
          <w:bCs/>
          <w:i/>
          <w:iCs/>
          <w:color w:val="FF0000"/>
          <w:sz w:val="18"/>
          <w:szCs w:val="18"/>
        </w:rPr>
        <w:t>RATE</w:t>
      </w:r>
      <w:r w:rsidRPr="00051F97">
        <w:rPr>
          <w:rFonts w:ascii="Georgia" w:hAnsi="Georgia"/>
          <w:b/>
          <w:bCs/>
          <w:i/>
          <w:iCs/>
          <w:color w:val="FF0000"/>
          <w:sz w:val="18"/>
          <w:szCs w:val="18"/>
        </w:rPr>
        <w:t xml:space="preserve"> PER PERSON SHARING A DOUBLE OR TRIPLE ROOM</w:t>
      </w:r>
    </w:p>
    <w:p w14:paraId="4C8CB740" w14:textId="31D8322E" w:rsidR="00D7502E" w:rsidRPr="008F1BA7" w:rsidRDefault="008F1BA7" w:rsidP="00D7502E">
      <w:pPr>
        <w:bidi w:val="0"/>
        <w:jc w:val="center"/>
        <w:rPr>
          <w:rFonts w:ascii="Georgia" w:hAnsi="Georgia"/>
          <w:b/>
          <w:bCs/>
          <w:i/>
          <w:iCs/>
          <w:sz w:val="18"/>
          <w:szCs w:val="18"/>
        </w:rPr>
      </w:pPr>
      <w:r w:rsidRPr="008F1BA7">
        <w:rPr>
          <w:rFonts w:ascii="Georgia" w:hAnsi="Georgia"/>
          <w:b/>
          <w:bCs/>
          <w:i/>
          <w:iCs/>
          <w:sz w:val="18"/>
          <w:szCs w:val="18"/>
        </w:rPr>
        <w:t>From 01 May 2025 – 30 Sep. 2025</w:t>
      </w:r>
    </w:p>
    <w:tbl>
      <w:tblPr>
        <w:tblW w:w="8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5"/>
        <w:gridCol w:w="1381"/>
        <w:gridCol w:w="1381"/>
        <w:gridCol w:w="1381"/>
      </w:tblGrid>
      <w:tr w:rsidR="00D7502E" w:rsidRPr="00E65045" w14:paraId="21FD04F2" w14:textId="77777777" w:rsidTr="00F43326">
        <w:trPr>
          <w:trHeight w:val="194"/>
          <w:jc w:val="center"/>
        </w:trPr>
        <w:tc>
          <w:tcPr>
            <w:tcW w:w="4225" w:type="dxa"/>
            <w:tcBorders>
              <w:top w:val="single" w:sz="4" w:space="0" w:color="auto"/>
              <w:left w:val="single" w:sz="4" w:space="0" w:color="auto"/>
              <w:bottom w:val="single" w:sz="4" w:space="0" w:color="auto"/>
              <w:right w:val="single" w:sz="4" w:space="0" w:color="auto"/>
            </w:tcBorders>
            <w:shd w:val="clear" w:color="auto" w:fill="833C0B" w:themeFill="accent2" w:themeFillShade="80"/>
            <w:noWrap/>
            <w:vAlign w:val="center"/>
            <w:hideMark/>
          </w:tcPr>
          <w:p w14:paraId="4D5EE4AC" w14:textId="77777777" w:rsidR="00D7502E" w:rsidRPr="00E65045" w:rsidRDefault="00D7502E" w:rsidP="00F43326">
            <w:pPr>
              <w:jc w:val="center"/>
              <w:rPr>
                <w:rFonts w:ascii="Calibri" w:eastAsia="Times New Roman" w:hAnsi="Calibri" w:cs="Calibri"/>
                <w:color w:val="FFFFFF"/>
                <w:sz w:val="18"/>
                <w:szCs w:val="18"/>
              </w:rPr>
            </w:pPr>
            <w:r w:rsidRPr="00E65045">
              <w:rPr>
                <w:rFonts w:ascii="Calibri" w:eastAsia="Times New Roman" w:hAnsi="Calibri" w:cs="Calibri"/>
                <w:b/>
                <w:bCs/>
                <w:color w:val="FFFFFF"/>
                <w:sz w:val="18"/>
                <w:szCs w:val="18"/>
              </w:rPr>
              <w:t>CATEGORIA</w:t>
            </w:r>
          </w:p>
        </w:tc>
        <w:tc>
          <w:tcPr>
            <w:tcW w:w="1381" w:type="dxa"/>
            <w:tcBorders>
              <w:top w:val="single" w:sz="4" w:space="0" w:color="auto"/>
              <w:left w:val="single" w:sz="4" w:space="0" w:color="auto"/>
              <w:bottom w:val="single" w:sz="4" w:space="0" w:color="auto"/>
              <w:right w:val="single" w:sz="4" w:space="0" w:color="auto"/>
            </w:tcBorders>
            <w:shd w:val="clear" w:color="auto" w:fill="833C0B" w:themeFill="accent2" w:themeFillShade="80"/>
            <w:vAlign w:val="center"/>
          </w:tcPr>
          <w:p w14:paraId="4C776CD5" w14:textId="77777777" w:rsidR="00D7502E" w:rsidRPr="00E65045" w:rsidRDefault="00D7502E" w:rsidP="00F43326">
            <w:pPr>
              <w:jc w:val="center"/>
              <w:rPr>
                <w:rFonts w:ascii="Calibri" w:eastAsia="Times New Roman" w:hAnsi="Calibri" w:cs="Calibri"/>
                <w:color w:val="FFFFFF"/>
                <w:sz w:val="18"/>
                <w:szCs w:val="18"/>
              </w:rPr>
            </w:pPr>
            <w:r w:rsidRPr="00E65045">
              <w:rPr>
                <w:rFonts w:ascii="Calibri" w:eastAsia="Times New Roman" w:hAnsi="Calibri" w:cs="Calibri"/>
                <w:b/>
                <w:bCs/>
                <w:color w:val="FFFFFF"/>
                <w:sz w:val="18"/>
                <w:szCs w:val="18"/>
              </w:rPr>
              <w:t>T</w:t>
            </w:r>
            <w:r w:rsidRPr="00E65045">
              <w:rPr>
                <w:rFonts w:ascii="Calibri" w:eastAsia="Times New Roman" w:hAnsi="Calibri" w:cs="Calibri"/>
                <w:color w:val="FFFFFF"/>
                <w:sz w:val="18"/>
                <w:szCs w:val="18"/>
              </w:rPr>
              <w:t>O</w:t>
            </w:r>
            <w:r w:rsidRPr="00E65045">
              <w:rPr>
                <w:rFonts w:ascii="Calibri" w:eastAsia="Times New Roman" w:hAnsi="Calibri" w:cs="Calibri"/>
                <w:b/>
                <w:bCs/>
                <w:color w:val="FFFFFF"/>
                <w:sz w:val="18"/>
                <w:szCs w:val="18"/>
              </w:rPr>
              <w:t>URIST</w:t>
            </w:r>
          </w:p>
        </w:tc>
        <w:tc>
          <w:tcPr>
            <w:tcW w:w="1381" w:type="dxa"/>
            <w:tcBorders>
              <w:top w:val="single" w:sz="4" w:space="0" w:color="auto"/>
              <w:left w:val="single" w:sz="4" w:space="0" w:color="auto"/>
              <w:bottom w:val="single" w:sz="4" w:space="0" w:color="auto"/>
              <w:right w:val="single" w:sz="4" w:space="0" w:color="auto"/>
            </w:tcBorders>
            <w:shd w:val="clear" w:color="auto" w:fill="833C0B" w:themeFill="accent2" w:themeFillShade="80"/>
            <w:vAlign w:val="center"/>
          </w:tcPr>
          <w:p w14:paraId="1C96F2C2" w14:textId="77777777" w:rsidR="00D7502E" w:rsidRPr="00E65045" w:rsidRDefault="00D7502E" w:rsidP="00F43326">
            <w:pPr>
              <w:jc w:val="center"/>
              <w:rPr>
                <w:rFonts w:ascii="Calibri" w:eastAsia="Times New Roman" w:hAnsi="Calibri" w:cs="Calibri"/>
                <w:color w:val="FFFFFF"/>
                <w:sz w:val="18"/>
                <w:szCs w:val="18"/>
              </w:rPr>
            </w:pPr>
            <w:r w:rsidRPr="00E65045">
              <w:rPr>
                <w:rFonts w:ascii="Calibri" w:eastAsia="Times New Roman" w:hAnsi="Calibri" w:cs="Calibri"/>
                <w:color w:val="FFFFFF"/>
                <w:sz w:val="18"/>
                <w:szCs w:val="18"/>
              </w:rPr>
              <w:t>SILVER</w:t>
            </w:r>
          </w:p>
        </w:tc>
        <w:tc>
          <w:tcPr>
            <w:tcW w:w="1381" w:type="dxa"/>
            <w:tcBorders>
              <w:top w:val="single" w:sz="4" w:space="0" w:color="auto"/>
              <w:left w:val="single" w:sz="4" w:space="0" w:color="auto"/>
              <w:bottom w:val="single" w:sz="4" w:space="0" w:color="auto"/>
              <w:right w:val="single" w:sz="4" w:space="0" w:color="auto"/>
            </w:tcBorders>
            <w:shd w:val="clear" w:color="auto" w:fill="833C0B" w:themeFill="accent2" w:themeFillShade="80"/>
            <w:vAlign w:val="center"/>
            <w:hideMark/>
          </w:tcPr>
          <w:p w14:paraId="65EBCBF9" w14:textId="77777777" w:rsidR="00D7502E" w:rsidRPr="00E65045" w:rsidRDefault="00D7502E" w:rsidP="00F43326">
            <w:pPr>
              <w:jc w:val="center"/>
              <w:rPr>
                <w:rFonts w:ascii="Calibri" w:eastAsia="Times New Roman" w:hAnsi="Calibri" w:cs="Calibri"/>
                <w:color w:val="FFFFFF"/>
                <w:sz w:val="18"/>
                <w:szCs w:val="18"/>
              </w:rPr>
            </w:pPr>
            <w:r w:rsidRPr="00E65045">
              <w:rPr>
                <w:rFonts w:ascii="Calibri" w:eastAsia="Times New Roman" w:hAnsi="Calibri" w:cs="Calibri"/>
                <w:color w:val="FFFFFF"/>
                <w:sz w:val="18"/>
                <w:szCs w:val="18"/>
              </w:rPr>
              <w:t>GOLDA</w:t>
            </w:r>
          </w:p>
        </w:tc>
      </w:tr>
      <w:tr w:rsidR="001B5122" w:rsidRPr="00A972A3" w14:paraId="4C54A923" w14:textId="77777777" w:rsidTr="00F43326">
        <w:trPr>
          <w:trHeight w:val="250"/>
          <w:jc w:val="center"/>
        </w:trPr>
        <w:tc>
          <w:tcPr>
            <w:tcW w:w="4225" w:type="dxa"/>
            <w:tcBorders>
              <w:top w:val="single" w:sz="4" w:space="0" w:color="auto"/>
              <w:left w:val="single" w:sz="4" w:space="0" w:color="auto"/>
              <w:bottom w:val="single" w:sz="4" w:space="0" w:color="auto"/>
              <w:right w:val="single" w:sz="4" w:space="0" w:color="auto"/>
            </w:tcBorders>
            <w:vAlign w:val="bottom"/>
            <w:hideMark/>
          </w:tcPr>
          <w:p w14:paraId="02B38A90" w14:textId="77777777" w:rsidR="001B5122" w:rsidRPr="00A972A3" w:rsidRDefault="001B5122" w:rsidP="001B5122">
            <w:pPr>
              <w:spacing w:line="256" w:lineRule="auto"/>
              <w:jc w:val="center"/>
              <w:rPr>
                <w:rFonts w:ascii="Georgia" w:hAnsi="Georgia" w:cs="Calibri"/>
                <w:b/>
                <w:bCs/>
                <w:color w:val="000000"/>
                <w:sz w:val="20"/>
                <w:szCs w:val="20"/>
              </w:rPr>
            </w:pPr>
            <w:r w:rsidRPr="00A972A3">
              <w:rPr>
                <w:rFonts w:ascii="Georgia" w:hAnsi="Georgia" w:cs="Calibri"/>
                <w:b/>
                <w:bCs/>
                <w:color w:val="000000"/>
                <w:sz w:val="20"/>
                <w:szCs w:val="20"/>
              </w:rPr>
              <w:t>RATE PER PERSON</w:t>
            </w:r>
          </w:p>
        </w:tc>
        <w:tc>
          <w:tcPr>
            <w:tcW w:w="1381" w:type="dxa"/>
            <w:tcBorders>
              <w:top w:val="single" w:sz="4" w:space="0" w:color="auto"/>
              <w:left w:val="single" w:sz="4" w:space="0" w:color="auto"/>
              <w:bottom w:val="single" w:sz="4" w:space="0" w:color="auto"/>
              <w:right w:val="single" w:sz="4" w:space="0" w:color="auto"/>
            </w:tcBorders>
            <w:vAlign w:val="bottom"/>
          </w:tcPr>
          <w:p w14:paraId="3CD77733" w14:textId="5BB71485" w:rsidR="001B5122" w:rsidRPr="00A972A3" w:rsidRDefault="001B5122" w:rsidP="001B5122">
            <w:pPr>
              <w:spacing w:line="256" w:lineRule="auto"/>
              <w:jc w:val="center"/>
              <w:rPr>
                <w:rFonts w:ascii="Georgia" w:hAnsi="Georgia" w:cs="Calibri"/>
                <w:b/>
                <w:bCs/>
                <w:color w:val="000000"/>
                <w:sz w:val="20"/>
                <w:szCs w:val="20"/>
              </w:rPr>
            </w:pPr>
            <w:r>
              <w:rPr>
                <w:rFonts w:ascii="Georgia" w:hAnsi="Georgia" w:cs="Calibri"/>
                <w:b/>
                <w:bCs/>
                <w:color w:val="000000"/>
                <w:sz w:val="22"/>
                <w:szCs w:val="22"/>
              </w:rPr>
              <w:t>$1,136</w:t>
            </w:r>
          </w:p>
        </w:tc>
        <w:tc>
          <w:tcPr>
            <w:tcW w:w="1381" w:type="dxa"/>
            <w:tcBorders>
              <w:top w:val="single" w:sz="4" w:space="0" w:color="auto"/>
              <w:left w:val="single" w:sz="4" w:space="0" w:color="auto"/>
              <w:bottom w:val="single" w:sz="4" w:space="0" w:color="auto"/>
              <w:right w:val="single" w:sz="4" w:space="0" w:color="auto"/>
            </w:tcBorders>
            <w:vAlign w:val="bottom"/>
          </w:tcPr>
          <w:p w14:paraId="3104C4E9" w14:textId="6C7EA894" w:rsidR="001B5122" w:rsidRPr="00A972A3" w:rsidRDefault="001B5122" w:rsidP="001B5122">
            <w:pPr>
              <w:spacing w:line="256" w:lineRule="auto"/>
              <w:jc w:val="center"/>
              <w:rPr>
                <w:rFonts w:ascii="Georgia" w:hAnsi="Georgia" w:cs="Calibri"/>
                <w:b/>
                <w:bCs/>
                <w:color w:val="000000"/>
                <w:sz w:val="20"/>
                <w:szCs w:val="20"/>
              </w:rPr>
            </w:pPr>
            <w:r>
              <w:rPr>
                <w:rFonts w:ascii="Georgia" w:hAnsi="Georgia" w:cs="Calibri"/>
                <w:b/>
                <w:bCs/>
                <w:color w:val="000000"/>
                <w:sz w:val="22"/>
                <w:szCs w:val="22"/>
              </w:rPr>
              <w:t>$1,206</w:t>
            </w:r>
          </w:p>
        </w:tc>
        <w:tc>
          <w:tcPr>
            <w:tcW w:w="1381" w:type="dxa"/>
            <w:tcBorders>
              <w:top w:val="single" w:sz="4" w:space="0" w:color="auto"/>
              <w:left w:val="single" w:sz="4" w:space="0" w:color="auto"/>
              <w:bottom w:val="single" w:sz="4" w:space="0" w:color="auto"/>
              <w:right w:val="single" w:sz="4" w:space="0" w:color="auto"/>
            </w:tcBorders>
            <w:vAlign w:val="bottom"/>
            <w:hideMark/>
          </w:tcPr>
          <w:p w14:paraId="1F02DFE9" w14:textId="39047E22" w:rsidR="001B5122" w:rsidRPr="00A972A3" w:rsidRDefault="001B5122" w:rsidP="001B5122">
            <w:pPr>
              <w:spacing w:line="256" w:lineRule="auto"/>
              <w:jc w:val="center"/>
              <w:rPr>
                <w:rFonts w:ascii="Georgia" w:hAnsi="Georgia" w:cs="Calibri"/>
                <w:b/>
                <w:bCs/>
                <w:color w:val="000000"/>
                <w:sz w:val="20"/>
                <w:szCs w:val="20"/>
              </w:rPr>
            </w:pPr>
            <w:r>
              <w:rPr>
                <w:rFonts w:ascii="Georgia" w:hAnsi="Georgia" w:cs="Calibri"/>
                <w:b/>
                <w:bCs/>
                <w:color w:val="000000"/>
                <w:sz w:val="22"/>
                <w:szCs w:val="22"/>
              </w:rPr>
              <w:t>$1,461</w:t>
            </w:r>
          </w:p>
        </w:tc>
      </w:tr>
      <w:tr w:rsidR="001B5122" w:rsidRPr="00A972A3" w14:paraId="52D7D9B1" w14:textId="77777777" w:rsidTr="00F43326">
        <w:trPr>
          <w:trHeight w:val="250"/>
          <w:jc w:val="center"/>
        </w:trPr>
        <w:tc>
          <w:tcPr>
            <w:tcW w:w="4225" w:type="dxa"/>
            <w:tcBorders>
              <w:top w:val="single" w:sz="4" w:space="0" w:color="auto"/>
              <w:left w:val="single" w:sz="4" w:space="0" w:color="auto"/>
              <w:bottom w:val="single" w:sz="4" w:space="0" w:color="auto"/>
              <w:right w:val="single" w:sz="4" w:space="0" w:color="auto"/>
            </w:tcBorders>
            <w:vAlign w:val="bottom"/>
            <w:hideMark/>
          </w:tcPr>
          <w:p w14:paraId="66E98618" w14:textId="77777777" w:rsidR="001B5122" w:rsidRPr="00A972A3" w:rsidRDefault="001B5122" w:rsidP="001B5122">
            <w:pPr>
              <w:spacing w:line="256" w:lineRule="auto"/>
              <w:jc w:val="center"/>
              <w:rPr>
                <w:rFonts w:ascii="Georgia" w:hAnsi="Georgia" w:cs="Calibri"/>
                <w:b/>
                <w:bCs/>
                <w:color w:val="FF0000"/>
                <w:sz w:val="20"/>
                <w:szCs w:val="20"/>
              </w:rPr>
            </w:pPr>
            <w:r w:rsidRPr="00A972A3">
              <w:rPr>
                <w:rFonts w:ascii="Georgia" w:hAnsi="Georgia" w:cs="Calibri"/>
                <w:b/>
                <w:bCs/>
                <w:color w:val="FF0000"/>
                <w:sz w:val="20"/>
                <w:szCs w:val="20"/>
              </w:rPr>
              <w:t>SUPPLEMENT IN SINGLE ROOM</w:t>
            </w:r>
          </w:p>
        </w:tc>
        <w:tc>
          <w:tcPr>
            <w:tcW w:w="1381" w:type="dxa"/>
            <w:tcBorders>
              <w:top w:val="single" w:sz="4" w:space="0" w:color="auto"/>
              <w:left w:val="single" w:sz="4" w:space="0" w:color="auto"/>
              <w:bottom w:val="single" w:sz="4" w:space="0" w:color="auto"/>
              <w:right w:val="single" w:sz="4" w:space="0" w:color="auto"/>
            </w:tcBorders>
            <w:vAlign w:val="bottom"/>
          </w:tcPr>
          <w:p w14:paraId="27CA3384" w14:textId="3379514F" w:rsidR="001B5122" w:rsidRPr="00A972A3" w:rsidRDefault="001B5122" w:rsidP="001B5122">
            <w:pPr>
              <w:jc w:val="center"/>
              <w:rPr>
                <w:rFonts w:ascii="Georgia" w:hAnsi="Georgia" w:cs="Calibri"/>
                <w:b/>
                <w:bCs/>
                <w:color w:val="FF0000"/>
                <w:sz w:val="22"/>
                <w:szCs w:val="22"/>
              </w:rPr>
            </w:pPr>
            <w:r>
              <w:rPr>
                <w:rFonts w:ascii="Georgia" w:hAnsi="Georgia" w:cs="Calibri"/>
                <w:b/>
                <w:bCs/>
                <w:color w:val="FF0000"/>
                <w:sz w:val="22"/>
                <w:szCs w:val="22"/>
              </w:rPr>
              <w:t>$316</w:t>
            </w:r>
          </w:p>
        </w:tc>
        <w:tc>
          <w:tcPr>
            <w:tcW w:w="1381" w:type="dxa"/>
            <w:tcBorders>
              <w:top w:val="single" w:sz="4" w:space="0" w:color="auto"/>
              <w:left w:val="single" w:sz="4" w:space="0" w:color="auto"/>
              <w:bottom w:val="single" w:sz="4" w:space="0" w:color="auto"/>
              <w:right w:val="single" w:sz="4" w:space="0" w:color="auto"/>
            </w:tcBorders>
            <w:vAlign w:val="bottom"/>
          </w:tcPr>
          <w:p w14:paraId="13271EE8" w14:textId="04C325C7" w:rsidR="001B5122" w:rsidRPr="00A972A3" w:rsidRDefault="001B5122" w:rsidP="001B5122">
            <w:pPr>
              <w:jc w:val="center"/>
              <w:rPr>
                <w:rFonts w:ascii="Georgia" w:hAnsi="Georgia" w:cs="Calibri"/>
                <w:b/>
                <w:bCs/>
                <w:color w:val="FF0000"/>
                <w:sz w:val="22"/>
                <w:szCs w:val="22"/>
              </w:rPr>
            </w:pPr>
            <w:r>
              <w:rPr>
                <w:rFonts w:ascii="Georgia" w:hAnsi="Georgia" w:cs="Calibri"/>
                <w:b/>
                <w:bCs/>
                <w:color w:val="FF0000"/>
                <w:sz w:val="22"/>
                <w:szCs w:val="22"/>
              </w:rPr>
              <w:t>$372</w:t>
            </w:r>
          </w:p>
        </w:tc>
        <w:tc>
          <w:tcPr>
            <w:tcW w:w="1381" w:type="dxa"/>
            <w:tcBorders>
              <w:top w:val="single" w:sz="4" w:space="0" w:color="auto"/>
              <w:left w:val="single" w:sz="4" w:space="0" w:color="auto"/>
              <w:bottom w:val="single" w:sz="4" w:space="0" w:color="auto"/>
              <w:right w:val="single" w:sz="4" w:space="0" w:color="auto"/>
            </w:tcBorders>
            <w:vAlign w:val="bottom"/>
            <w:hideMark/>
          </w:tcPr>
          <w:p w14:paraId="5ED9567D" w14:textId="342E71E0" w:rsidR="001B5122" w:rsidRPr="00A972A3" w:rsidRDefault="001B5122" w:rsidP="001B5122">
            <w:pPr>
              <w:jc w:val="center"/>
              <w:rPr>
                <w:rFonts w:ascii="Georgia" w:hAnsi="Georgia" w:cs="Calibri"/>
                <w:b/>
                <w:bCs/>
                <w:color w:val="FF0000"/>
                <w:sz w:val="22"/>
                <w:szCs w:val="22"/>
              </w:rPr>
            </w:pPr>
            <w:r>
              <w:rPr>
                <w:rFonts w:ascii="Georgia" w:hAnsi="Georgia" w:cs="Calibri"/>
                <w:b/>
                <w:bCs/>
                <w:color w:val="FF0000"/>
                <w:sz w:val="22"/>
                <w:szCs w:val="22"/>
              </w:rPr>
              <w:t>$576</w:t>
            </w:r>
          </w:p>
        </w:tc>
      </w:tr>
    </w:tbl>
    <w:p w14:paraId="3B3D1EB7" w14:textId="77777777" w:rsidR="008F1BA7" w:rsidRDefault="008F1BA7" w:rsidP="00D7502E">
      <w:pPr>
        <w:bidi w:val="0"/>
        <w:jc w:val="center"/>
        <w:rPr>
          <w:rFonts w:ascii="Georgia" w:hAnsi="Georgia"/>
          <w:b/>
          <w:bCs/>
          <w:i/>
          <w:iCs/>
          <w:color w:val="FF0000"/>
          <w:sz w:val="18"/>
          <w:szCs w:val="18"/>
          <w:rtl/>
        </w:rPr>
      </w:pPr>
    </w:p>
    <w:p w14:paraId="7743F754" w14:textId="6D7DEBED" w:rsidR="008F1BA7" w:rsidRPr="008F1BA7" w:rsidRDefault="008F1BA7" w:rsidP="008F1BA7">
      <w:pPr>
        <w:bidi w:val="0"/>
        <w:jc w:val="center"/>
        <w:rPr>
          <w:rFonts w:ascii="Georgia" w:hAnsi="Georgia"/>
          <w:b/>
          <w:bCs/>
          <w:i/>
          <w:iCs/>
          <w:sz w:val="18"/>
          <w:szCs w:val="18"/>
        </w:rPr>
      </w:pPr>
      <w:r w:rsidRPr="008F1BA7">
        <w:rPr>
          <w:rFonts w:ascii="Georgia" w:hAnsi="Georgia"/>
          <w:b/>
          <w:bCs/>
          <w:i/>
          <w:iCs/>
          <w:sz w:val="18"/>
          <w:szCs w:val="18"/>
        </w:rPr>
        <w:t xml:space="preserve">From 01 </w:t>
      </w:r>
      <w:r>
        <w:rPr>
          <w:rFonts w:ascii="Georgia" w:hAnsi="Georgia"/>
          <w:b/>
          <w:bCs/>
          <w:i/>
          <w:iCs/>
          <w:sz w:val="18"/>
          <w:szCs w:val="18"/>
        </w:rPr>
        <w:t>Oct.</w:t>
      </w:r>
      <w:r w:rsidRPr="008F1BA7">
        <w:rPr>
          <w:rFonts w:ascii="Georgia" w:hAnsi="Georgia"/>
          <w:b/>
          <w:bCs/>
          <w:i/>
          <w:iCs/>
          <w:sz w:val="18"/>
          <w:szCs w:val="18"/>
        </w:rPr>
        <w:t xml:space="preserve"> 2025 – 30 </w:t>
      </w:r>
      <w:r>
        <w:rPr>
          <w:rFonts w:ascii="Georgia" w:hAnsi="Georgia"/>
          <w:b/>
          <w:bCs/>
          <w:i/>
          <w:iCs/>
          <w:sz w:val="18"/>
          <w:szCs w:val="18"/>
        </w:rPr>
        <w:t>Apr</w:t>
      </w:r>
      <w:r w:rsidRPr="008F1BA7">
        <w:rPr>
          <w:rFonts w:ascii="Georgia" w:hAnsi="Georgia"/>
          <w:b/>
          <w:bCs/>
          <w:i/>
          <w:iCs/>
          <w:sz w:val="18"/>
          <w:szCs w:val="18"/>
        </w:rPr>
        <w:t>. 2025</w:t>
      </w:r>
    </w:p>
    <w:tbl>
      <w:tblPr>
        <w:tblW w:w="8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5"/>
        <w:gridCol w:w="1381"/>
        <w:gridCol w:w="1381"/>
        <w:gridCol w:w="1381"/>
      </w:tblGrid>
      <w:tr w:rsidR="008F1BA7" w:rsidRPr="00E65045" w14:paraId="26715CD1" w14:textId="77777777" w:rsidTr="00A26E27">
        <w:trPr>
          <w:trHeight w:val="194"/>
          <w:jc w:val="center"/>
        </w:trPr>
        <w:tc>
          <w:tcPr>
            <w:tcW w:w="4225" w:type="dxa"/>
            <w:tcBorders>
              <w:top w:val="single" w:sz="4" w:space="0" w:color="auto"/>
              <w:left w:val="single" w:sz="4" w:space="0" w:color="auto"/>
              <w:bottom w:val="single" w:sz="4" w:space="0" w:color="auto"/>
              <w:right w:val="single" w:sz="4" w:space="0" w:color="auto"/>
            </w:tcBorders>
            <w:shd w:val="clear" w:color="auto" w:fill="833C0B" w:themeFill="accent2" w:themeFillShade="80"/>
            <w:noWrap/>
            <w:vAlign w:val="center"/>
            <w:hideMark/>
          </w:tcPr>
          <w:p w14:paraId="05744D27" w14:textId="77777777" w:rsidR="008F1BA7" w:rsidRPr="00E65045" w:rsidRDefault="008F1BA7" w:rsidP="00A26E27">
            <w:pPr>
              <w:jc w:val="center"/>
              <w:rPr>
                <w:rFonts w:ascii="Calibri" w:eastAsia="Times New Roman" w:hAnsi="Calibri" w:cs="Calibri"/>
                <w:color w:val="FFFFFF"/>
                <w:sz w:val="18"/>
                <w:szCs w:val="18"/>
              </w:rPr>
            </w:pPr>
            <w:r w:rsidRPr="00E65045">
              <w:rPr>
                <w:rFonts w:ascii="Calibri" w:eastAsia="Times New Roman" w:hAnsi="Calibri" w:cs="Calibri"/>
                <w:b/>
                <w:bCs/>
                <w:color w:val="FFFFFF"/>
                <w:sz w:val="18"/>
                <w:szCs w:val="18"/>
              </w:rPr>
              <w:t>CATEGORIA</w:t>
            </w:r>
          </w:p>
        </w:tc>
        <w:tc>
          <w:tcPr>
            <w:tcW w:w="1381" w:type="dxa"/>
            <w:tcBorders>
              <w:top w:val="single" w:sz="4" w:space="0" w:color="auto"/>
              <w:left w:val="single" w:sz="4" w:space="0" w:color="auto"/>
              <w:bottom w:val="single" w:sz="4" w:space="0" w:color="auto"/>
              <w:right w:val="single" w:sz="4" w:space="0" w:color="auto"/>
            </w:tcBorders>
            <w:shd w:val="clear" w:color="auto" w:fill="833C0B" w:themeFill="accent2" w:themeFillShade="80"/>
            <w:vAlign w:val="center"/>
          </w:tcPr>
          <w:p w14:paraId="59C0798E" w14:textId="77777777" w:rsidR="008F1BA7" w:rsidRPr="00E65045" w:rsidRDefault="008F1BA7" w:rsidP="00A26E27">
            <w:pPr>
              <w:jc w:val="center"/>
              <w:rPr>
                <w:rFonts w:ascii="Calibri" w:eastAsia="Times New Roman" w:hAnsi="Calibri" w:cs="Calibri"/>
                <w:color w:val="FFFFFF"/>
                <w:sz w:val="18"/>
                <w:szCs w:val="18"/>
              </w:rPr>
            </w:pPr>
            <w:r w:rsidRPr="00E65045">
              <w:rPr>
                <w:rFonts w:ascii="Calibri" w:eastAsia="Times New Roman" w:hAnsi="Calibri" w:cs="Calibri"/>
                <w:b/>
                <w:bCs/>
                <w:color w:val="FFFFFF"/>
                <w:sz w:val="18"/>
                <w:szCs w:val="18"/>
              </w:rPr>
              <w:t>T</w:t>
            </w:r>
            <w:r w:rsidRPr="00E65045">
              <w:rPr>
                <w:rFonts w:ascii="Calibri" w:eastAsia="Times New Roman" w:hAnsi="Calibri" w:cs="Calibri"/>
                <w:color w:val="FFFFFF"/>
                <w:sz w:val="18"/>
                <w:szCs w:val="18"/>
              </w:rPr>
              <w:t>O</w:t>
            </w:r>
            <w:r w:rsidRPr="00E65045">
              <w:rPr>
                <w:rFonts w:ascii="Calibri" w:eastAsia="Times New Roman" w:hAnsi="Calibri" w:cs="Calibri"/>
                <w:b/>
                <w:bCs/>
                <w:color w:val="FFFFFF"/>
                <w:sz w:val="18"/>
                <w:szCs w:val="18"/>
              </w:rPr>
              <w:t>URIST</w:t>
            </w:r>
          </w:p>
        </w:tc>
        <w:tc>
          <w:tcPr>
            <w:tcW w:w="1381" w:type="dxa"/>
            <w:tcBorders>
              <w:top w:val="single" w:sz="4" w:space="0" w:color="auto"/>
              <w:left w:val="single" w:sz="4" w:space="0" w:color="auto"/>
              <w:bottom w:val="single" w:sz="4" w:space="0" w:color="auto"/>
              <w:right w:val="single" w:sz="4" w:space="0" w:color="auto"/>
            </w:tcBorders>
            <w:shd w:val="clear" w:color="auto" w:fill="833C0B" w:themeFill="accent2" w:themeFillShade="80"/>
            <w:vAlign w:val="center"/>
          </w:tcPr>
          <w:p w14:paraId="480412C1" w14:textId="77777777" w:rsidR="008F1BA7" w:rsidRPr="00E65045" w:rsidRDefault="008F1BA7" w:rsidP="00A26E27">
            <w:pPr>
              <w:jc w:val="center"/>
              <w:rPr>
                <w:rFonts w:ascii="Calibri" w:eastAsia="Times New Roman" w:hAnsi="Calibri" w:cs="Calibri"/>
                <w:color w:val="FFFFFF"/>
                <w:sz w:val="18"/>
                <w:szCs w:val="18"/>
              </w:rPr>
            </w:pPr>
            <w:r w:rsidRPr="00E65045">
              <w:rPr>
                <w:rFonts w:ascii="Calibri" w:eastAsia="Times New Roman" w:hAnsi="Calibri" w:cs="Calibri"/>
                <w:color w:val="FFFFFF"/>
                <w:sz w:val="18"/>
                <w:szCs w:val="18"/>
              </w:rPr>
              <w:t>SILVER</w:t>
            </w:r>
          </w:p>
        </w:tc>
        <w:tc>
          <w:tcPr>
            <w:tcW w:w="1381" w:type="dxa"/>
            <w:tcBorders>
              <w:top w:val="single" w:sz="4" w:space="0" w:color="auto"/>
              <w:left w:val="single" w:sz="4" w:space="0" w:color="auto"/>
              <w:bottom w:val="single" w:sz="4" w:space="0" w:color="auto"/>
              <w:right w:val="single" w:sz="4" w:space="0" w:color="auto"/>
            </w:tcBorders>
            <w:shd w:val="clear" w:color="auto" w:fill="833C0B" w:themeFill="accent2" w:themeFillShade="80"/>
            <w:vAlign w:val="center"/>
            <w:hideMark/>
          </w:tcPr>
          <w:p w14:paraId="5F504B9B" w14:textId="77777777" w:rsidR="008F1BA7" w:rsidRPr="00E65045" w:rsidRDefault="008F1BA7" w:rsidP="00A26E27">
            <w:pPr>
              <w:jc w:val="center"/>
              <w:rPr>
                <w:rFonts w:ascii="Calibri" w:eastAsia="Times New Roman" w:hAnsi="Calibri" w:cs="Calibri"/>
                <w:color w:val="FFFFFF"/>
                <w:sz w:val="18"/>
                <w:szCs w:val="18"/>
              </w:rPr>
            </w:pPr>
            <w:r w:rsidRPr="00E65045">
              <w:rPr>
                <w:rFonts w:ascii="Calibri" w:eastAsia="Times New Roman" w:hAnsi="Calibri" w:cs="Calibri"/>
                <w:color w:val="FFFFFF"/>
                <w:sz w:val="18"/>
                <w:szCs w:val="18"/>
              </w:rPr>
              <w:t>GOLDA</w:t>
            </w:r>
          </w:p>
        </w:tc>
      </w:tr>
      <w:tr w:rsidR="001B5122" w:rsidRPr="00A972A3" w14:paraId="52B18E1D" w14:textId="77777777" w:rsidTr="00A26E27">
        <w:trPr>
          <w:trHeight w:val="250"/>
          <w:jc w:val="center"/>
        </w:trPr>
        <w:tc>
          <w:tcPr>
            <w:tcW w:w="4225" w:type="dxa"/>
            <w:tcBorders>
              <w:top w:val="single" w:sz="4" w:space="0" w:color="auto"/>
              <w:left w:val="single" w:sz="4" w:space="0" w:color="auto"/>
              <w:bottom w:val="single" w:sz="4" w:space="0" w:color="auto"/>
              <w:right w:val="single" w:sz="4" w:space="0" w:color="auto"/>
            </w:tcBorders>
            <w:vAlign w:val="bottom"/>
            <w:hideMark/>
          </w:tcPr>
          <w:p w14:paraId="660279CB" w14:textId="77777777" w:rsidR="001B5122" w:rsidRPr="00A972A3" w:rsidRDefault="001B5122" w:rsidP="001B5122">
            <w:pPr>
              <w:spacing w:line="256" w:lineRule="auto"/>
              <w:jc w:val="center"/>
              <w:rPr>
                <w:rFonts w:ascii="Georgia" w:hAnsi="Georgia" w:cs="Calibri"/>
                <w:b/>
                <w:bCs/>
                <w:color w:val="000000"/>
                <w:sz w:val="20"/>
                <w:szCs w:val="20"/>
              </w:rPr>
            </w:pPr>
            <w:r w:rsidRPr="00A972A3">
              <w:rPr>
                <w:rFonts w:ascii="Georgia" w:hAnsi="Georgia" w:cs="Calibri"/>
                <w:b/>
                <w:bCs/>
                <w:color w:val="000000"/>
                <w:sz w:val="20"/>
                <w:szCs w:val="20"/>
              </w:rPr>
              <w:t>RATE PER PERSON</w:t>
            </w:r>
          </w:p>
        </w:tc>
        <w:tc>
          <w:tcPr>
            <w:tcW w:w="1381" w:type="dxa"/>
            <w:tcBorders>
              <w:top w:val="single" w:sz="4" w:space="0" w:color="auto"/>
              <w:left w:val="single" w:sz="4" w:space="0" w:color="auto"/>
              <w:bottom w:val="single" w:sz="4" w:space="0" w:color="auto"/>
              <w:right w:val="single" w:sz="4" w:space="0" w:color="auto"/>
            </w:tcBorders>
            <w:vAlign w:val="bottom"/>
          </w:tcPr>
          <w:p w14:paraId="08073F9C" w14:textId="44B474FD" w:rsidR="001B5122" w:rsidRPr="00A972A3" w:rsidRDefault="001B5122" w:rsidP="001B5122">
            <w:pPr>
              <w:spacing w:line="256" w:lineRule="auto"/>
              <w:jc w:val="center"/>
              <w:rPr>
                <w:rFonts w:ascii="Georgia" w:hAnsi="Georgia" w:cs="Calibri"/>
                <w:b/>
                <w:bCs/>
                <w:color w:val="000000"/>
                <w:sz w:val="20"/>
                <w:szCs w:val="20"/>
              </w:rPr>
            </w:pPr>
            <w:r>
              <w:rPr>
                <w:rFonts w:ascii="Georgia" w:hAnsi="Georgia" w:cs="Calibri"/>
                <w:b/>
                <w:bCs/>
                <w:color w:val="000000"/>
                <w:sz w:val="22"/>
                <w:szCs w:val="22"/>
              </w:rPr>
              <w:t>$1,226</w:t>
            </w:r>
          </w:p>
        </w:tc>
        <w:tc>
          <w:tcPr>
            <w:tcW w:w="1381" w:type="dxa"/>
            <w:tcBorders>
              <w:top w:val="single" w:sz="4" w:space="0" w:color="auto"/>
              <w:left w:val="single" w:sz="4" w:space="0" w:color="auto"/>
              <w:bottom w:val="single" w:sz="4" w:space="0" w:color="auto"/>
              <w:right w:val="single" w:sz="4" w:space="0" w:color="auto"/>
            </w:tcBorders>
            <w:vAlign w:val="bottom"/>
          </w:tcPr>
          <w:p w14:paraId="191FF580" w14:textId="3C07EC1F" w:rsidR="001B5122" w:rsidRPr="00A972A3" w:rsidRDefault="001B5122" w:rsidP="001B5122">
            <w:pPr>
              <w:spacing w:line="256" w:lineRule="auto"/>
              <w:jc w:val="center"/>
              <w:rPr>
                <w:rFonts w:ascii="Georgia" w:hAnsi="Georgia" w:cs="Calibri"/>
                <w:b/>
                <w:bCs/>
                <w:color w:val="000000"/>
                <w:sz w:val="20"/>
                <w:szCs w:val="20"/>
              </w:rPr>
            </w:pPr>
            <w:r>
              <w:rPr>
                <w:rFonts w:ascii="Georgia" w:hAnsi="Georgia" w:cs="Calibri"/>
                <w:b/>
                <w:bCs/>
                <w:color w:val="000000"/>
                <w:sz w:val="22"/>
                <w:szCs w:val="22"/>
              </w:rPr>
              <w:t>$1,486</w:t>
            </w:r>
          </w:p>
        </w:tc>
        <w:tc>
          <w:tcPr>
            <w:tcW w:w="1381" w:type="dxa"/>
            <w:tcBorders>
              <w:top w:val="single" w:sz="4" w:space="0" w:color="auto"/>
              <w:left w:val="single" w:sz="4" w:space="0" w:color="auto"/>
              <w:bottom w:val="single" w:sz="4" w:space="0" w:color="auto"/>
              <w:right w:val="single" w:sz="4" w:space="0" w:color="auto"/>
            </w:tcBorders>
            <w:vAlign w:val="bottom"/>
            <w:hideMark/>
          </w:tcPr>
          <w:p w14:paraId="7A1A0152" w14:textId="18FC4325" w:rsidR="001B5122" w:rsidRPr="00A972A3" w:rsidRDefault="001B5122" w:rsidP="001B5122">
            <w:pPr>
              <w:spacing w:line="256" w:lineRule="auto"/>
              <w:jc w:val="center"/>
              <w:rPr>
                <w:rFonts w:ascii="Georgia" w:hAnsi="Georgia" w:cs="Calibri"/>
                <w:b/>
                <w:bCs/>
                <w:color w:val="000000"/>
                <w:sz w:val="20"/>
                <w:szCs w:val="20"/>
              </w:rPr>
            </w:pPr>
            <w:r>
              <w:rPr>
                <w:rFonts w:ascii="Georgia" w:hAnsi="Georgia" w:cs="Calibri"/>
                <w:b/>
                <w:bCs/>
                <w:color w:val="000000"/>
                <w:sz w:val="22"/>
                <w:szCs w:val="22"/>
              </w:rPr>
              <w:t>$1,911</w:t>
            </w:r>
          </w:p>
        </w:tc>
      </w:tr>
      <w:tr w:rsidR="001B5122" w:rsidRPr="00A972A3" w14:paraId="04D9B49E" w14:textId="77777777" w:rsidTr="00A26E27">
        <w:trPr>
          <w:trHeight w:val="250"/>
          <w:jc w:val="center"/>
        </w:trPr>
        <w:tc>
          <w:tcPr>
            <w:tcW w:w="4225" w:type="dxa"/>
            <w:tcBorders>
              <w:top w:val="single" w:sz="4" w:space="0" w:color="auto"/>
              <w:left w:val="single" w:sz="4" w:space="0" w:color="auto"/>
              <w:bottom w:val="single" w:sz="4" w:space="0" w:color="auto"/>
              <w:right w:val="single" w:sz="4" w:space="0" w:color="auto"/>
            </w:tcBorders>
            <w:vAlign w:val="bottom"/>
            <w:hideMark/>
          </w:tcPr>
          <w:p w14:paraId="00A5DAF6" w14:textId="77777777" w:rsidR="001B5122" w:rsidRPr="00A972A3" w:rsidRDefault="001B5122" w:rsidP="001B5122">
            <w:pPr>
              <w:spacing w:line="256" w:lineRule="auto"/>
              <w:jc w:val="center"/>
              <w:rPr>
                <w:rFonts w:ascii="Georgia" w:hAnsi="Georgia" w:cs="Calibri"/>
                <w:b/>
                <w:bCs/>
                <w:color w:val="FF0000"/>
                <w:sz w:val="20"/>
                <w:szCs w:val="20"/>
              </w:rPr>
            </w:pPr>
            <w:r w:rsidRPr="00A972A3">
              <w:rPr>
                <w:rFonts w:ascii="Georgia" w:hAnsi="Georgia" w:cs="Calibri"/>
                <w:b/>
                <w:bCs/>
                <w:color w:val="FF0000"/>
                <w:sz w:val="20"/>
                <w:szCs w:val="20"/>
              </w:rPr>
              <w:t>SUPPLEMENT IN SINGLE ROOM</w:t>
            </w:r>
          </w:p>
        </w:tc>
        <w:tc>
          <w:tcPr>
            <w:tcW w:w="1381" w:type="dxa"/>
            <w:tcBorders>
              <w:top w:val="single" w:sz="4" w:space="0" w:color="auto"/>
              <w:left w:val="single" w:sz="4" w:space="0" w:color="auto"/>
              <w:bottom w:val="single" w:sz="4" w:space="0" w:color="auto"/>
              <w:right w:val="single" w:sz="4" w:space="0" w:color="auto"/>
            </w:tcBorders>
            <w:vAlign w:val="bottom"/>
          </w:tcPr>
          <w:p w14:paraId="75CDBC79" w14:textId="0185E7C7" w:rsidR="001B5122" w:rsidRPr="00A972A3" w:rsidRDefault="001B5122" w:rsidP="001B5122">
            <w:pPr>
              <w:jc w:val="center"/>
              <w:rPr>
                <w:rFonts w:ascii="Georgia" w:hAnsi="Georgia" w:cs="Calibri"/>
                <w:b/>
                <w:bCs/>
                <w:color w:val="FF0000"/>
                <w:sz w:val="22"/>
                <w:szCs w:val="22"/>
              </w:rPr>
            </w:pPr>
            <w:r>
              <w:rPr>
                <w:rFonts w:ascii="Georgia" w:hAnsi="Georgia" w:cs="Calibri"/>
                <w:b/>
                <w:bCs/>
                <w:color w:val="FF0000"/>
                <w:sz w:val="22"/>
                <w:szCs w:val="22"/>
              </w:rPr>
              <w:t>$388</w:t>
            </w:r>
          </w:p>
        </w:tc>
        <w:tc>
          <w:tcPr>
            <w:tcW w:w="1381" w:type="dxa"/>
            <w:tcBorders>
              <w:top w:val="single" w:sz="4" w:space="0" w:color="auto"/>
              <w:left w:val="single" w:sz="4" w:space="0" w:color="auto"/>
              <w:bottom w:val="single" w:sz="4" w:space="0" w:color="auto"/>
              <w:right w:val="single" w:sz="4" w:space="0" w:color="auto"/>
            </w:tcBorders>
            <w:vAlign w:val="bottom"/>
          </w:tcPr>
          <w:p w14:paraId="70C45522" w14:textId="2D47C6ED" w:rsidR="001B5122" w:rsidRPr="00A972A3" w:rsidRDefault="001B5122" w:rsidP="001B5122">
            <w:pPr>
              <w:jc w:val="center"/>
              <w:rPr>
                <w:rFonts w:ascii="Georgia" w:hAnsi="Georgia" w:cs="Calibri"/>
                <w:b/>
                <w:bCs/>
                <w:color w:val="FF0000"/>
                <w:sz w:val="22"/>
                <w:szCs w:val="22"/>
              </w:rPr>
            </w:pPr>
            <w:r>
              <w:rPr>
                <w:rFonts w:ascii="Georgia" w:hAnsi="Georgia" w:cs="Calibri"/>
                <w:b/>
                <w:bCs/>
                <w:color w:val="FF0000"/>
                <w:sz w:val="22"/>
                <w:szCs w:val="22"/>
              </w:rPr>
              <w:t>$596</w:t>
            </w:r>
          </w:p>
        </w:tc>
        <w:tc>
          <w:tcPr>
            <w:tcW w:w="1381" w:type="dxa"/>
            <w:tcBorders>
              <w:top w:val="single" w:sz="4" w:space="0" w:color="auto"/>
              <w:left w:val="single" w:sz="4" w:space="0" w:color="auto"/>
              <w:bottom w:val="single" w:sz="4" w:space="0" w:color="auto"/>
              <w:right w:val="single" w:sz="4" w:space="0" w:color="auto"/>
            </w:tcBorders>
            <w:vAlign w:val="bottom"/>
            <w:hideMark/>
          </w:tcPr>
          <w:p w14:paraId="3702E360" w14:textId="6BD5D1EB" w:rsidR="001B5122" w:rsidRPr="00A972A3" w:rsidRDefault="001B5122" w:rsidP="001B5122">
            <w:pPr>
              <w:jc w:val="center"/>
              <w:rPr>
                <w:rFonts w:ascii="Georgia" w:hAnsi="Georgia" w:cs="Calibri"/>
                <w:b/>
                <w:bCs/>
                <w:color w:val="FF0000"/>
                <w:sz w:val="22"/>
                <w:szCs w:val="22"/>
              </w:rPr>
            </w:pPr>
            <w:r>
              <w:rPr>
                <w:rFonts w:ascii="Georgia" w:hAnsi="Georgia" w:cs="Calibri"/>
                <w:b/>
                <w:bCs/>
                <w:color w:val="FF0000"/>
                <w:sz w:val="22"/>
                <w:szCs w:val="22"/>
              </w:rPr>
              <w:t>$936</w:t>
            </w:r>
          </w:p>
        </w:tc>
      </w:tr>
      <w:tr w:rsidR="001B5122" w:rsidRPr="00557E96" w14:paraId="3D0EDC4D" w14:textId="77777777" w:rsidTr="00A26E27">
        <w:trPr>
          <w:trHeight w:val="250"/>
          <w:jc w:val="center"/>
        </w:trPr>
        <w:tc>
          <w:tcPr>
            <w:tcW w:w="4225" w:type="dxa"/>
            <w:tcBorders>
              <w:top w:val="single" w:sz="4" w:space="0" w:color="auto"/>
              <w:left w:val="single" w:sz="4" w:space="0" w:color="auto"/>
              <w:bottom w:val="single" w:sz="4" w:space="0" w:color="auto"/>
              <w:right w:val="single" w:sz="4" w:space="0" w:color="auto"/>
            </w:tcBorders>
            <w:vAlign w:val="bottom"/>
          </w:tcPr>
          <w:p w14:paraId="2EF2C39A" w14:textId="77777777" w:rsidR="001B5122" w:rsidRPr="00557E96" w:rsidRDefault="001B5122" w:rsidP="001B5122">
            <w:pPr>
              <w:spacing w:line="256" w:lineRule="auto"/>
              <w:jc w:val="center"/>
              <w:rPr>
                <w:rFonts w:ascii="Georgia" w:hAnsi="Georgia" w:cs="Calibri"/>
                <w:b/>
                <w:bCs/>
                <w:color w:val="000000"/>
                <w:sz w:val="20"/>
                <w:szCs w:val="20"/>
              </w:rPr>
            </w:pPr>
            <w:r>
              <w:rPr>
                <w:rFonts w:ascii="Georgia" w:hAnsi="Georgia" w:cs="Calibri"/>
                <w:b/>
                <w:bCs/>
                <w:color w:val="000000"/>
                <w:sz w:val="20"/>
                <w:szCs w:val="20"/>
              </w:rPr>
              <w:t>SUPPLEMENT PEAK PERIOD</w:t>
            </w:r>
          </w:p>
        </w:tc>
        <w:tc>
          <w:tcPr>
            <w:tcW w:w="1381" w:type="dxa"/>
            <w:tcBorders>
              <w:top w:val="single" w:sz="4" w:space="0" w:color="auto"/>
              <w:left w:val="single" w:sz="4" w:space="0" w:color="auto"/>
              <w:bottom w:val="single" w:sz="4" w:space="0" w:color="auto"/>
              <w:right w:val="single" w:sz="4" w:space="0" w:color="auto"/>
            </w:tcBorders>
            <w:vAlign w:val="bottom"/>
          </w:tcPr>
          <w:p w14:paraId="3246B93F" w14:textId="1405865E" w:rsidR="001B5122" w:rsidRDefault="001B5122" w:rsidP="001B5122">
            <w:pPr>
              <w:jc w:val="center"/>
              <w:rPr>
                <w:rFonts w:ascii="Georgia" w:hAnsi="Georgia" w:cs="Calibri"/>
                <w:b/>
                <w:bCs/>
                <w:color w:val="FF0000"/>
                <w:sz w:val="22"/>
                <w:szCs w:val="22"/>
              </w:rPr>
            </w:pPr>
            <w:r>
              <w:rPr>
                <w:rFonts w:ascii="Georgia" w:hAnsi="Georgia" w:cs="Calibri"/>
                <w:b/>
                <w:bCs/>
                <w:color w:val="002060"/>
                <w:sz w:val="22"/>
                <w:szCs w:val="22"/>
              </w:rPr>
              <w:t>$245</w:t>
            </w:r>
          </w:p>
        </w:tc>
        <w:tc>
          <w:tcPr>
            <w:tcW w:w="1381" w:type="dxa"/>
            <w:tcBorders>
              <w:top w:val="single" w:sz="4" w:space="0" w:color="auto"/>
              <w:left w:val="single" w:sz="4" w:space="0" w:color="auto"/>
              <w:bottom w:val="single" w:sz="4" w:space="0" w:color="auto"/>
              <w:right w:val="single" w:sz="4" w:space="0" w:color="auto"/>
            </w:tcBorders>
            <w:vAlign w:val="bottom"/>
          </w:tcPr>
          <w:p w14:paraId="5E3D789B" w14:textId="374A00A6" w:rsidR="001B5122" w:rsidRDefault="001B5122" w:rsidP="001B5122">
            <w:pPr>
              <w:jc w:val="center"/>
              <w:rPr>
                <w:rFonts w:ascii="Georgia" w:hAnsi="Georgia" w:cs="Calibri"/>
                <w:b/>
                <w:bCs/>
                <w:color w:val="FF0000"/>
                <w:sz w:val="22"/>
                <w:szCs w:val="22"/>
              </w:rPr>
            </w:pPr>
            <w:r>
              <w:rPr>
                <w:rFonts w:ascii="Georgia" w:hAnsi="Georgia" w:cs="Calibri"/>
                <w:b/>
                <w:bCs/>
                <w:color w:val="002060"/>
                <w:sz w:val="22"/>
                <w:szCs w:val="22"/>
              </w:rPr>
              <w:t>$297</w:t>
            </w:r>
          </w:p>
        </w:tc>
        <w:tc>
          <w:tcPr>
            <w:tcW w:w="1381" w:type="dxa"/>
            <w:tcBorders>
              <w:top w:val="single" w:sz="4" w:space="0" w:color="auto"/>
              <w:left w:val="single" w:sz="4" w:space="0" w:color="auto"/>
              <w:bottom w:val="single" w:sz="4" w:space="0" w:color="auto"/>
              <w:right w:val="single" w:sz="4" w:space="0" w:color="auto"/>
            </w:tcBorders>
            <w:vAlign w:val="bottom"/>
          </w:tcPr>
          <w:p w14:paraId="7748C086" w14:textId="1874FD8B" w:rsidR="001B5122" w:rsidRDefault="001B5122" w:rsidP="001B5122">
            <w:pPr>
              <w:jc w:val="center"/>
              <w:rPr>
                <w:rFonts w:ascii="Georgia" w:hAnsi="Georgia" w:cs="Calibri"/>
                <w:b/>
                <w:bCs/>
                <w:color w:val="FF0000"/>
                <w:sz w:val="22"/>
                <w:szCs w:val="22"/>
              </w:rPr>
            </w:pPr>
            <w:r>
              <w:rPr>
                <w:rFonts w:ascii="Georgia" w:hAnsi="Georgia" w:cs="Calibri"/>
                <w:b/>
                <w:bCs/>
                <w:color w:val="002060"/>
                <w:sz w:val="22"/>
                <w:szCs w:val="22"/>
              </w:rPr>
              <w:t>$382</w:t>
            </w:r>
          </w:p>
        </w:tc>
      </w:tr>
    </w:tbl>
    <w:p w14:paraId="405B687F" w14:textId="2237DE44" w:rsidR="008F1BA7" w:rsidRPr="008F1BA7" w:rsidRDefault="008F1BA7" w:rsidP="008F1BA7">
      <w:pPr>
        <w:bidi w:val="0"/>
        <w:jc w:val="center"/>
        <w:rPr>
          <w:rFonts w:ascii="Georgia" w:hAnsi="Georgia"/>
          <w:b/>
          <w:bCs/>
          <w:i/>
          <w:iCs/>
          <w:color w:val="002060"/>
          <w:sz w:val="18"/>
          <w:szCs w:val="18"/>
          <w:highlight w:val="cyan"/>
        </w:rPr>
      </w:pPr>
      <w:r>
        <w:rPr>
          <w:rFonts w:ascii="Georgia" w:hAnsi="Georgia"/>
          <w:b/>
          <w:bCs/>
          <w:i/>
          <w:iCs/>
          <w:color w:val="FF0000"/>
          <w:sz w:val="18"/>
          <w:szCs w:val="18"/>
        </w:rPr>
        <w:br/>
      </w:r>
      <w:r w:rsidRPr="008F1BA7">
        <w:rPr>
          <w:rFonts w:ascii="Georgia" w:hAnsi="Georgia"/>
          <w:b/>
          <w:bCs/>
          <w:i/>
          <w:iCs/>
          <w:color w:val="002060"/>
          <w:sz w:val="18"/>
          <w:szCs w:val="18"/>
          <w:highlight w:val="cyan"/>
        </w:rPr>
        <w:t xml:space="preserve">PEAK PERIOD 20/12 – 07/01 &amp; 01 – 20/04 </w:t>
      </w:r>
    </w:p>
    <w:p w14:paraId="37C336C8" w14:textId="7F42CA64" w:rsidR="00D7502E" w:rsidRPr="00051F97" w:rsidRDefault="008F1BA7" w:rsidP="008F1BA7">
      <w:pPr>
        <w:bidi w:val="0"/>
        <w:jc w:val="center"/>
        <w:rPr>
          <w:rFonts w:ascii="Georgia" w:hAnsi="Georgia"/>
          <w:b/>
          <w:bCs/>
          <w:i/>
          <w:iCs/>
          <w:color w:val="FF0000"/>
          <w:sz w:val="18"/>
          <w:szCs w:val="18"/>
        </w:rPr>
      </w:pPr>
      <w:r w:rsidRPr="00A972A3">
        <w:rPr>
          <w:rFonts w:ascii="Georgia" w:hAnsi="Georgia"/>
          <w:b/>
          <w:bCs/>
          <w:i/>
          <w:iCs/>
          <w:color w:val="FF0000"/>
          <w:sz w:val="18"/>
          <w:szCs w:val="18"/>
          <w:highlight w:val="yellow"/>
        </w:rPr>
        <w:lastRenderedPageBreak/>
        <w:t xml:space="preserve">SUPPLEMENT FOR A PRIVATE TOUR </w:t>
      </w:r>
      <w:r>
        <w:rPr>
          <w:rFonts w:ascii="Georgia" w:hAnsi="Georgia"/>
          <w:b/>
          <w:bCs/>
          <w:i/>
          <w:iCs/>
          <w:sz w:val="20"/>
          <w:szCs w:val="20"/>
          <w:highlight w:val="yellow"/>
        </w:rPr>
        <w:t>2</w:t>
      </w:r>
      <w:r w:rsidRPr="00A972A3">
        <w:rPr>
          <w:rFonts w:ascii="Georgia" w:hAnsi="Georgia"/>
          <w:b/>
          <w:bCs/>
          <w:i/>
          <w:iCs/>
          <w:sz w:val="20"/>
          <w:szCs w:val="20"/>
          <w:highlight w:val="yellow"/>
        </w:rPr>
        <w:t xml:space="preserve">50 USD </w:t>
      </w:r>
      <w:r w:rsidRPr="00A972A3">
        <w:rPr>
          <w:rFonts w:ascii="Georgia" w:hAnsi="Georgia"/>
          <w:b/>
          <w:bCs/>
          <w:i/>
          <w:iCs/>
          <w:color w:val="FF0000"/>
          <w:sz w:val="18"/>
          <w:szCs w:val="18"/>
          <w:highlight w:val="yellow"/>
        </w:rPr>
        <w:t>PER PERSON</w:t>
      </w:r>
    </w:p>
    <w:p w14:paraId="7CF5AE42" w14:textId="77777777" w:rsidR="00AF7552" w:rsidRPr="00051F97" w:rsidRDefault="00AF7552" w:rsidP="001877FE">
      <w:pPr>
        <w:pStyle w:val="IntenseQuote"/>
        <w:bidi w:val="0"/>
        <w:rPr>
          <w:color w:val="FF0000"/>
          <w:sz w:val="18"/>
          <w:szCs w:val="18"/>
          <w:highlight w:val="yellow"/>
        </w:rPr>
      </w:pPr>
      <w:r w:rsidRPr="00051F97">
        <w:rPr>
          <w:color w:val="FF0000"/>
          <w:sz w:val="18"/>
          <w:szCs w:val="18"/>
          <w:highlight w:val="yellow"/>
        </w:rPr>
        <w:t>According to Egyptian law, foreigners' reservations should be paid in euros, or us dollars and not in local currency, in cash, credit card or bank transfer; otherwise, a 30% supplement will be applied to the mentioned rates.</w:t>
      </w:r>
    </w:p>
    <w:p w14:paraId="782B0EF0" w14:textId="77777777" w:rsidR="00AF7552" w:rsidRPr="00051F97" w:rsidRDefault="00AF7552" w:rsidP="001877FE">
      <w:pPr>
        <w:pStyle w:val="IntenseQuote"/>
        <w:bidi w:val="0"/>
        <w:rPr>
          <w:color w:val="FF0000"/>
          <w:sz w:val="18"/>
          <w:szCs w:val="18"/>
        </w:rPr>
      </w:pPr>
      <w:r w:rsidRPr="00051F97">
        <w:rPr>
          <w:color w:val="FF0000"/>
          <w:sz w:val="18"/>
          <w:szCs w:val="18"/>
          <w:highlight w:val="yellow"/>
        </w:rPr>
        <w:t>We do not have a credit card in foreign currency, we do accept only new issues banknotes, clean and not dirty, without stains, have no handwriting, and have no cuts of any size therefore a 30% supplement will apply.</w:t>
      </w:r>
    </w:p>
    <w:p w14:paraId="4F21B8FF" w14:textId="77777777" w:rsidR="00B36243" w:rsidRPr="00717B7B" w:rsidRDefault="00B36243" w:rsidP="00AF7552">
      <w:pPr>
        <w:bidi w:val="0"/>
        <w:rPr>
          <w:rFonts w:ascii="Georgia" w:hAnsi="Georgia"/>
          <w:b/>
          <w:bCs/>
          <w:i/>
          <w:iCs/>
          <w:sz w:val="16"/>
          <w:szCs w:val="16"/>
          <w:u w:val="single"/>
        </w:rPr>
      </w:pPr>
      <w:r w:rsidRPr="00717B7B">
        <w:rPr>
          <w:rFonts w:ascii="Georgia" w:hAnsi="Georgia"/>
          <w:b/>
          <w:bCs/>
          <w:i/>
          <w:iCs/>
          <w:sz w:val="16"/>
          <w:szCs w:val="16"/>
          <w:u w:val="single"/>
        </w:rPr>
        <w:t>INCLUDED SERVICES</w:t>
      </w:r>
    </w:p>
    <w:p w14:paraId="5BC2ED32" w14:textId="77777777" w:rsidR="00B36243" w:rsidRPr="00717B7B" w:rsidRDefault="00B36243" w:rsidP="00B36243">
      <w:pPr>
        <w:pStyle w:val="ListParagraph"/>
        <w:numPr>
          <w:ilvl w:val="0"/>
          <w:numId w:val="2"/>
        </w:numPr>
        <w:bidi w:val="0"/>
        <w:rPr>
          <w:rFonts w:ascii="Georgia" w:hAnsi="Georgia"/>
          <w:sz w:val="16"/>
          <w:szCs w:val="16"/>
        </w:rPr>
      </w:pPr>
      <w:r w:rsidRPr="00717B7B">
        <w:rPr>
          <w:rFonts w:ascii="Georgia" w:hAnsi="Georgia"/>
          <w:sz w:val="16"/>
          <w:szCs w:val="16"/>
        </w:rPr>
        <w:t>05 hotel nights in Cairo in Bed &amp; breakfast basis</w:t>
      </w:r>
    </w:p>
    <w:p w14:paraId="601279D8" w14:textId="77777777" w:rsidR="00B36243" w:rsidRPr="00717B7B" w:rsidRDefault="00B36243" w:rsidP="00B36243">
      <w:pPr>
        <w:pStyle w:val="ListParagraph"/>
        <w:numPr>
          <w:ilvl w:val="0"/>
          <w:numId w:val="2"/>
        </w:numPr>
        <w:bidi w:val="0"/>
        <w:rPr>
          <w:rFonts w:ascii="Georgia" w:hAnsi="Georgia"/>
          <w:sz w:val="16"/>
          <w:szCs w:val="16"/>
        </w:rPr>
      </w:pPr>
      <w:r w:rsidRPr="00717B7B">
        <w:rPr>
          <w:rFonts w:ascii="Georgia" w:hAnsi="Georgia"/>
          <w:sz w:val="16"/>
          <w:szCs w:val="16"/>
        </w:rPr>
        <w:t>04 nights of Nile cruise on full board basis, without drinks</w:t>
      </w:r>
    </w:p>
    <w:p w14:paraId="3FD935C6" w14:textId="77777777" w:rsidR="00B36243" w:rsidRPr="00717B7B" w:rsidRDefault="00B36243" w:rsidP="00B36243">
      <w:pPr>
        <w:pStyle w:val="ListParagraph"/>
        <w:numPr>
          <w:ilvl w:val="0"/>
          <w:numId w:val="2"/>
        </w:numPr>
        <w:bidi w:val="0"/>
        <w:rPr>
          <w:rFonts w:ascii="Georgia" w:hAnsi="Georgia"/>
          <w:sz w:val="16"/>
          <w:szCs w:val="16"/>
        </w:rPr>
      </w:pPr>
      <w:r w:rsidRPr="00717B7B">
        <w:rPr>
          <w:rFonts w:ascii="Georgia" w:hAnsi="Georgia"/>
          <w:sz w:val="16"/>
          <w:szCs w:val="16"/>
        </w:rPr>
        <w:t>Domestic flights (2 journeys) CAI/LXR –ASW/CAI</w:t>
      </w:r>
    </w:p>
    <w:p w14:paraId="0AF0D2C3" w14:textId="77777777" w:rsidR="00B36243" w:rsidRPr="00717B7B" w:rsidRDefault="00B36243" w:rsidP="00B36243">
      <w:pPr>
        <w:pStyle w:val="ListParagraph"/>
        <w:numPr>
          <w:ilvl w:val="0"/>
          <w:numId w:val="2"/>
        </w:numPr>
        <w:bidi w:val="0"/>
        <w:rPr>
          <w:rFonts w:ascii="Georgia" w:hAnsi="Georgia"/>
          <w:sz w:val="16"/>
          <w:szCs w:val="16"/>
        </w:rPr>
      </w:pPr>
      <w:r w:rsidRPr="00717B7B">
        <w:rPr>
          <w:rFonts w:ascii="Georgia" w:hAnsi="Georgia"/>
          <w:sz w:val="16"/>
          <w:szCs w:val="16"/>
        </w:rPr>
        <w:t>All visits mentioned in an air-conditioned car</w:t>
      </w:r>
    </w:p>
    <w:p w14:paraId="53D2308C" w14:textId="77777777" w:rsidR="00B36243" w:rsidRPr="00717B7B" w:rsidRDefault="00B36243" w:rsidP="00B36243">
      <w:pPr>
        <w:pStyle w:val="ListParagraph"/>
        <w:numPr>
          <w:ilvl w:val="0"/>
          <w:numId w:val="2"/>
        </w:numPr>
        <w:bidi w:val="0"/>
        <w:rPr>
          <w:rFonts w:ascii="Georgia" w:hAnsi="Georgia"/>
          <w:sz w:val="16"/>
          <w:szCs w:val="16"/>
        </w:rPr>
      </w:pPr>
      <w:r w:rsidRPr="00717B7B">
        <w:rPr>
          <w:rFonts w:ascii="Georgia" w:hAnsi="Georgia"/>
          <w:sz w:val="16"/>
          <w:szCs w:val="16"/>
        </w:rPr>
        <w:t>English-speaking guide in Cairo, Alexandria, Luxor and Aswan.</w:t>
      </w:r>
    </w:p>
    <w:p w14:paraId="419D3D0E" w14:textId="77777777" w:rsidR="00B36243" w:rsidRPr="00717B7B" w:rsidRDefault="00B36243" w:rsidP="00B36243">
      <w:pPr>
        <w:pStyle w:val="ListParagraph"/>
        <w:numPr>
          <w:ilvl w:val="0"/>
          <w:numId w:val="2"/>
        </w:numPr>
        <w:bidi w:val="0"/>
        <w:rPr>
          <w:rFonts w:ascii="Georgia" w:hAnsi="Georgia"/>
          <w:sz w:val="16"/>
          <w:szCs w:val="16"/>
        </w:rPr>
      </w:pPr>
      <w:r w:rsidRPr="00717B7B">
        <w:rPr>
          <w:rFonts w:ascii="Georgia" w:hAnsi="Georgia"/>
          <w:sz w:val="16"/>
          <w:szCs w:val="16"/>
        </w:rPr>
        <w:t>In Hurghada or Sharm El Sheikh, if applicable, an English-speaking guide</w:t>
      </w:r>
    </w:p>
    <w:p w14:paraId="483C25E4" w14:textId="77777777" w:rsidR="00B36243" w:rsidRPr="00717B7B" w:rsidRDefault="00B36243" w:rsidP="00B36243">
      <w:pPr>
        <w:pStyle w:val="ListParagraph"/>
        <w:numPr>
          <w:ilvl w:val="0"/>
          <w:numId w:val="2"/>
        </w:numPr>
        <w:bidi w:val="0"/>
        <w:rPr>
          <w:rFonts w:ascii="Georgia" w:hAnsi="Georgia"/>
          <w:sz w:val="16"/>
          <w:szCs w:val="16"/>
        </w:rPr>
      </w:pPr>
      <w:r w:rsidRPr="00717B7B">
        <w:rPr>
          <w:rFonts w:ascii="Georgia" w:hAnsi="Georgia"/>
          <w:sz w:val="16"/>
          <w:szCs w:val="16"/>
        </w:rPr>
        <w:t>Entrance tickets to the mentioned sites except for any of the pyramids, the room of mummies, or the tomb of Tutankhamun, which should be purchased separately by the client directly at the point of sale.</w:t>
      </w:r>
    </w:p>
    <w:p w14:paraId="46867392" w14:textId="77777777" w:rsidR="007A72B8" w:rsidRPr="00717B7B" w:rsidRDefault="007A72B8" w:rsidP="007A72B8">
      <w:pPr>
        <w:bidi w:val="0"/>
        <w:rPr>
          <w:rFonts w:ascii="Georgia" w:hAnsi="Georgia"/>
          <w:sz w:val="16"/>
          <w:szCs w:val="16"/>
        </w:rPr>
      </w:pPr>
    </w:p>
    <w:p w14:paraId="2F0C766A" w14:textId="77777777" w:rsidR="007A72B8" w:rsidRPr="00717B7B" w:rsidRDefault="007A72B8" w:rsidP="007A72B8">
      <w:pPr>
        <w:bidi w:val="0"/>
        <w:rPr>
          <w:rFonts w:ascii="Georgia" w:hAnsi="Georgia"/>
          <w:b/>
          <w:bCs/>
          <w:i/>
          <w:iCs/>
          <w:sz w:val="16"/>
          <w:szCs w:val="16"/>
          <w:u w:val="single"/>
        </w:rPr>
      </w:pPr>
      <w:r w:rsidRPr="00717B7B">
        <w:rPr>
          <w:rFonts w:ascii="Georgia" w:hAnsi="Georgia"/>
          <w:b/>
          <w:bCs/>
          <w:i/>
          <w:iCs/>
          <w:sz w:val="16"/>
          <w:szCs w:val="16"/>
          <w:u w:val="single"/>
        </w:rPr>
        <w:t>SERVICES NOT INCLUDED</w:t>
      </w:r>
    </w:p>
    <w:p w14:paraId="0C279A33"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Health and luggage insurance.</w:t>
      </w:r>
    </w:p>
    <w:p w14:paraId="66535A43"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Egypt Entry Visa (35 USD per person)</w:t>
      </w:r>
    </w:p>
    <w:p w14:paraId="26BA9DF9"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Border or airport taxes</w:t>
      </w:r>
    </w:p>
    <w:p w14:paraId="604B26EE"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Boarding taxes</w:t>
      </w:r>
    </w:p>
    <w:p w14:paraId="3E21719F"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Entrance fees to attractions not mentioned in the itinerary.</w:t>
      </w:r>
    </w:p>
    <w:p w14:paraId="2410AF97"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Mandatory tips $05 per person per day (paid upon arrival)</w:t>
      </w:r>
    </w:p>
    <w:p w14:paraId="2F2CEAA1"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Nothing not mentioned as included.</w:t>
      </w:r>
    </w:p>
    <w:p w14:paraId="6931F3DC"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International flights</w:t>
      </w:r>
    </w:p>
    <w:p w14:paraId="3C6522CD"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Drinks and other personal expenses.</w:t>
      </w:r>
    </w:p>
    <w:p w14:paraId="0EF4F12F"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Any service not mentioned in “Services included”</w:t>
      </w:r>
    </w:p>
    <w:p w14:paraId="65D56254"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The reported price is for low season</w:t>
      </w:r>
    </w:p>
    <w:p w14:paraId="462A0A94"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Gala dinner at Christmas or New Year, which is mandatory. (price up to the hotel)</w:t>
      </w:r>
    </w:p>
    <w:p w14:paraId="55E4B657" w14:textId="77777777" w:rsidR="007A72B8" w:rsidRPr="00717B7B" w:rsidRDefault="007A72B8" w:rsidP="007A72B8">
      <w:pPr>
        <w:bidi w:val="0"/>
        <w:rPr>
          <w:rFonts w:ascii="Georgia" w:hAnsi="Georgia"/>
          <w:sz w:val="16"/>
          <w:szCs w:val="16"/>
        </w:rPr>
      </w:pPr>
    </w:p>
    <w:p w14:paraId="42341AFF" w14:textId="77777777" w:rsidR="007A72B8" w:rsidRPr="00717B7B" w:rsidRDefault="007A72B8" w:rsidP="007A72B8">
      <w:pPr>
        <w:bidi w:val="0"/>
        <w:rPr>
          <w:rFonts w:ascii="Georgia" w:hAnsi="Georgia"/>
          <w:b/>
          <w:bCs/>
          <w:i/>
          <w:iCs/>
          <w:sz w:val="16"/>
          <w:szCs w:val="16"/>
          <w:u w:val="single"/>
        </w:rPr>
      </w:pPr>
      <w:r w:rsidRPr="00717B7B">
        <w:rPr>
          <w:rFonts w:ascii="Georgia" w:hAnsi="Georgia"/>
          <w:b/>
          <w:bCs/>
          <w:i/>
          <w:iCs/>
          <w:sz w:val="16"/>
          <w:szCs w:val="16"/>
          <w:u w:val="single"/>
        </w:rPr>
        <w:t>CHILDREN POLICY</w:t>
      </w:r>
    </w:p>
    <w:p w14:paraId="63FC77FC"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From 0 to 01.99 year: free of charge</w:t>
      </w:r>
    </w:p>
    <w:p w14:paraId="6793E618"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From 02 to 05.99 years: Pay 25% of the adult price</w:t>
      </w:r>
    </w:p>
    <w:p w14:paraId="2FEF27F9"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From 6 to 11.99 years: pay 50% of the adult price.</w:t>
      </w:r>
    </w:p>
    <w:p w14:paraId="04DD3B99"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12 years or older is an adult</w:t>
      </w:r>
    </w:p>
    <w:p w14:paraId="364422A4"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If your package includes airline tickets, an additional fee may be charged for each accompanying child.</w:t>
      </w:r>
    </w:p>
    <w:p w14:paraId="6EF1C10C"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The child policy applies to children sharing a room with their parents (maximum 2 children sharing a parent's room)</w:t>
      </w:r>
    </w:p>
    <w:p w14:paraId="4B87D089" w14:textId="77777777" w:rsidR="007A72B8" w:rsidRPr="00717B7B" w:rsidRDefault="007A72B8" w:rsidP="007A72B8">
      <w:pPr>
        <w:bidi w:val="0"/>
        <w:rPr>
          <w:rFonts w:ascii="Georgia" w:hAnsi="Georgia"/>
          <w:sz w:val="16"/>
          <w:szCs w:val="16"/>
        </w:rPr>
      </w:pPr>
    </w:p>
    <w:p w14:paraId="3457F641" w14:textId="77777777" w:rsidR="007A72B8" w:rsidRPr="00717B7B" w:rsidRDefault="007A72B8" w:rsidP="009A0236">
      <w:pPr>
        <w:bidi w:val="0"/>
        <w:rPr>
          <w:rFonts w:ascii="Georgia" w:hAnsi="Georgia"/>
          <w:b/>
          <w:bCs/>
          <w:i/>
          <w:iCs/>
          <w:sz w:val="16"/>
          <w:szCs w:val="16"/>
          <w:u w:val="single"/>
        </w:rPr>
      </w:pPr>
      <w:r w:rsidRPr="00717B7B">
        <w:rPr>
          <w:rFonts w:ascii="Georgia" w:hAnsi="Georgia"/>
          <w:b/>
          <w:bCs/>
          <w:i/>
          <w:iCs/>
          <w:sz w:val="16"/>
          <w:szCs w:val="16"/>
          <w:u w:val="single"/>
        </w:rPr>
        <w:t xml:space="preserve">CANCELLATION </w:t>
      </w:r>
      <w:r w:rsidR="009A0236" w:rsidRPr="00717B7B">
        <w:rPr>
          <w:rFonts w:ascii="Georgia" w:hAnsi="Georgia"/>
          <w:b/>
          <w:bCs/>
          <w:i/>
          <w:iCs/>
          <w:sz w:val="16"/>
          <w:szCs w:val="16"/>
          <w:u w:val="single"/>
        </w:rPr>
        <w:t xml:space="preserve">POLICY </w:t>
      </w:r>
      <w:r w:rsidRPr="00717B7B">
        <w:rPr>
          <w:rFonts w:ascii="Georgia" w:hAnsi="Georgia"/>
          <w:b/>
          <w:bCs/>
          <w:i/>
          <w:iCs/>
          <w:sz w:val="16"/>
          <w:szCs w:val="16"/>
          <w:u w:val="single"/>
        </w:rPr>
        <w:t>AND RATES:</w:t>
      </w:r>
    </w:p>
    <w:p w14:paraId="2D8EF754"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Cancellations must be approved in writing.</w:t>
      </w:r>
    </w:p>
    <w:p w14:paraId="60B31194"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Unapproved cancellations will be treated as NO SHOW (100% of the price).</w:t>
      </w:r>
    </w:p>
    <w:p w14:paraId="50B64038"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Up to 31 days before arrival there is no charge to cancel.</w:t>
      </w:r>
    </w:p>
    <w:p w14:paraId="7ACA7BEF"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Less than 30 days to 15 days before arrival, 50% of the purchased package is charged.</w:t>
      </w:r>
    </w:p>
    <w:p w14:paraId="450166A0"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Less than 15 days will be charged as NO SHOW (100% of the price).</w:t>
      </w:r>
    </w:p>
    <w:p w14:paraId="2FDB558E" w14:textId="77777777" w:rsidR="00A8463F" w:rsidRDefault="00A8463F" w:rsidP="00717B7B">
      <w:pPr>
        <w:bidi w:val="0"/>
        <w:rPr>
          <w:rFonts w:ascii="Georgia" w:hAnsi="Georgia"/>
          <w:b/>
          <w:bCs/>
          <w:i/>
          <w:iCs/>
          <w:color w:val="FF0000"/>
          <w:sz w:val="18"/>
          <w:szCs w:val="18"/>
          <w:u w:val="single"/>
        </w:rPr>
      </w:pPr>
    </w:p>
    <w:p w14:paraId="59564579" w14:textId="77777777" w:rsidR="005807CD" w:rsidRPr="00051F97" w:rsidRDefault="00877710" w:rsidP="005807CD">
      <w:pPr>
        <w:bidi w:val="0"/>
        <w:jc w:val="center"/>
        <w:rPr>
          <w:rFonts w:ascii="Georgia" w:hAnsi="Georgia"/>
          <w:color w:val="000000" w:themeColor="text1"/>
          <w:sz w:val="18"/>
          <w:szCs w:val="18"/>
        </w:rPr>
      </w:pPr>
      <w:r w:rsidRPr="00051F97">
        <w:rPr>
          <w:rFonts w:ascii="Georgia" w:hAnsi="Georgia"/>
          <w:b/>
          <w:bCs/>
          <w:i/>
          <w:iCs/>
          <w:color w:val="FF0000"/>
          <w:sz w:val="18"/>
          <w:szCs w:val="18"/>
          <w:u w:val="single"/>
        </w:rPr>
        <w:t>PLANNED OR SIMILAR HOTELS</w:t>
      </w:r>
    </w:p>
    <w:tbl>
      <w:tblPr>
        <w:tblStyle w:val="GridTable4-Accent6"/>
        <w:tblW w:w="9303" w:type="dxa"/>
        <w:jc w:val="center"/>
        <w:tblLook w:val="04A0" w:firstRow="1" w:lastRow="0" w:firstColumn="1" w:lastColumn="0" w:noHBand="0" w:noVBand="1"/>
      </w:tblPr>
      <w:tblGrid>
        <w:gridCol w:w="1717"/>
        <w:gridCol w:w="2598"/>
        <w:gridCol w:w="2459"/>
        <w:gridCol w:w="2529"/>
      </w:tblGrid>
      <w:tr w:rsidR="005807CD" w:rsidRPr="00051F97" w14:paraId="4BD4C25C" w14:textId="77777777" w:rsidTr="00A26E27">
        <w:trPr>
          <w:cnfStyle w:val="100000000000" w:firstRow="1" w:lastRow="0" w:firstColumn="0" w:lastColumn="0" w:oddVBand="0" w:evenVBand="0" w:oddHBand="0" w:evenHBand="0" w:firstRowFirstColumn="0" w:firstRowLastColumn="0" w:lastRowFirstColumn="0" w:lastRowLastColumn="0"/>
          <w:trHeight w:val="211"/>
          <w:jc w:val="center"/>
        </w:trPr>
        <w:tc>
          <w:tcPr>
            <w:cnfStyle w:val="001000000000" w:firstRow="0" w:lastRow="0" w:firstColumn="1" w:lastColumn="0" w:oddVBand="0" w:evenVBand="0" w:oddHBand="0" w:evenHBand="0" w:firstRowFirstColumn="0" w:firstRowLastColumn="0" w:lastRowFirstColumn="0" w:lastRowLastColumn="0"/>
            <w:tcW w:w="1717" w:type="dxa"/>
            <w:noWrap/>
            <w:hideMark/>
          </w:tcPr>
          <w:p w14:paraId="5DB40634" w14:textId="77777777" w:rsidR="005807CD" w:rsidRPr="00051F97" w:rsidRDefault="005807CD" w:rsidP="00A26E27">
            <w:pPr>
              <w:jc w:val="center"/>
              <w:rPr>
                <w:rFonts w:ascii="Georgia" w:eastAsia="Times New Roman" w:hAnsi="Georgia" w:cs="Calibri"/>
                <w:b w:val="0"/>
                <w:bCs w:val="0"/>
                <w:color w:val="FFFFFF"/>
                <w:sz w:val="18"/>
                <w:szCs w:val="18"/>
              </w:rPr>
            </w:pPr>
            <w:r w:rsidRPr="00051F97">
              <w:rPr>
                <w:rFonts w:ascii="Georgia" w:eastAsia="Times New Roman" w:hAnsi="Georgia" w:cs="Calibri"/>
                <w:color w:val="FFFFFF"/>
                <w:sz w:val="18"/>
                <w:szCs w:val="18"/>
              </w:rPr>
              <w:t>CIUDAD/CAT</w:t>
            </w:r>
          </w:p>
        </w:tc>
        <w:tc>
          <w:tcPr>
            <w:tcW w:w="2598" w:type="dxa"/>
            <w:noWrap/>
            <w:hideMark/>
          </w:tcPr>
          <w:p w14:paraId="5E5ED906" w14:textId="77777777" w:rsidR="005807CD" w:rsidRPr="00051F97" w:rsidRDefault="005807CD" w:rsidP="00A26E27">
            <w:pPr>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Calibri"/>
                <w:b w:val="0"/>
                <w:bCs w:val="0"/>
                <w:color w:val="FFFFFF"/>
                <w:sz w:val="18"/>
                <w:szCs w:val="18"/>
              </w:rPr>
            </w:pPr>
            <w:r w:rsidRPr="00051F97">
              <w:rPr>
                <w:rFonts w:ascii="Georgia" w:eastAsia="Times New Roman" w:hAnsi="Georgia" w:cs="Calibri"/>
                <w:color w:val="FFFFFF"/>
                <w:sz w:val="18"/>
                <w:szCs w:val="18"/>
              </w:rPr>
              <w:t>TOURIST</w:t>
            </w:r>
          </w:p>
        </w:tc>
        <w:tc>
          <w:tcPr>
            <w:tcW w:w="2459" w:type="dxa"/>
            <w:noWrap/>
            <w:hideMark/>
          </w:tcPr>
          <w:p w14:paraId="77B896BD" w14:textId="77777777" w:rsidR="005807CD" w:rsidRPr="00051F97" w:rsidRDefault="005807CD" w:rsidP="00A26E27">
            <w:pPr>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Calibri"/>
                <w:b w:val="0"/>
                <w:bCs w:val="0"/>
                <w:color w:val="FFFFFF"/>
                <w:sz w:val="18"/>
                <w:szCs w:val="18"/>
              </w:rPr>
            </w:pPr>
            <w:r w:rsidRPr="00051F97">
              <w:rPr>
                <w:rFonts w:ascii="Georgia" w:eastAsia="Times New Roman" w:hAnsi="Georgia" w:cs="Calibri"/>
                <w:color w:val="FFFFFF"/>
                <w:sz w:val="18"/>
                <w:szCs w:val="18"/>
              </w:rPr>
              <w:t>SILVER</w:t>
            </w:r>
          </w:p>
        </w:tc>
        <w:tc>
          <w:tcPr>
            <w:tcW w:w="2529" w:type="dxa"/>
            <w:noWrap/>
            <w:hideMark/>
          </w:tcPr>
          <w:p w14:paraId="7F7BCF83" w14:textId="77777777" w:rsidR="005807CD" w:rsidRPr="00051F97" w:rsidRDefault="005807CD" w:rsidP="00A26E27">
            <w:pPr>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Calibri"/>
                <w:b w:val="0"/>
                <w:bCs w:val="0"/>
                <w:color w:val="FFFFFF"/>
                <w:sz w:val="18"/>
                <w:szCs w:val="18"/>
              </w:rPr>
            </w:pPr>
            <w:r w:rsidRPr="00051F97">
              <w:rPr>
                <w:rFonts w:ascii="Georgia" w:eastAsia="Times New Roman" w:hAnsi="Georgia" w:cs="Calibri"/>
                <w:color w:val="FFFFFF"/>
                <w:sz w:val="18"/>
                <w:szCs w:val="18"/>
              </w:rPr>
              <w:t>GOLD</w:t>
            </w:r>
          </w:p>
        </w:tc>
      </w:tr>
      <w:tr w:rsidR="005807CD" w:rsidRPr="00051F97" w14:paraId="7F009552" w14:textId="77777777" w:rsidTr="00A26E27">
        <w:trPr>
          <w:cnfStyle w:val="000000100000" w:firstRow="0" w:lastRow="0" w:firstColumn="0" w:lastColumn="0" w:oddVBand="0" w:evenVBand="0" w:oddHBand="1" w:evenHBand="0" w:firstRowFirstColumn="0" w:firstRowLastColumn="0" w:lastRowFirstColumn="0" w:lastRowLastColumn="0"/>
          <w:trHeight w:val="211"/>
          <w:jc w:val="center"/>
        </w:trPr>
        <w:tc>
          <w:tcPr>
            <w:cnfStyle w:val="001000000000" w:firstRow="0" w:lastRow="0" w:firstColumn="1" w:lastColumn="0" w:oddVBand="0" w:evenVBand="0" w:oddHBand="0" w:evenHBand="0" w:firstRowFirstColumn="0" w:firstRowLastColumn="0" w:lastRowFirstColumn="0" w:lastRowLastColumn="0"/>
            <w:tcW w:w="1717" w:type="dxa"/>
            <w:vMerge w:val="restart"/>
            <w:noWrap/>
            <w:vAlign w:val="center"/>
            <w:hideMark/>
          </w:tcPr>
          <w:p w14:paraId="3C31214F" w14:textId="77777777" w:rsidR="005807CD" w:rsidRPr="00051F97" w:rsidRDefault="005807CD" w:rsidP="00A26E27">
            <w:pPr>
              <w:jc w:val="center"/>
              <w:rPr>
                <w:rFonts w:ascii="Calibri" w:eastAsia="Times New Roman" w:hAnsi="Calibri" w:cs="Calibri"/>
                <w:b w:val="0"/>
                <w:bCs w:val="0"/>
                <w:color w:val="000000"/>
                <w:sz w:val="18"/>
                <w:szCs w:val="18"/>
              </w:rPr>
            </w:pPr>
            <w:r w:rsidRPr="00051F97">
              <w:rPr>
                <w:rFonts w:ascii="Calibri" w:eastAsia="Times New Roman" w:hAnsi="Calibri" w:cs="Calibri"/>
                <w:color w:val="000000"/>
                <w:sz w:val="18"/>
                <w:szCs w:val="18"/>
              </w:rPr>
              <w:t>CAIRO</w:t>
            </w:r>
          </w:p>
        </w:tc>
        <w:tc>
          <w:tcPr>
            <w:tcW w:w="2598" w:type="dxa"/>
            <w:noWrap/>
            <w:vAlign w:val="center"/>
            <w:hideMark/>
          </w:tcPr>
          <w:p w14:paraId="43D79E07" w14:textId="77777777" w:rsidR="005807CD" w:rsidRPr="00CF2F70" w:rsidRDefault="005807CD" w:rsidP="00A26E27">
            <w:pPr>
              <w:bidi w:val="0"/>
              <w:jc w:val="center"/>
              <w:cnfStyle w:val="000000100000" w:firstRow="0" w:lastRow="0" w:firstColumn="0" w:lastColumn="0" w:oddVBand="0" w:evenVBand="0" w:oddHBand="1" w:evenHBand="0" w:firstRowFirstColumn="0" w:firstRowLastColumn="0" w:lastRowFirstColumn="0" w:lastRowLastColumn="0"/>
              <w:rPr>
                <w:rFonts w:ascii="Calibri" w:hAnsi="Calibri"/>
                <w:color w:val="0563C1"/>
                <w:sz w:val="18"/>
                <w:szCs w:val="18"/>
                <w:u w:val="single"/>
              </w:rPr>
            </w:pPr>
            <w:r w:rsidRPr="00CF2F70">
              <w:rPr>
                <w:rFonts w:ascii="Calibri" w:hAnsi="Calibri" w:cs="Calibri"/>
                <w:color w:val="0563C1"/>
                <w:sz w:val="18"/>
                <w:szCs w:val="18"/>
                <w:u w:val="single"/>
              </w:rPr>
              <w:t>STAY INN PYRAMIDS</w:t>
            </w:r>
          </w:p>
        </w:tc>
        <w:tc>
          <w:tcPr>
            <w:tcW w:w="2459" w:type="dxa"/>
            <w:noWrap/>
            <w:vAlign w:val="center"/>
            <w:hideMark/>
          </w:tcPr>
          <w:p w14:paraId="41D65393" w14:textId="77777777" w:rsidR="005807CD" w:rsidRPr="00CF2F70" w:rsidRDefault="005807CD" w:rsidP="00A26E27">
            <w:pPr>
              <w:bidi w:val="0"/>
              <w:jc w:val="center"/>
              <w:cnfStyle w:val="000000100000" w:firstRow="0" w:lastRow="0" w:firstColumn="0" w:lastColumn="0" w:oddVBand="0" w:evenVBand="0" w:oddHBand="1" w:evenHBand="0" w:firstRowFirstColumn="0" w:firstRowLastColumn="0" w:lastRowFirstColumn="0" w:lastRowLastColumn="0"/>
              <w:rPr>
                <w:rFonts w:ascii="Calibri" w:hAnsi="Calibri"/>
                <w:color w:val="0563C1"/>
                <w:sz w:val="18"/>
                <w:szCs w:val="18"/>
                <w:u w:val="single"/>
              </w:rPr>
            </w:pPr>
            <w:hyperlink r:id="rId8" w:history="1">
              <w:r w:rsidRPr="00CF2F70">
                <w:rPr>
                  <w:rStyle w:val="Hyperlink"/>
                  <w:rFonts w:ascii="Calibri" w:hAnsi="Calibri" w:cs="Calibri"/>
                  <w:sz w:val="18"/>
                  <w:szCs w:val="18"/>
                </w:rPr>
                <w:t>PYRAMIDS PARK RESORT</w:t>
              </w:r>
            </w:hyperlink>
          </w:p>
        </w:tc>
        <w:tc>
          <w:tcPr>
            <w:tcW w:w="2529" w:type="dxa"/>
            <w:noWrap/>
            <w:vAlign w:val="center"/>
            <w:hideMark/>
          </w:tcPr>
          <w:p w14:paraId="565110DB" w14:textId="77777777" w:rsidR="005807CD" w:rsidRPr="00CF2F70" w:rsidRDefault="005807CD" w:rsidP="00A26E27">
            <w:pPr>
              <w:bidi w:val="0"/>
              <w:jc w:val="center"/>
              <w:cnfStyle w:val="000000100000" w:firstRow="0" w:lastRow="0" w:firstColumn="0" w:lastColumn="0" w:oddVBand="0" w:evenVBand="0" w:oddHBand="1" w:evenHBand="0" w:firstRowFirstColumn="0" w:firstRowLastColumn="0" w:lastRowFirstColumn="0" w:lastRowLastColumn="0"/>
              <w:rPr>
                <w:rFonts w:ascii="Calibri" w:hAnsi="Calibri"/>
                <w:color w:val="0563C1"/>
                <w:sz w:val="18"/>
                <w:szCs w:val="18"/>
                <w:u w:val="single"/>
              </w:rPr>
            </w:pPr>
            <w:hyperlink r:id="rId9" w:history="1">
              <w:r w:rsidRPr="00CF2F70">
                <w:rPr>
                  <w:rStyle w:val="Hyperlink"/>
                  <w:rFonts w:ascii="Calibri" w:hAnsi="Calibri" w:cs="Calibri"/>
                  <w:sz w:val="18"/>
                  <w:szCs w:val="18"/>
                </w:rPr>
                <w:t>CONRAD CAIRO HOTEL</w:t>
              </w:r>
            </w:hyperlink>
          </w:p>
        </w:tc>
      </w:tr>
      <w:tr w:rsidR="005807CD" w:rsidRPr="00051F97" w14:paraId="6AF79F10" w14:textId="77777777" w:rsidTr="00A26E27">
        <w:trPr>
          <w:trHeight w:val="211"/>
          <w:jc w:val="center"/>
        </w:trPr>
        <w:tc>
          <w:tcPr>
            <w:cnfStyle w:val="001000000000" w:firstRow="0" w:lastRow="0" w:firstColumn="1" w:lastColumn="0" w:oddVBand="0" w:evenVBand="0" w:oddHBand="0" w:evenHBand="0" w:firstRowFirstColumn="0" w:firstRowLastColumn="0" w:lastRowFirstColumn="0" w:lastRowLastColumn="0"/>
            <w:tcW w:w="1717" w:type="dxa"/>
            <w:vMerge/>
            <w:vAlign w:val="center"/>
            <w:hideMark/>
          </w:tcPr>
          <w:p w14:paraId="546D5CFB" w14:textId="77777777" w:rsidR="005807CD" w:rsidRPr="00051F97" w:rsidRDefault="005807CD" w:rsidP="00A26E27">
            <w:pPr>
              <w:rPr>
                <w:rFonts w:ascii="Calibri" w:eastAsia="Times New Roman" w:hAnsi="Calibri" w:cs="Calibri"/>
                <w:b w:val="0"/>
                <w:bCs w:val="0"/>
                <w:color w:val="000000"/>
                <w:sz w:val="18"/>
                <w:szCs w:val="18"/>
              </w:rPr>
            </w:pPr>
          </w:p>
        </w:tc>
        <w:tc>
          <w:tcPr>
            <w:tcW w:w="2598" w:type="dxa"/>
            <w:noWrap/>
            <w:vAlign w:val="center"/>
            <w:hideMark/>
          </w:tcPr>
          <w:p w14:paraId="0294DC22" w14:textId="77777777" w:rsidR="005807CD" w:rsidRPr="00CF2F70" w:rsidRDefault="005807CD" w:rsidP="00A26E27">
            <w:pPr>
              <w:bidi w:val="0"/>
              <w:jc w:val="center"/>
              <w:cnfStyle w:val="000000000000" w:firstRow="0" w:lastRow="0" w:firstColumn="0" w:lastColumn="0" w:oddVBand="0" w:evenVBand="0" w:oddHBand="0" w:evenHBand="0" w:firstRowFirstColumn="0" w:firstRowLastColumn="0" w:lastRowFirstColumn="0" w:lastRowLastColumn="0"/>
              <w:rPr>
                <w:rFonts w:ascii="Calibri" w:hAnsi="Calibri"/>
                <w:color w:val="0563C1"/>
                <w:sz w:val="18"/>
                <w:szCs w:val="18"/>
                <w:u w:val="single"/>
              </w:rPr>
            </w:pPr>
            <w:r w:rsidRPr="00CF2F70">
              <w:rPr>
                <w:rFonts w:ascii="Calibri" w:hAnsi="Calibri" w:cs="Calibri"/>
                <w:color w:val="0563C1"/>
                <w:sz w:val="18"/>
                <w:szCs w:val="18"/>
                <w:u w:val="single"/>
              </w:rPr>
              <w:t>CLEOPATRA ARACAN HOTEL</w:t>
            </w:r>
          </w:p>
        </w:tc>
        <w:tc>
          <w:tcPr>
            <w:tcW w:w="2459" w:type="dxa"/>
            <w:noWrap/>
            <w:vAlign w:val="center"/>
            <w:hideMark/>
          </w:tcPr>
          <w:p w14:paraId="23CDBAC0" w14:textId="77777777" w:rsidR="005807CD" w:rsidRPr="00CF2F70" w:rsidRDefault="005807CD" w:rsidP="00A26E27">
            <w:pPr>
              <w:bidi w:val="0"/>
              <w:jc w:val="center"/>
              <w:cnfStyle w:val="000000000000" w:firstRow="0" w:lastRow="0" w:firstColumn="0" w:lastColumn="0" w:oddVBand="0" w:evenVBand="0" w:oddHBand="0" w:evenHBand="0" w:firstRowFirstColumn="0" w:firstRowLastColumn="0" w:lastRowFirstColumn="0" w:lastRowLastColumn="0"/>
              <w:rPr>
                <w:rFonts w:ascii="Calibri" w:hAnsi="Calibri"/>
                <w:color w:val="0563C1"/>
                <w:sz w:val="18"/>
                <w:szCs w:val="18"/>
                <w:u w:val="single"/>
              </w:rPr>
            </w:pPr>
            <w:hyperlink r:id="rId10" w:history="1">
              <w:r w:rsidRPr="00CF2F70">
                <w:rPr>
                  <w:rStyle w:val="Hyperlink"/>
                  <w:rFonts w:ascii="Calibri" w:hAnsi="Calibri" w:cs="Calibri"/>
                  <w:sz w:val="18"/>
                  <w:szCs w:val="18"/>
                </w:rPr>
                <w:t xml:space="preserve"> PYRAMIDS RESORT BY JAZ </w:t>
              </w:r>
            </w:hyperlink>
          </w:p>
        </w:tc>
        <w:tc>
          <w:tcPr>
            <w:tcW w:w="2529" w:type="dxa"/>
            <w:noWrap/>
            <w:vAlign w:val="bottom"/>
            <w:hideMark/>
          </w:tcPr>
          <w:p w14:paraId="26822CA6" w14:textId="77777777" w:rsidR="005807CD" w:rsidRPr="00CF2F70" w:rsidRDefault="005807CD" w:rsidP="00A26E27">
            <w:pPr>
              <w:bidi w:val="0"/>
              <w:jc w:val="center"/>
              <w:cnfStyle w:val="000000000000" w:firstRow="0" w:lastRow="0" w:firstColumn="0" w:lastColumn="0" w:oddVBand="0" w:evenVBand="0" w:oddHBand="0" w:evenHBand="0" w:firstRowFirstColumn="0" w:firstRowLastColumn="0" w:lastRowFirstColumn="0" w:lastRowLastColumn="0"/>
              <w:rPr>
                <w:rFonts w:ascii="Calibri" w:hAnsi="Calibri"/>
                <w:color w:val="0563C1"/>
                <w:sz w:val="18"/>
                <w:szCs w:val="18"/>
                <w:u w:val="single"/>
              </w:rPr>
            </w:pPr>
            <w:hyperlink r:id="rId11" w:history="1">
              <w:r w:rsidRPr="00CF2F70">
                <w:rPr>
                  <w:rStyle w:val="Hyperlink"/>
                  <w:rFonts w:ascii="Calibri" w:hAnsi="Calibri" w:cs="Calibri"/>
                  <w:sz w:val="18"/>
                  <w:szCs w:val="18"/>
                </w:rPr>
                <w:t>HILTON GRAND NILE TOWERS</w:t>
              </w:r>
            </w:hyperlink>
          </w:p>
        </w:tc>
      </w:tr>
      <w:tr w:rsidR="005807CD" w:rsidRPr="00051F97" w14:paraId="6C28E27A" w14:textId="77777777" w:rsidTr="00A26E27">
        <w:trPr>
          <w:cnfStyle w:val="000000100000" w:firstRow="0" w:lastRow="0" w:firstColumn="0" w:lastColumn="0" w:oddVBand="0" w:evenVBand="0" w:oddHBand="1" w:evenHBand="0" w:firstRowFirstColumn="0" w:firstRowLastColumn="0" w:lastRowFirstColumn="0" w:lastRowLastColumn="0"/>
          <w:trHeight w:val="211"/>
          <w:jc w:val="center"/>
        </w:trPr>
        <w:tc>
          <w:tcPr>
            <w:cnfStyle w:val="001000000000" w:firstRow="0" w:lastRow="0" w:firstColumn="1" w:lastColumn="0" w:oddVBand="0" w:evenVBand="0" w:oddHBand="0" w:evenHBand="0" w:firstRowFirstColumn="0" w:firstRowLastColumn="0" w:lastRowFirstColumn="0" w:lastRowLastColumn="0"/>
            <w:tcW w:w="1717" w:type="dxa"/>
            <w:vMerge/>
            <w:vAlign w:val="center"/>
            <w:hideMark/>
          </w:tcPr>
          <w:p w14:paraId="389E22F2" w14:textId="77777777" w:rsidR="005807CD" w:rsidRPr="00051F97" w:rsidRDefault="005807CD" w:rsidP="00A26E27">
            <w:pPr>
              <w:rPr>
                <w:rFonts w:ascii="Calibri" w:eastAsia="Times New Roman" w:hAnsi="Calibri" w:cs="Calibri"/>
                <w:b w:val="0"/>
                <w:bCs w:val="0"/>
                <w:color w:val="000000"/>
                <w:sz w:val="18"/>
                <w:szCs w:val="18"/>
              </w:rPr>
            </w:pPr>
          </w:p>
        </w:tc>
        <w:tc>
          <w:tcPr>
            <w:tcW w:w="2598" w:type="dxa"/>
            <w:noWrap/>
            <w:vAlign w:val="center"/>
            <w:hideMark/>
          </w:tcPr>
          <w:p w14:paraId="25AF7AC1" w14:textId="77777777" w:rsidR="005807CD" w:rsidRPr="00CF2F70" w:rsidRDefault="005807CD" w:rsidP="00A26E27">
            <w:pPr>
              <w:bidi w:val="0"/>
              <w:jc w:val="center"/>
              <w:cnfStyle w:val="000000100000" w:firstRow="0" w:lastRow="0" w:firstColumn="0" w:lastColumn="0" w:oddVBand="0" w:evenVBand="0" w:oddHBand="1" w:evenHBand="0" w:firstRowFirstColumn="0" w:firstRowLastColumn="0" w:lastRowFirstColumn="0" w:lastRowLastColumn="0"/>
              <w:rPr>
                <w:rFonts w:ascii="Calibri" w:hAnsi="Calibri"/>
                <w:color w:val="0563C1"/>
                <w:sz w:val="18"/>
                <w:szCs w:val="18"/>
                <w:u w:val="single"/>
              </w:rPr>
            </w:pPr>
            <w:hyperlink r:id="rId12" w:history="1">
              <w:r w:rsidRPr="00CF2F70">
                <w:rPr>
                  <w:rStyle w:val="Hyperlink"/>
                  <w:rFonts w:ascii="Calibri" w:hAnsi="Calibri" w:cs="Calibri"/>
                  <w:sz w:val="18"/>
                  <w:szCs w:val="18"/>
                </w:rPr>
                <w:t>AZAL PYRAMIDS HOTEL</w:t>
              </w:r>
            </w:hyperlink>
          </w:p>
        </w:tc>
        <w:tc>
          <w:tcPr>
            <w:tcW w:w="2459" w:type="dxa"/>
            <w:noWrap/>
            <w:vAlign w:val="center"/>
            <w:hideMark/>
          </w:tcPr>
          <w:p w14:paraId="5804F39C" w14:textId="77777777" w:rsidR="005807CD" w:rsidRPr="00CF2F70" w:rsidRDefault="005807CD" w:rsidP="00A26E27">
            <w:pPr>
              <w:bidi w:val="0"/>
              <w:jc w:val="center"/>
              <w:cnfStyle w:val="000000100000" w:firstRow="0" w:lastRow="0" w:firstColumn="0" w:lastColumn="0" w:oddVBand="0" w:evenVBand="0" w:oddHBand="1" w:evenHBand="0" w:firstRowFirstColumn="0" w:firstRowLastColumn="0" w:lastRowFirstColumn="0" w:lastRowLastColumn="0"/>
              <w:rPr>
                <w:rFonts w:ascii="Calibri" w:hAnsi="Calibri"/>
                <w:color w:val="0563C1"/>
                <w:sz w:val="18"/>
                <w:szCs w:val="18"/>
                <w:u w:val="single"/>
              </w:rPr>
            </w:pPr>
            <w:hyperlink r:id="rId13" w:history="1">
              <w:r w:rsidRPr="00CF2F70">
                <w:rPr>
                  <w:rStyle w:val="Hyperlink"/>
                  <w:rFonts w:ascii="Calibri" w:hAnsi="Calibri" w:cs="Calibri"/>
                  <w:sz w:val="18"/>
                  <w:szCs w:val="18"/>
                </w:rPr>
                <w:t>RAMSES HILTON HOTEL</w:t>
              </w:r>
            </w:hyperlink>
          </w:p>
        </w:tc>
        <w:tc>
          <w:tcPr>
            <w:tcW w:w="2529" w:type="dxa"/>
            <w:noWrap/>
            <w:vAlign w:val="center"/>
            <w:hideMark/>
          </w:tcPr>
          <w:p w14:paraId="51029C09" w14:textId="77777777" w:rsidR="005807CD" w:rsidRPr="00CF2F70" w:rsidRDefault="005807CD" w:rsidP="00A26E27">
            <w:pPr>
              <w:bidi w:val="0"/>
              <w:jc w:val="center"/>
              <w:cnfStyle w:val="000000100000" w:firstRow="0" w:lastRow="0" w:firstColumn="0" w:lastColumn="0" w:oddVBand="0" w:evenVBand="0" w:oddHBand="1" w:evenHBand="0" w:firstRowFirstColumn="0" w:firstRowLastColumn="0" w:lastRowFirstColumn="0" w:lastRowLastColumn="0"/>
              <w:rPr>
                <w:rFonts w:ascii="Calibri" w:hAnsi="Calibri"/>
                <w:color w:val="0563C1"/>
                <w:sz w:val="18"/>
                <w:szCs w:val="18"/>
                <w:u w:val="single"/>
              </w:rPr>
            </w:pPr>
            <w:hyperlink r:id="rId14" w:history="1">
              <w:r w:rsidRPr="00CF2F70">
                <w:rPr>
                  <w:rStyle w:val="Hyperlink"/>
                  <w:rFonts w:ascii="Calibri" w:hAnsi="Calibri" w:cs="Calibri"/>
                  <w:sz w:val="18"/>
                  <w:szCs w:val="18"/>
                </w:rPr>
                <w:t>STEIGENBERGER PYRAMIDS</w:t>
              </w:r>
            </w:hyperlink>
          </w:p>
        </w:tc>
      </w:tr>
      <w:tr w:rsidR="005807CD" w:rsidRPr="00051F97" w14:paraId="6F9F8ECF" w14:textId="77777777" w:rsidTr="00A26E27">
        <w:trPr>
          <w:trHeight w:val="211"/>
          <w:jc w:val="center"/>
        </w:trPr>
        <w:tc>
          <w:tcPr>
            <w:cnfStyle w:val="001000000000" w:firstRow="0" w:lastRow="0" w:firstColumn="1" w:lastColumn="0" w:oddVBand="0" w:evenVBand="0" w:oddHBand="0" w:evenHBand="0" w:firstRowFirstColumn="0" w:firstRowLastColumn="0" w:lastRowFirstColumn="0" w:lastRowLastColumn="0"/>
            <w:tcW w:w="1717" w:type="dxa"/>
            <w:vMerge w:val="restart"/>
            <w:noWrap/>
            <w:vAlign w:val="center"/>
            <w:hideMark/>
          </w:tcPr>
          <w:p w14:paraId="77856105" w14:textId="77777777" w:rsidR="005807CD" w:rsidRPr="00051F97" w:rsidRDefault="005807CD" w:rsidP="00A26E27">
            <w:pPr>
              <w:jc w:val="center"/>
              <w:rPr>
                <w:rFonts w:ascii="Calibri" w:eastAsia="Times New Roman" w:hAnsi="Calibri" w:cs="Calibri"/>
                <w:b w:val="0"/>
                <w:bCs w:val="0"/>
                <w:color w:val="000000"/>
                <w:sz w:val="18"/>
                <w:szCs w:val="18"/>
              </w:rPr>
            </w:pPr>
            <w:r w:rsidRPr="00051F97">
              <w:rPr>
                <w:rFonts w:ascii="Calibri" w:eastAsia="Times New Roman" w:hAnsi="Calibri" w:cs="Calibri"/>
                <w:color w:val="000000"/>
                <w:sz w:val="18"/>
                <w:szCs w:val="18"/>
              </w:rPr>
              <w:t xml:space="preserve">CRUISE </w:t>
            </w:r>
          </w:p>
        </w:tc>
        <w:tc>
          <w:tcPr>
            <w:tcW w:w="2598" w:type="dxa"/>
            <w:noWrap/>
            <w:vAlign w:val="center"/>
            <w:hideMark/>
          </w:tcPr>
          <w:p w14:paraId="52E80303" w14:textId="77777777" w:rsidR="005807CD" w:rsidRPr="00CF2F70" w:rsidRDefault="005807CD" w:rsidP="00A26E27">
            <w:pPr>
              <w:bidi w:val="0"/>
              <w:jc w:val="center"/>
              <w:cnfStyle w:val="000000000000" w:firstRow="0" w:lastRow="0" w:firstColumn="0" w:lastColumn="0" w:oddVBand="0" w:evenVBand="0" w:oddHBand="0" w:evenHBand="0" w:firstRowFirstColumn="0" w:firstRowLastColumn="0" w:lastRowFirstColumn="0" w:lastRowLastColumn="0"/>
              <w:rPr>
                <w:rFonts w:ascii="Calibri" w:hAnsi="Calibri"/>
                <w:color w:val="0563C1"/>
                <w:sz w:val="20"/>
                <w:szCs w:val="20"/>
                <w:u w:val="single"/>
              </w:rPr>
            </w:pPr>
            <w:r w:rsidRPr="00CF2F70">
              <w:rPr>
                <w:rFonts w:ascii="Calibri" w:hAnsi="Calibri" w:cs="Calibri"/>
                <w:color w:val="0563C1"/>
                <w:sz w:val="20"/>
                <w:szCs w:val="20"/>
                <w:u w:val="single"/>
              </w:rPr>
              <w:t>HAPI 5 NILE CRUISE</w:t>
            </w:r>
          </w:p>
        </w:tc>
        <w:tc>
          <w:tcPr>
            <w:tcW w:w="2459" w:type="dxa"/>
            <w:noWrap/>
            <w:vAlign w:val="center"/>
            <w:hideMark/>
          </w:tcPr>
          <w:p w14:paraId="29C87038" w14:textId="77777777" w:rsidR="005807CD" w:rsidRPr="00CF2F70" w:rsidRDefault="005807CD" w:rsidP="00A26E27">
            <w:pPr>
              <w:bidi w:val="0"/>
              <w:jc w:val="center"/>
              <w:cnfStyle w:val="000000000000" w:firstRow="0" w:lastRow="0" w:firstColumn="0" w:lastColumn="0" w:oddVBand="0" w:evenVBand="0" w:oddHBand="0" w:evenHBand="0" w:firstRowFirstColumn="0" w:firstRowLastColumn="0" w:lastRowFirstColumn="0" w:lastRowLastColumn="0"/>
              <w:rPr>
                <w:rFonts w:ascii="Calibri" w:hAnsi="Calibri"/>
                <w:color w:val="0563C1"/>
                <w:sz w:val="20"/>
                <w:szCs w:val="20"/>
                <w:u w:val="single"/>
              </w:rPr>
            </w:pPr>
            <w:hyperlink r:id="rId15" w:history="1">
              <w:r w:rsidRPr="00CF2F70">
                <w:rPr>
                  <w:rStyle w:val="Hyperlink"/>
                  <w:rFonts w:ascii="Calibri" w:hAnsi="Calibri" w:cs="Calibri"/>
                  <w:sz w:val="20"/>
                  <w:szCs w:val="20"/>
                </w:rPr>
                <w:t>SIMPHONY NILE CRUISE</w:t>
              </w:r>
            </w:hyperlink>
          </w:p>
        </w:tc>
        <w:tc>
          <w:tcPr>
            <w:tcW w:w="2529" w:type="dxa"/>
            <w:noWrap/>
            <w:vAlign w:val="center"/>
            <w:hideMark/>
          </w:tcPr>
          <w:p w14:paraId="0985DDED" w14:textId="77777777" w:rsidR="005807CD" w:rsidRPr="00CF2F70" w:rsidRDefault="005807CD" w:rsidP="00A26E27">
            <w:pPr>
              <w:bidi w:val="0"/>
              <w:jc w:val="center"/>
              <w:cnfStyle w:val="000000000000" w:firstRow="0" w:lastRow="0" w:firstColumn="0" w:lastColumn="0" w:oddVBand="0" w:evenVBand="0" w:oddHBand="0" w:evenHBand="0" w:firstRowFirstColumn="0" w:firstRowLastColumn="0" w:lastRowFirstColumn="0" w:lastRowLastColumn="0"/>
              <w:rPr>
                <w:rFonts w:ascii="Calibri" w:hAnsi="Calibri"/>
                <w:color w:val="0563C1"/>
                <w:sz w:val="20"/>
                <w:szCs w:val="20"/>
                <w:u w:val="single"/>
              </w:rPr>
            </w:pPr>
            <w:hyperlink r:id="rId16" w:history="1">
              <w:r w:rsidRPr="00CF2F70">
                <w:rPr>
                  <w:rStyle w:val="Hyperlink"/>
                  <w:rFonts w:ascii="Calibri" w:hAnsi="Calibri" w:cs="Calibri"/>
                  <w:sz w:val="20"/>
                  <w:szCs w:val="20"/>
                </w:rPr>
                <w:t>ALYSSA NILE CRUISE</w:t>
              </w:r>
            </w:hyperlink>
          </w:p>
        </w:tc>
      </w:tr>
      <w:tr w:rsidR="005807CD" w:rsidRPr="00051F97" w14:paraId="49419965" w14:textId="77777777" w:rsidTr="00A26E27">
        <w:trPr>
          <w:cnfStyle w:val="000000100000" w:firstRow="0" w:lastRow="0" w:firstColumn="0" w:lastColumn="0" w:oddVBand="0" w:evenVBand="0" w:oddHBand="1" w:evenHBand="0" w:firstRowFirstColumn="0" w:firstRowLastColumn="0" w:lastRowFirstColumn="0" w:lastRowLastColumn="0"/>
          <w:trHeight w:val="211"/>
          <w:jc w:val="center"/>
        </w:trPr>
        <w:tc>
          <w:tcPr>
            <w:cnfStyle w:val="001000000000" w:firstRow="0" w:lastRow="0" w:firstColumn="1" w:lastColumn="0" w:oddVBand="0" w:evenVBand="0" w:oddHBand="0" w:evenHBand="0" w:firstRowFirstColumn="0" w:firstRowLastColumn="0" w:lastRowFirstColumn="0" w:lastRowLastColumn="0"/>
            <w:tcW w:w="1717" w:type="dxa"/>
            <w:vMerge/>
            <w:hideMark/>
          </w:tcPr>
          <w:p w14:paraId="57368080" w14:textId="77777777" w:rsidR="005807CD" w:rsidRPr="00051F97" w:rsidRDefault="005807CD" w:rsidP="00A26E27">
            <w:pPr>
              <w:rPr>
                <w:rFonts w:ascii="Calibri" w:eastAsia="Times New Roman" w:hAnsi="Calibri" w:cs="Calibri"/>
                <w:b w:val="0"/>
                <w:bCs w:val="0"/>
                <w:color w:val="000000"/>
                <w:sz w:val="18"/>
                <w:szCs w:val="18"/>
              </w:rPr>
            </w:pPr>
          </w:p>
        </w:tc>
        <w:tc>
          <w:tcPr>
            <w:tcW w:w="2598" w:type="dxa"/>
            <w:noWrap/>
            <w:vAlign w:val="center"/>
            <w:hideMark/>
          </w:tcPr>
          <w:p w14:paraId="60EC9E84" w14:textId="77777777" w:rsidR="005807CD" w:rsidRPr="00CF2F70" w:rsidRDefault="005807CD" w:rsidP="00A26E27">
            <w:pPr>
              <w:bidi w:val="0"/>
              <w:jc w:val="center"/>
              <w:cnfStyle w:val="000000100000" w:firstRow="0" w:lastRow="0" w:firstColumn="0" w:lastColumn="0" w:oddVBand="0" w:evenVBand="0" w:oddHBand="1" w:evenHBand="0" w:firstRowFirstColumn="0" w:firstRowLastColumn="0" w:lastRowFirstColumn="0" w:lastRowLastColumn="0"/>
              <w:rPr>
                <w:rFonts w:ascii="Calibri" w:hAnsi="Calibri"/>
                <w:color w:val="0563C1"/>
                <w:sz w:val="20"/>
                <w:szCs w:val="20"/>
                <w:u w:val="single"/>
              </w:rPr>
            </w:pPr>
            <w:r w:rsidRPr="00CF2F70">
              <w:rPr>
                <w:rFonts w:ascii="Calibri" w:hAnsi="Calibri" w:cs="Calibri"/>
                <w:color w:val="0563C1"/>
                <w:sz w:val="20"/>
                <w:szCs w:val="20"/>
                <w:u w:val="single"/>
              </w:rPr>
              <w:t>ZEINA NILE CRUISE</w:t>
            </w:r>
          </w:p>
        </w:tc>
        <w:tc>
          <w:tcPr>
            <w:tcW w:w="2459" w:type="dxa"/>
            <w:noWrap/>
            <w:vAlign w:val="center"/>
            <w:hideMark/>
          </w:tcPr>
          <w:p w14:paraId="708A1CFF" w14:textId="77777777" w:rsidR="005807CD" w:rsidRPr="00CF2F70" w:rsidRDefault="005807CD" w:rsidP="00A26E27">
            <w:pPr>
              <w:bidi w:val="0"/>
              <w:jc w:val="center"/>
              <w:cnfStyle w:val="000000100000" w:firstRow="0" w:lastRow="0" w:firstColumn="0" w:lastColumn="0" w:oddVBand="0" w:evenVBand="0" w:oddHBand="1" w:evenHBand="0" w:firstRowFirstColumn="0" w:firstRowLastColumn="0" w:lastRowFirstColumn="0" w:lastRowLastColumn="0"/>
              <w:rPr>
                <w:rFonts w:ascii="Calibri" w:hAnsi="Calibri"/>
                <w:color w:val="0563C1"/>
                <w:sz w:val="20"/>
                <w:szCs w:val="20"/>
                <w:u w:val="single"/>
              </w:rPr>
            </w:pPr>
            <w:hyperlink r:id="rId17" w:history="1">
              <w:r w:rsidRPr="00CF2F70">
                <w:rPr>
                  <w:rStyle w:val="Hyperlink"/>
                  <w:rFonts w:ascii="Calibri" w:hAnsi="Calibri" w:cs="Calibri"/>
                  <w:sz w:val="20"/>
                  <w:szCs w:val="20"/>
                </w:rPr>
                <w:t>ROYAL RUBY NILE CRUISE</w:t>
              </w:r>
            </w:hyperlink>
          </w:p>
        </w:tc>
        <w:tc>
          <w:tcPr>
            <w:tcW w:w="2529" w:type="dxa"/>
            <w:noWrap/>
            <w:vAlign w:val="center"/>
            <w:hideMark/>
          </w:tcPr>
          <w:p w14:paraId="7D8743D1" w14:textId="77777777" w:rsidR="005807CD" w:rsidRPr="00CF2F70" w:rsidRDefault="005807CD" w:rsidP="00A26E27">
            <w:pPr>
              <w:bidi w:val="0"/>
              <w:jc w:val="center"/>
              <w:cnfStyle w:val="000000100000" w:firstRow="0" w:lastRow="0" w:firstColumn="0" w:lastColumn="0" w:oddVBand="0" w:evenVBand="0" w:oddHBand="1" w:evenHBand="0" w:firstRowFirstColumn="0" w:firstRowLastColumn="0" w:lastRowFirstColumn="0" w:lastRowLastColumn="0"/>
              <w:rPr>
                <w:rFonts w:ascii="Calibri" w:hAnsi="Calibri"/>
                <w:color w:val="0563C1"/>
                <w:sz w:val="20"/>
                <w:szCs w:val="20"/>
                <w:u w:val="single"/>
              </w:rPr>
            </w:pPr>
            <w:hyperlink r:id="rId18" w:history="1">
              <w:r w:rsidRPr="00CF2F70">
                <w:rPr>
                  <w:rStyle w:val="Hyperlink"/>
                  <w:rFonts w:ascii="Calibri" w:hAnsi="Calibri" w:cs="Calibri"/>
                  <w:sz w:val="20"/>
                  <w:szCs w:val="20"/>
                </w:rPr>
                <w:t>CONCERTO NILE CRUISE</w:t>
              </w:r>
            </w:hyperlink>
          </w:p>
        </w:tc>
      </w:tr>
      <w:tr w:rsidR="005807CD" w:rsidRPr="00051F97" w14:paraId="5F85B992" w14:textId="77777777" w:rsidTr="00A26E27">
        <w:trPr>
          <w:trHeight w:val="211"/>
          <w:jc w:val="center"/>
        </w:trPr>
        <w:tc>
          <w:tcPr>
            <w:cnfStyle w:val="001000000000" w:firstRow="0" w:lastRow="0" w:firstColumn="1" w:lastColumn="0" w:oddVBand="0" w:evenVBand="0" w:oddHBand="0" w:evenHBand="0" w:firstRowFirstColumn="0" w:firstRowLastColumn="0" w:lastRowFirstColumn="0" w:lastRowLastColumn="0"/>
            <w:tcW w:w="1717" w:type="dxa"/>
            <w:vMerge/>
            <w:hideMark/>
          </w:tcPr>
          <w:p w14:paraId="74A683E4" w14:textId="77777777" w:rsidR="005807CD" w:rsidRPr="00051F97" w:rsidRDefault="005807CD" w:rsidP="00A26E27">
            <w:pPr>
              <w:rPr>
                <w:rFonts w:ascii="Calibri" w:eastAsia="Times New Roman" w:hAnsi="Calibri" w:cs="Calibri"/>
                <w:b w:val="0"/>
                <w:bCs w:val="0"/>
                <w:color w:val="000000"/>
                <w:sz w:val="18"/>
                <w:szCs w:val="18"/>
              </w:rPr>
            </w:pPr>
          </w:p>
        </w:tc>
        <w:tc>
          <w:tcPr>
            <w:tcW w:w="2598" w:type="dxa"/>
            <w:noWrap/>
            <w:vAlign w:val="center"/>
            <w:hideMark/>
          </w:tcPr>
          <w:p w14:paraId="331EB79E" w14:textId="77777777" w:rsidR="005807CD" w:rsidRPr="00CF2F70" w:rsidRDefault="005807CD" w:rsidP="00A26E27">
            <w:pPr>
              <w:bidi w:val="0"/>
              <w:jc w:val="center"/>
              <w:cnfStyle w:val="000000000000" w:firstRow="0" w:lastRow="0" w:firstColumn="0" w:lastColumn="0" w:oddVBand="0" w:evenVBand="0" w:oddHBand="0" w:evenHBand="0" w:firstRowFirstColumn="0" w:firstRowLastColumn="0" w:lastRowFirstColumn="0" w:lastRowLastColumn="0"/>
              <w:rPr>
                <w:rFonts w:ascii="Calibri" w:hAnsi="Calibri"/>
                <w:color w:val="0563C1"/>
                <w:sz w:val="20"/>
                <w:szCs w:val="20"/>
                <w:u w:val="single"/>
              </w:rPr>
            </w:pPr>
            <w:hyperlink r:id="rId19" w:history="1">
              <w:r w:rsidRPr="00CF2F70">
                <w:rPr>
                  <w:rStyle w:val="Hyperlink"/>
                  <w:rFonts w:ascii="Calibri" w:hAnsi="Calibri" w:cs="Calibri"/>
                  <w:sz w:val="20"/>
                  <w:szCs w:val="20"/>
                </w:rPr>
                <w:t> NILE RUBY CRUISE</w:t>
              </w:r>
            </w:hyperlink>
          </w:p>
        </w:tc>
        <w:tc>
          <w:tcPr>
            <w:tcW w:w="2459" w:type="dxa"/>
            <w:noWrap/>
            <w:vAlign w:val="center"/>
            <w:hideMark/>
          </w:tcPr>
          <w:p w14:paraId="3C76F08E" w14:textId="77777777" w:rsidR="005807CD" w:rsidRPr="00CF2F70" w:rsidRDefault="005807CD" w:rsidP="00A26E27">
            <w:pPr>
              <w:bidi w:val="0"/>
              <w:jc w:val="center"/>
              <w:cnfStyle w:val="000000000000" w:firstRow="0" w:lastRow="0" w:firstColumn="0" w:lastColumn="0" w:oddVBand="0" w:evenVBand="0" w:oddHBand="0" w:evenHBand="0" w:firstRowFirstColumn="0" w:firstRowLastColumn="0" w:lastRowFirstColumn="0" w:lastRowLastColumn="0"/>
              <w:rPr>
                <w:rFonts w:ascii="Calibri" w:hAnsi="Calibri"/>
                <w:color w:val="0563C1"/>
                <w:sz w:val="20"/>
                <w:szCs w:val="20"/>
                <w:u w:val="single"/>
              </w:rPr>
            </w:pPr>
            <w:hyperlink r:id="rId20" w:history="1">
              <w:r w:rsidRPr="00CF2F70">
                <w:rPr>
                  <w:rStyle w:val="Hyperlink"/>
                  <w:rFonts w:ascii="Calibri" w:hAnsi="Calibri" w:cs="Calibri"/>
                  <w:sz w:val="20"/>
                  <w:szCs w:val="20"/>
                </w:rPr>
                <w:t>SEMIRAMIS III CRUISE</w:t>
              </w:r>
            </w:hyperlink>
          </w:p>
        </w:tc>
        <w:tc>
          <w:tcPr>
            <w:tcW w:w="2529" w:type="dxa"/>
            <w:noWrap/>
            <w:vAlign w:val="center"/>
            <w:hideMark/>
          </w:tcPr>
          <w:p w14:paraId="39F74E5B" w14:textId="77777777" w:rsidR="005807CD" w:rsidRPr="00CF2F70" w:rsidRDefault="005807CD" w:rsidP="00A26E27">
            <w:pPr>
              <w:bidi w:val="0"/>
              <w:jc w:val="center"/>
              <w:cnfStyle w:val="000000000000" w:firstRow="0" w:lastRow="0" w:firstColumn="0" w:lastColumn="0" w:oddVBand="0" w:evenVBand="0" w:oddHBand="0" w:evenHBand="0" w:firstRowFirstColumn="0" w:firstRowLastColumn="0" w:lastRowFirstColumn="0" w:lastRowLastColumn="0"/>
              <w:rPr>
                <w:rFonts w:ascii="Calibri" w:hAnsi="Calibri"/>
                <w:color w:val="0563C1"/>
                <w:sz w:val="20"/>
                <w:szCs w:val="20"/>
                <w:u w:val="single"/>
              </w:rPr>
            </w:pPr>
            <w:hyperlink r:id="rId21" w:history="1">
              <w:r w:rsidRPr="00CF2F70">
                <w:rPr>
                  <w:rStyle w:val="Hyperlink"/>
                  <w:rFonts w:ascii="Calibri" w:hAnsi="Calibri" w:cs="Calibri"/>
                  <w:sz w:val="20"/>
                  <w:szCs w:val="20"/>
                </w:rPr>
                <w:t>BLUE SHADOW CRUISES</w:t>
              </w:r>
            </w:hyperlink>
          </w:p>
        </w:tc>
      </w:tr>
    </w:tbl>
    <w:p w14:paraId="698C524A" w14:textId="77777777" w:rsidR="005807CD" w:rsidRDefault="005807CD" w:rsidP="005807CD">
      <w:pPr>
        <w:bidi w:val="0"/>
        <w:rPr>
          <w:rFonts w:ascii="Georgia" w:hAnsi="Georgia"/>
          <w:b/>
          <w:bCs/>
          <w:color w:val="000000" w:themeColor="text1"/>
          <w:sz w:val="18"/>
          <w:szCs w:val="18"/>
        </w:rPr>
      </w:pPr>
    </w:p>
    <w:p w14:paraId="74C2CD03" w14:textId="7562C77F" w:rsidR="00706238" w:rsidRPr="005807CD" w:rsidRDefault="005807CD" w:rsidP="005807CD">
      <w:pPr>
        <w:bidi w:val="0"/>
        <w:rPr>
          <w:rFonts w:ascii="Georgia" w:hAnsi="Georgia"/>
          <w:b/>
          <w:bCs/>
          <w:color w:val="000000" w:themeColor="text1"/>
          <w:sz w:val="18"/>
          <w:szCs w:val="18"/>
        </w:rPr>
      </w:pPr>
      <w:r w:rsidRPr="005807CD">
        <w:rPr>
          <w:rFonts w:ascii="Georgia" w:hAnsi="Georgia"/>
          <w:b/>
          <w:bCs/>
          <w:color w:val="000000" w:themeColor="text1"/>
          <w:sz w:val="18"/>
          <w:szCs w:val="18"/>
        </w:rPr>
        <w:lastRenderedPageBreak/>
        <w:t>OBSERVATIONS</w:t>
      </w:r>
    </w:p>
    <w:p w14:paraId="703FD9A2" w14:textId="77777777" w:rsidR="00706238" w:rsidRPr="00051F97" w:rsidRDefault="00706238" w:rsidP="00DD528E">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 xml:space="preserve">Requires a </w:t>
      </w:r>
      <w:r w:rsidR="00DD528E" w:rsidRPr="00051F97">
        <w:rPr>
          <w:rFonts w:ascii="Georgia" w:hAnsi="Georgia"/>
          <w:color w:val="000000" w:themeColor="text1"/>
          <w:sz w:val="18"/>
          <w:szCs w:val="18"/>
        </w:rPr>
        <w:t xml:space="preserve">valid </w:t>
      </w:r>
      <w:r w:rsidRPr="00051F97">
        <w:rPr>
          <w:rFonts w:ascii="Georgia" w:hAnsi="Georgia"/>
          <w:color w:val="000000" w:themeColor="text1"/>
          <w:sz w:val="18"/>
          <w:szCs w:val="18"/>
        </w:rPr>
        <w:t>passport for no less than 6 months from the date of return from this trip;</w:t>
      </w:r>
    </w:p>
    <w:p w14:paraId="5C8D0B45"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Air tickets, when</w:t>
      </w:r>
      <w:r w:rsidR="00DD528E" w:rsidRPr="00051F97">
        <w:rPr>
          <w:rFonts w:ascii="Georgia" w:hAnsi="Georgia"/>
          <w:color w:val="000000" w:themeColor="text1"/>
          <w:sz w:val="18"/>
          <w:szCs w:val="18"/>
        </w:rPr>
        <w:t xml:space="preserve"> included in the itinerary, </w:t>
      </w:r>
      <w:r w:rsidRPr="00051F97">
        <w:rPr>
          <w:rFonts w:ascii="Georgia" w:hAnsi="Georgia"/>
          <w:color w:val="000000" w:themeColor="text1"/>
          <w:sz w:val="18"/>
          <w:szCs w:val="18"/>
        </w:rPr>
        <w:t>issued with restrictions and cannot be refunded.</w:t>
      </w:r>
    </w:p>
    <w:p w14:paraId="29F633CE" w14:textId="77777777" w:rsidR="00706238" w:rsidRPr="00051F97" w:rsidRDefault="00706238" w:rsidP="00DD528E">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 xml:space="preserve">Flights from Cairo to Aswan and Luxor depart very early in the morning. For this reason, that day breakfast will be </w:t>
      </w:r>
      <w:r w:rsidR="00DD528E" w:rsidRPr="00051F97">
        <w:rPr>
          <w:rFonts w:ascii="Georgia" w:hAnsi="Georgia"/>
          <w:color w:val="000000" w:themeColor="text1"/>
          <w:sz w:val="18"/>
          <w:szCs w:val="18"/>
        </w:rPr>
        <w:t>box</w:t>
      </w:r>
      <w:r w:rsidRPr="00051F97">
        <w:rPr>
          <w:rFonts w:ascii="Georgia" w:hAnsi="Georgia"/>
          <w:color w:val="000000" w:themeColor="text1"/>
          <w:sz w:val="18"/>
          <w:szCs w:val="18"/>
        </w:rPr>
        <w:t>.</w:t>
      </w:r>
    </w:p>
    <w:p w14:paraId="652E223A"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Hotel accommodation generally follows international time criteria.</w:t>
      </w:r>
    </w:p>
    <w:p w14:paraId="35E3F458"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Air tickets, when included in the itinerary, are issued with restricted promotional fares. Always check the baggage allowance.</w:t>
      </w:r>
    </w:p>
    <w:p w14:paraId="0521B5AE"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Prices subject to change without prior notice and seat availability.</w:t>
      </w:r>
    </w:p>
    <w:p w14:paraId="7943824A"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Breakfast included in the itineraries follows the schedules established by the hotels. If you need to leave the hotel before this service begins, it will not be provided and there will be no refund.</w:t>
      </w:r>
    </w:p>
    <w:p w14:paraId="2DEA45EC"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For operational reasons, the order of the tours may change without prior notice.</w:t>
      </w:r>
    </w:p>
    <w:p w14:paraId="0F893E16"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Expected hotels are subject to possible variations to similar hotels at any time without prior notice.</w:t>
      </w:r>
    </w:p>
    <w:p w14:paraId="1F1F932F" w14:textId="77777777" w:rsidR="00706238" w:rsidRPr="00051F97" w:rsidRDefault="0088159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 xml:space="preserve">This itinerary </w:t>
      </w:r>
      <w:r w:rsidR="00706238" w:rsidRPr="00051F97">
        <w:rPr>
          <w:rFonts w:ascii="Georgia" w:hAnsi="Georgia"/>
          <w:color w:val="000000" w:themeColor="text1"/>
          <w:sz w:val="18"/>
          <w:szCs w:val="18"/>
        </w:rPr>
        <w:t>generally done in groups, made up of passengers of various nationalities. In the event that there are no other passengers on the requested date, the excursion will depart in the same way, individually or in small groups, which may consist of different people each day.</w:t>
      </w:r>
    </w:p>
    <w:p w14:paraId="195E269A"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Connection or transfer costs to airports due to delay or loss of luggage (loss of luggage is the sole responsibility of the airline and any additional costs resulting from the loss will be charged separately and a receipt will be issued so that the passenger can be compensated with insurance company)</w:t>
      </w:r>
    </w:p>
    <w:p w14:paraId="4BFBA215" w14:textId="77777777" w:rsidR="00706238" w:rsidRPr="00051F97" w:rsidRDefault="00706238" w:rsidP="0088159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Check Early or Check Later (check in starts at 3:00 pm on the d</w:t>
      </w:r>
      <w:r w:rsidR="00881598" w:rsidRPr="00051F97">
        <w:rPr>
          <w:rFonts w:ascii="Georgia" w:hAnsi="Georgia"/>
          <w:color w:val="000000" w:themeColor="text1"/>
          <w:sz w:val="18"/>
          <w:szCs w:val="18"/>
        </w:rPr>
        <w:t xml:space="preserve">ay of arrival and check out </w:t>
      </w:r>
      <w:r w:rsidRPr="00051F97">
        <w:rPr>
          <w:rFonts w:ascii="Georgia" w:hAnsi="Georgia"/>
          <w:color w:val="000000" w:themeColor="text1"/>
          <w:sz w:val="18"/>
          <w:szCs w:val="18"/>
        </w:rPr>
        <w:t xml:space="preserve">at 12:00 pm on the last day). </w:t>
      </w:r>
      <w:r w:rsidR="00881598" w:rsidRPr="00051F97">
        <w:rPr>
          <w:rFonts w:ascii="Georgia" w:hAnsi="Georgia"/>
          <w:color w:val="000000" w:themeColor="text1"/>
          <w:sz w:val="18"/>
          <w:szCs w:val="18"/>
        </w:rPr>
        <w:t>There will be an additional charge for the e</w:t>
      </w:r>
      <w:r w:rsidRPr="00051F97">
        <w:rPr>
          <w:rFonts w:ascii="Georgia" w:hAnsi="Georgia"/>
          <w:color w:val="000000" w:themeColor="text1"/>
          <w:sz w:val="18"/>
          <w:szCs w:val="18"/>
        </w:rPr>
        <w:t>arly arrival flights if a passenger wishes to check in o</w:t>
      </w:r>
      <w:r w:rsidR="00881598" w:rsidRPr="00051F97">
        <w:rPr>
          <w:rFonts w:ascii="Georgia" w:hAnsi="Georgia"/>
          <w:color w:val="000000" w:themeColor="text1"/>
          <w:sz w:val="18"/>
          <w:szCs w:val="18"/>
        </w:rPr>
        <w:t>r out of the room early.</w:t>
      </w:r>
    </w:p>
    <w:p w14:paraId="0F85EC0E" w14:textId="77777777" w:rsidR="00706238" w:rsidRPr="00051F97" w:rsidRDefault="00706238" w:rsidP="0088159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Prices are subject to change bas</w:t>
      </w:r>
      <w:r w:rsidR="00881598" w:rsidRPr="00051F97">
        <w:rPr>
          <w:rFonts w:ascii="Georgia" w:hAnsi="Georgia"/>
          <w:color w:val="000000" w:themeColor="text1"/>
          <w:sz w:val="18"/>
          <w:szCs w:val="18"/>
        </w:rPr>
        <w:t xml:space="preserve">ed on the ticket price of the </w:t>
      </w:r>
      <w:r w:rsidRPr="00051F97">
        <w:rPr>
          <w:rFonts w:ascii="Georgia" w:hAnsi="Georgia"/>
          <w:color w:val="000000" w:themeColor="text1"/>
          <w:sz w:val="18"/>
          <w:szCs w:val="18"/>
        </w:rPr>
        <w:t xml:space="preserve">visited </w:t>
      </w:r>
      <w:r w:rsidR="00881598" w:rsidRPr="00051F97">
        <w:rPr>
          <w:rFonts w:ascii="Georgia" w:hAnsi="Georgia"/>
          <w:color w:val="000000" w:themeColor="text1"/>
          <w:sz w:val="18"/>
          <w:szCs w:val="18"/>
        </w:rPr>
        <w:t xml:space="preserve">sites </w:t>
      </w:r>
      <w:r w:rsidRPr="00051F97">
        <w:rPr>
          <w:rFonts w:ascii="Georgia" w:hAnsi="Georgia"/>
          <w:color w:val="000000" w:themeColor="text1"/>
          <w:sz w:val="18"/>
          <w:szCs w:val="18"/>
        </w:rPr>
        <w:t>or any increase in the price of gasoline.</w:t>
      </w:r>
    </w:p>
    <w:p w14:paraId="1FBD8232"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Private guide means, guide in your chosen language and</w:t>
      </w:r>
      <w:r w:rsidR="00881598" w:rsidRPr="00051F97">
        <w:rPr>
          <w:rFonts w:ascii="Georgia" w:hAnsi="Georgia"/>
          <w:color w:val="000000" w:themeColor="text1"/>
          <w:sz w:val="18"/>
          <w:szCs w:val="18"/>
        </w:rPr>
        <w:t xml:space="preserve"> can</w:t>
      </w:r>
      <w:r w:rsidRPr="00051F97">
        <w:rPr>
          <w:rFonts w:ascii="Georgia" w:hAnsi="Georgia"/>
          <w:color w:val="000000" w:themeColor="text1"/>
          <w:sz w:val="18"/>
          <w:szCs w:val="18"/>
        </w:rPr>
        <w:t xml:space="preserve"> be with a small number of people during the tours.</w:t>
      </w:r>
    </w:p>
    <w:p w14:paraId="443878FA" w14:textId="50E06D9C"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Peak period during Christmas &amp; new year (12/20 – 01/10) &amp; Easter (</w:t>
      </w:r>
      <w:r w:rsidR="001D5807">
        <w:rPr>
          <w:rFonts w:ascii="Georgia" w:hAnsi="Georgia"/>
          <w:color w:val="000000" w:themeColor="text1"/>
          <w:sz w:val="18"/>
          <w:szCs w:val="18"/>
        </w:rPr>
        <w:t>01</w:t>
      </w:r>
      <w:r w:rsidRPr="00051F97">
        <w:rPr>
          <w:rFonts w:ascii="Georgia" w:hAnsi="Georgia"/>
          <w:color w:val="000000" w:themeColor="text1"/>
          <w:sz w:val="18"/>
          <w:szCs w:val="18"/>
        </w:rPr>
        <w:t>-</w:t>
      </w:r>
      <w:r w:rsidR="001D5807">
        <w:rPr>
          <w:rFonts w:ascii="Georgia" w:hAnsi="Georgia"/>
          <w:color w:val="000000" w:themeColor="text1"/>
          <w:sz w:val="18"/>
          <w:szCs w:val="18"/>
        </w:rPr>
        <w:t>2</w:t>
      </w:r>
      <w:r w:rsidRPr="00051F97">
        <w:rPr>
          <w:rFonts w:ascii="Georgia" w:hAnsi="Georgia"/>
          <w:color w:val="000000" w:themeColor="text1"/>
          <w:sz w:val="18"/>
          <w:szCs w:val="18"/>
        </w:rPr>
        <w:t>0/04)</w:t>
      </w:r>
    </w:p>
    <w:sectPr w:rsidR="00706238" w:rsidRPr="00051F97" w:rsidSect="008677A4">
      <w:headerReference w:type="even" r:id="rId22"/>
      <w:headerReference w:type="default" r:id="rId23"/>
      <w:footerReference w:type="default" r:id="rId24"/>
      <w:headerReference w:type="first" r:id="rId25"/>
      <w:pgSz w:w="12240" w:h="15840"/>
      <w:pgMar w:top="720" w:right="720" w:bottom="720" w:left="720" w:header="720" w:footer="720" w:gutter="0"/>
      <w:pgBorders w:offsetFrom="page">
        <w:top w:val="dotDash" w:sz="4" w:space="24" w:color="002060"/>
        <w:left w:val="dotDash" w:sz="4" w:space="24" w:color="002060"/>
        <w:bottom w:val="dotDash" w:sz="4" w:space="24" w:color="002060"/>
        <w:right w:val="dotDash" w:sz="4" w:space="24" w:color="00206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99CD50" w14:textId="77777777" w:rsidR="003751B3" w:rsidRDefault="003751B3" w:rsidP="005C5EAD">
      <w:r>
        <w:separator/>
      </w:r>
    </w:p>
  </w:endnote>
  <w:endnote w:type="continuationSeparator" w:id="0">
    <w:p w14:paraId="13707579" w14:textId="77777777" w:rsidR="003751B3" w:rsidRDefault="003751B3" w:rsidP="005C5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nionPro-Regular">
    <w:altName w:val="Times New Roman"/>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79ABF" w14:textId="10F840F8" w:rsidR="00A8463F" w:rsidRDefault="00A8463F" w:rsidP="00051F97">
    <w:pPr>
      <w:pStyle w:val="NoSpacing"/>
      <w:pBdr>
        <w:bottom w:val="single" w:sz="6" w:space="1" w:color="auto"/>
      </w:pBdr>
      <w:bidi w:val="0"/>
      <w:jc w:val="center"/>
      <w:rPr>
        <w:rFonts w:ascii="Trebuchet MS" w:hAnsi="Trebuchet MS"/>
        <w:sz w:val="20"/>
        <w:szCs w:val="20"/>
      </w:rPr>
    </w:pPr>
  </w:p>
  <w:p w14:paraId="25668E28" w14:textId="798FAD48" w:rsidR="00051F97" w:rsidRPr="00051F97" w:rsidRDefault="00051F97" w:rsidP="00A8463F">
    <w:pPr>
      <w:pStyle w:val="NoSpacing"/>
      <w:bidi w:val="0"/>
      <w:jc w:val="center"/>
      <w:rPr>
        <w:color w:val="2F5496"/>
        <w:sz w:val="20"/>
        <w:szCs w:val="20"/>
      </w:rPr>
    </w:pPr>
    <w:r w:rsidRPr="00051F97">
      <w:rPr>
        <w:rFonts w:ascii="Trebuchet MS" w:hAnsi="Trebuchet MS"/>
        <w:sz w:val="20"/>
        <w:szCs w:val="20"/>
      </w:rPr>
      <w:t xml:space="preserve">02 Pyramids View Tower, </w:t>
    </w:r>
    <w:proofErr w:type="spellStart"/>
    <w:r w:rsidRPr="00051F97">
      <w:rPr>
        <w:rFonts w:ascii="Trebuchet MS" w:hAnsi="Trebuchet MS"/>
        <w:sz w:val="20"/>
        <w:szCs w:val="20"/>
      </w:rPr>
      <w:t>Mansourya</w:t>
    </w:r>
    <w:proofErr w:type="spellEnd"/>
    <w:r w:rsidRPr="00051F97">
      <w:rPr>
        <w:rFonts w:ascii="Trebuchet MS" w:hAnsi="Trebuchet MS"/>
        <w:sz w:val="20"/>
        <w:szCs w:val="20"/>
      </w:rPr>
      <w:t xml:space="preserve"> St, Mashaal -Haram- Giza -Egypt</w:t>
    </w:r>
  </w:p>
  <w:p w14:paraId="5B763801" w14:textId="21969396" w:rsidR="00051F97" w:rsidRPr="00051F97" w:rsidRDefault="00051F97" w:rsidP="00051F97">
    <w:pPr>
      <w:pStyle w:val="NoSpacing"/>
      <w:bidi w:val="0"/>
      <w:jc w:val="center"/>
      <w:rPr>
        <w:color w:val="2F5496"/>
        <w:sz w:val="20"/>
        <w:szCs w:val="20"/>
      </w:rPr>
    </w:pPr>
    <w:hyperlink r:id="rId1" w:tgtFrame="_blank" w:history="1">
      <w:r w:rsidRPr="00051F97">
        <w:rPr>
          <w:rStyle w:val="Hyperlink"/>
          <w:rFonts w:ascii="Trebuchet MS" w:hAnsi="Trebuchet MS"/>
          <w:b/>
          <w:bCs/>
          <w:sz w:val="18"/>
          <w:szCs w:val="18"/>
          <w14:ligatures w14:val="standardContextual"/>
        </w:rPr>
        <w:t>www.treasureegypttours.com</w:t>
      </w:r>
    </w:hyperlink>
    <w:r>
      <w:rPr>
        <w:rFonts w:ascii="Trebuchet MS" w:hAnsi="Trebuchet MS"/>
        <w:sz w:val="20"/>
        <w:szCs w:val="20"/>
      </w:rPr>
      <w:tab/>
    </w:r>
    <w:hyperlink r:id="rId2" w:history="1">
      <w:r w:rsidRPr="00954396">
        <w:rPr>
          <w:rStyle w:val="Hyperlink"/>
          <w:rFonts w:ascii="Calibri" w:hAnsi="Calibri" w:cs="Calibri"/>
          <w:b/>
          <w:bCs/>
          <w:sz w:val="18"/>
          <w:szCs w:val="18"/>
          <w14:ligatures w14:val="standardContextual"/>
        </w:rPr>
        <w:t>info@treasureegypttours.com</w:t>
      </w:r>
    </w:hyperlink>
  </w:p>
  <w:p w14:paraId="27C8FDD1" w14:textId="77777777" w:rsidR="005C5EAD" w:rsidRPr="00051F97" w:rsidRDefault="005C5E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481E13" w14:textId="77777777" w:rsidR="003751B3" w:rsidRDefault="003751B3" w:rsidP="005C5EAD">
      <w:r>
        <w:separator/>
      </w:r>
    </w:p>
  </w:footnote>
  <w:footnote w:type="continuationSeparator" w:id="0">
    <w:p w14:paraId="5F82AE18" w14:textId="77777777" w:rsidR="003751B3" w:rsidRDefault="003751B3" w:rsidP="005C5E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6013C" w14:textId="5A2A06B5" w:rsidR="005C5EAD" w:rsidRDefault="00000000">
    <w:pPr>
      <w:pStyle w:val="Header"/>
    </w:pPr>
    <w:r>
      <w:rPr>
        <w:noProof/>
      </w:rPr>
      <w:pict w14:anchorId="19502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5271766" o:spid="_x0000_s1027" type="#_x0000_t75" style="position:absolute;left:0;text-align:left;margin-left:0;margin-top:0;width:539.7pt;height:183.5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30"/>
      <w:gridCol w:w="3515"/>
      <w:gridCol w:w="4045"/>
    </w:tblGrid>
    <w:tr w:rsidR="00970176" w14:paraId="0023844B" w14:textId="77777777" w:rsidTr="00970176">
      <w:trPr>
        <w:trHeight w:val="600"/>
      </w:trPr>
      <w:tc>
        <w:tcPr>
          <w:tcW w:w="6745" w:type="dxa"/>
          <w:gridSpan w:val="2"/>
          <w:vAlign w:val="center"/>
        </w:tcPr>
        <w:p w14:paraId="26C96013" w14:textId="5941AD61" w:rsidR="00970176" w:rsidRPr="00970176" w:rsidRDefault="00970176" w:rsidP="00970176">
          <w:pPr>
            <w:pStyle w:val="NoSpacing"/>
            <w:bidi w:val="0"/>
            <w:jc w:val="center"/>
            <w:rPr>
              <w:rtl/>
            </w:rPr>
          </w:pPr>
          <w:r w:rsidRPr="005805AF">
            <w:rPr>
              <w:b/>
              <w:color w:val="F7CAAC" w:themeColor="accent2" w:themeTint="66"/>
              <w:sz w:val="48"/>
              <w:szCs w:val="48"/>
              <w14:textOutline w14:w="11112" w14:cap="flat" w14:cmpd="sng" w14:algn="ctr">
                <w14:solidFill>
                  <w14:schemeClr w14:val="accent2">
                    <w14:lumMod w14:val="50000"/>
                  </w14:schemeClr>
                </w14:solidFill>
                <w14:prstDash w14:val="solid"/>
                <w14:round/>
              </w14:textOutline>
            </w:rPr>
            <w:t>EGYPT CLASSIC 10 DAYS</w:t>
          </w:r>
        </w:p>
      </w:tc>
      <w:tc>
        <w:tcPr>
          <w:tcW w:w="4045" w:type="dxa"/>
          <w:vMerge w:val="restart"/>
        </w:tcPr>
        <w:p w14:paraId="1677772C" w14:textId="3AA358B8" w:rsidR="00970176" w:rsidRDefault="00970176" w:rsidP="00970176">
          <w:pPr>
            <w:pStyle w:val="Header"/>
            <w:rPr>
              <w:rtl/>
            </w:rPr>
          </w:pPr>
          <w:r>
            <w:rPr>
              <w:noProof/>
            </w:rPr>
            <w:drawing>
              <wp:inline distT="0" distB="0" distL="0" distR="0" wp14:anchorId="78616D4D" wp14:editId="5ABFF43C">
                <wp:extent cx="2445385" cy="831850"/>
                <wp:effectExtent l="0" t="0" r="0" b="6350"/>
                <wp:docPr id="303214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5385" cy="831850"/>
                        </a:xfrm>
                        <a:prstGeom prst="rect">
                          <a:avLst/>
                        </a:prstGeom>
                        <a:noFill/>
                        <a:ln>
                          <a:noFill/>
                        </a:ln>
                      </pic:spPr>
                    </pic:pic>
                  </a:graphicData>
                </a:graphic>
              </wp:inline>
            </w:drawing>
          </w:r>
        </w:p>
      </w:tc>
    </w:tr>
    <w:tr w:rsidR="00970176" w14:paraId="143C6F5D" w14:textId="77777777" w:rsidTr="005805AF">
      <w:trPr>
        <w:trHeight w:val="600"/>
      </w:trPr>
      <w:tc>
        <w:tcPr>
          <w:tcW w:w="3230" w:type="dxa"/>
          <w:vAlign w:val="center"/>
        </w:tcPr>
        <w:p w14:paraId="57A0D39E" w14:textId="05CC8CAC" w:rsidR="00970176" w:rsidRPr="00970176" w:rsidRDefault="00970176" w:rsidP="00970176">
          <w:pPr>
            <w:pStyle w:val="NoSpacing"/>
            <w:bidi w:val="0"/>
            <w:jc w:val="center"/>
            <w:rPr>
              <w:b/>
              <w:bCs/>
              <w:color w:val="FF0000"/>
              <w:sz w:val="20"/>
              <w:szCs w:val="20"/>
            </w:rPr>
          </w:pPr>
          <w:r w:rsidRPr="00970176">
            <w:rPr>
              <w:b/>
              <w:bCs/>
              <w:color w:val="FF0000"/>
              <w:sz w:val="20"/>
              <w:szCs w:val="20"/>
            </w:rPr>
            <w:t>ARRIVAL IN EGYPT</w:t>
          </w:r>
        </w:p>
        <w:p w14:paraId="3625EB57" w14:textId="3A15BFEB" w:rsidR="00970176" w:rsidRPr="00970176" w:rsidRDefault="00970176" w:rsidP="00970176">
          <w:pPr>
            <w:pStyle w:val="NoSpacing"/>
            <w:bidi w:val="0"/>
            <w:jc w:val="center"/>
            <w:rPr>
              <w:rFonts w:eastAsiaTheme="minorHAnsi"/>
              <w:b/>
              <w:bCs/>
              <w:sz w:val="20"/>
              <w:szCs w:val="20"/>
            </w:rPr>
          </w:pPr>
          <w:r w:rsidRPr="005805AF">
            <w:rPr>
              <w:b/>
              <w:bCs/>
              <w:color w:val="1F3864" w:themeColor="accent5" w:themeShade="80"/>
              <w:sz w:val="22"/>
              <w:szCs w:val="22"/>
            </w:rPr>
            <w:t>SATURDAY, SUNDAY, THURSDAY OR FRIDAY</w:t>
          </w:r>
        </w:p>
      </w:tc>
      <w:tc>
        <w:tcPr>
          <w:tcW w:w="3515" w:type="dxa"/>
          <w:vAlign w:val="center"/>
        </w:tcPr>
        <w:p w14:paraId="22051BD8" w14:textId="77777777" w:rsidR="00405A92" w:rsidRPr="00970176" w:rsidRDefault="00405A92" w:rsidP="00405A92">
          <w:pPr>
            <w:pStyle w:val="NoSpacing"/>
            <w:bidi w:val="0"/>
            <w:jc w:val="center"/>
            <w:rPr>
              <w:sz w:val="20"/>
              <w:szCs w:val="20"/>
            </w:rPr>
          </w:pPr>
          <w:r w:rsidRPr="00970176">
            <w:rPr>
              <w:sz w:val="20"/>
              <w:szCs w:val="20"/>
              <w:highlight w:val="yellow"/>
            </w:rPr>
            <w:t>VALID 0</w:t>
          </w:r>
          <w:r>
            <w:rPr>
              <w:sz w:val="20"/>
              <w:szCs w:val="20"/>
              <w:highlight w:val="yellow"/>
            </w:rPr>
            <w:t>1</w:t>
          </w:r>
          <w:r w:rsidRPr="00970176">
            <w:rPr>
              <w:sz w:val="20"/>
              <w:szCs w:val="20"/>
              <w:highlight w:val="yellow"/>
            </w:rPr>
            <w:t>/</w:t>
          </w:r>
          <w:r>
            <w:rPr>
              <w:sz w:val="20"/>
              <w:szCs w:val="20"/>
              <w:highlight w:val="yellow"/>
            </w:rPr>
            <w:t>05</w:t>
          </w:r>
          <w:r w:rsidRPr="00970176">
            <w:rPr>
              <w:sz w:val="20"/>
              <w:szCs w:val="20"/>
              <w:highlight w:val="yellow"/>
            </w:rPr>
            <w:t>/202</w:t>
          </w:r>
          <w:r>
            <w:rPr>
              <w:sz w:val="20"/>
              <w:szCs w:val="20"/>
              <w:highlight w:val="yellow"/>
            </w:rPr>
            <w:t>5</w:t>
          </w:r>
          <w:r w:rsidRPr="00970176">
            <w:rPr>
              <w:sz w:val="20"/>
              <w:szCs w:val="20"/>
              <w:highlight w:val="yellow"/>
            </w:rPr>
            <w:t xml:space="preserve"> – </w:t>
          </w:r>
          <w:r>
            <w:rPr>
              <w:sz w:val="20"/>
              <w:szCs w:val="20"/>
              <w:highlight w:val="yellow"/>
            </w:rPr>
            <w:t>30</w:t>
          </w:r>
          <w:r w:rsidRPr="00970176">
            <w:rPr>
              <w:sz w:val="20"/>
              <w:szCs w:val="20"/>
              <w:highlight w:val="yellow"/>
            </w:rPr>
            <w:t>/</w:t>
          </w:r>
          <w:r>
            <w:rPr>
              <w:sz w:val="20"/>
              <w:szCs w:val="20"/>
              <w:highlight w:val="yellow"/>
            </w:rPr>
            <w:t>04</w:t>
          </w:r>
          <w:r w:rsidRPr="00970176">
            <w:rPr>
              <w:sz w:val="20"/>
              <w:szCs w:val="20"/>
              <w:highlight w:val="yellow"/>
            </w:rPr>
            <w:t>/202</w:t>
          </w:r>
          <w:r>
            <w:rPr>
              <w:sz w:val="20"/>
              <w:szCs w:val="20"/>
              <w:highlight w:val="yellow"/>
            </w:rPr>
            <w:t>6</w:t>
          </w:r>
        </w:p>
        <w:p w14:paraId="212B9038" w14:textId="77777777" w:rsidR="00970176" w:rsidRPr="00970176" w:rsidRDefault="00970176" w:rsidP="00970176">
          <w:pPr>
            <w:pStyle w:val="NoSpacing"/>
            <w:bidi w:val="0"/>
            <w:jc w:val="center"/>
            <w:rPr>
              <w:b/>
              <w:bCs/>
              <w:color w:val="FF0000"/>
              <w:sz w:val="20"/>
              <w:szCs w:val="20"/>
            </w:rPr>
          </w:pPr>
          <w:r w:rsidRPr="00970176">
            <w:rPr>
              <w:b/>
              <w:bCs/>
              <w:color w:val="FF0000"/>
              <w:sz w:val="20"/>
              <w:szCs w:val="20"/>
            </w:rPr>
            <w:t>10 DAYS / 09 NIGHTS</w:t>
          </w:r>
        </w:p>
        <w:p w14:paraId="2F5F9ECC" w14:textId="1F487D2D" w:rsidR="00970176" w:rsidRPr="00970176" w:rsidRDefault="00970176" w:rsidP="00970176">
          <w:pPr>
            <w:pStyle w:val="NoSpacing"/>
            <w:bidi w:val="0"/>
            <w:jc w:val="center"/>
            <w:rPr>
              <w:rFonts w:eastAsiaTheme="minorHAnsi"/>
              <w:b/>
              <w:bCs/>
              <w:i/>
              <w:iCs/>
            </w:rPr>
          </w:pPr>
          <w:r w:rsidRPr="00970176">
            <w:rPr>
              <w:b/>
              <w:bCs/>
              <w:i/>
              <w:iCs/>
              <w:color w:val="1F4E79" w:themeColor="accent1" w:themeShade="80"/>
              <w:sz w:val="18"/>
              <w:szCs w:val="18"/>
            </w:rPr>
            <w:t>CAIRO, ALEXANDRIA &amp; CRUISE</w:t>
          </w:r>
        </w:p>
      </w:tc>
      <w:tc>
        <w:tcPr>
          <w:tcW w:w="4045" w:type="dxa"/>
          <w:vMerge/>
        </w:tcPr>
        <w:p w14:paraId="025BBBB3" w14:textId="77777777" w:rsidR="00970176" w:rsidRDefault="00970176" w:rsidP="005C5EAD">
          <w:pPr>
            <w:pStyle w:val="Header"/>
            <w:jc w:val="right"/>
            <w:rPr>
              <w:noProof/>
            </w:rPr>
          </w:pPr>
        </w:p>
      </w:tc>
    </w:tr>
  </w:tbl>
  <w:sdt>
    <w:sdtPr>
      <w:id w:val="-1124764260"/>
      <w:docPartObj>
        <w:docPartGallery w:val="Watermarks"/>
        <w:docPartUnique/>
      </w:docPartObj>
    </w:sdtPr>
    <w:sdtContent>
      <w:p w14:paraId="4064DB93" w14:textId="334DE0EB" w:rsidR="005C5EAD" w:rsidRDefault="00000000" w:rsidP="00970176">
        <w:pPr>
          <w:pStyle w:val="Header"/>
          <w:bidi w:val="0"/>
        </w:pPr>
        <w:r>
          <w:rPr>
            <w:noProof/>
            <w:lang w:val="ar-SA"/>
          </w:rPr>
          <w:pict w14:anchorId="4DBA5E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5271767" o:spid="_x0000_s1028" type="#_x0000_t75" style="position:absolute;margin-left:0;margin-top:0;width:539.7pt;height:183.55pt;z-index:-251656192;mso-position-horizontal:center;mso-position-horizontal-relative:margin;mso-position-vertical:center;mso-position-vertical-relative:margin" o:allowincell="f">
              <v:imagedata r:id="rId2" o:title="logo" gain="19661f" blacklevel="22938f"/>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52B9B1" w14:textId="40914DE3" w:rsidR="005C5EAD" w:rsidRDefault="00000000">
    <w:pPr>
      <w:pStyle w:val="Header"/>
    </w:pPr>
    <w:r>
      <w:rPr>
        <w:noProof/>
      </w:rPr>
      <w:pict w14:anchorId="2165D1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5271765" o:spid="_x0000_s1026" type="#_x0000_t75" style="position:absolute;left:0;text-align:left;margin-left:0;margin-top:0;width:539.7pt;height:183.5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57BDD"/>
    <w:multiLevelType w:val="hybridMultilevel"/>
    <w:tmpl w:val="2D4C3880"/>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82F6F"/>
    <w:multiLevelType w:val="hybridMultilevel"/>
    <w:tmpl w:val="FDEAAE74"/>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E95382"/>
    <w:multiLevelType w:val="hybridMultilevel"/>
    <w:tmpl w:val="9280E582"/>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4F0D82"/>
    <w:multiLevelType w:val="hybridMultilevel"/>
    <w:tmpl w:val="B42A4B9A"/>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A001BC"/>
    <w:multiLevelType w:val="hybridMultilevel"/>
    <w:tmpl w:val="4F24A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727F28"/>
    <w:multiLevelType w:val="hybridMultilevel"/>
    <w:tmpl w:val="C5B442BC"/>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590208">
    <w:abstractNumId w:val="4"/>
  </w:num>
  <w:num w:numId="2" w16cid:durableId="1395543724">
    <w:abstractNumId w:val="2"/>
  </w:num>
  <w:num w:numId="3" w16cid:durableId="2045716006">
    <w:abstractNumId w:val="5"/>
  </w:num>
  <w:num w:numId="4" w16cid:durableId="1809547109">
    <w:abstractNumId w:val="1"/>
  </w:num>
  <w:num w:numId="5" w16cid:durableId="973411279">
    <w:abstractNumId w:val="3"/>
  </w:num>
  <w:num w:numId="6" w16cid:durableId="752237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403"/>
    <w:rsid w:val="0001243E"/>
    <w:rsid w:val="00051F97"/>
    <w:rsid w:val="00080400"/>
    <w:rsid w:val="000838FA"/>
    <w:rsid w:val="00107263"/>
    <w:rsid w:val="00163AC0"/>
    <w:rsid w:val="001710C6"/>
    <w:rsid w:val="00185634"/>
    <w:rsid w:val="001877FE"/>
    <w:rsid w:val="001B5122"/>
    <w:rsid w:val="001D5807"/>
    <w:rsid w:val="00202799"/>
    <w:rsid w:val="00251090"/>
    <w:rsid w:val="00293ADE"/>
    <w:rsid w:val="003751B3"/>
    <w:rsid w:val="003861E7"/>
    <w:rsid w:val="003935DA"/>
    <w:rsid w:val="003D46A4"/>
    <w:rsid w:val="00405A92"/>
    <w:rsid w:val="004128BF"/>
    <w:rsid w:val="004138F9"/>
    <w:rsid w:val="00501868"/>
    <w:rsid w:val="0053155E"/>
    <w:rsid w:val="0053485B"/>
    <w:rsid w:val="005805AF"/>
    <w:rsid w:val="005807CD"/>
    <w:rsid w:val="005C5EAD"/>
    <w:rsid w:val="00616685"/>
    <w:rsid w:val="006322FC"/>
    <w:rsid w:val="00667CFD"/>
    <w:rsid w:val="006C6106"/>
    <w:rsid w:val="006E7218"/>
    <w:rsid w:val="006F48ED"/>
    <w:rsid w:val="00706238"/>
    <w:rsid w:val="00717B7B"/>
    <w:rsid w:val="007A72B8"/>
    <w:rsid w:val="007D47C1"/>
    <w:rsid w:val="007D743E"/>
    <w:rsid w:val="008070AE"/>
    <w:rsid w:val="0081444B"/>
    <w:rsid w:val="00817AD8"/>
    <w:rsid w:val="00824403"/>
    <w:rsid w:val="0084321B"/>
    <w:rsid w:val="008677A4"/>
    <w:rsid w:val="00877710"/>
    <w:rsid w:val="00881598"/>
    <w:rsid w:val="008F1BA7"/>
    <w:rsid w:val="008F5CC9"/>
    <w:rsid w:val="00970176"/>
    <w:rsid w:val="009802B7"/>
    <w:rsid w:val="009A0236"/>
    <w:rsid w:val="00A8463F"/>
    <w:rsid w:val="00AF7552"/>
    <w:rsid w:val="00B07B13"/>
    <w:rsid w:val="00B2180D"/>
    <w:rsid w:val="00B36243"/>
    <w:rsid w:val="00B76109"/>
    <w:rsid w:val="00CA4AFB"/>
    <w:rsid w:val="00CD4EA1"/>
    <w:rsid w:val="00D65E7F"/>
    <w:rsid w:val="00D736CB"/>
    <w:rsid w:val="00D7502E"/>
    <w:rsid w:val="00DD528E"/>
    <w:rsid w:val="00DE40AF"/>
    <w:rsid w:val="00E218BD"/>
    <w:rsid w:val="00E266B7"/>
    <w:rsid w:val="00F71B02"/>
    <w:rsid w:val="00FF07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E431B"/>
  <w15:chartTrackingRefBased/>
  <w15:docId w15:val="{2BD1EA8F-465E-421F-BCCE-B5A659085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B13"/>
    <w:pPr>
      <w:bidi/>
      <w:spacing w:after="0" w:line="240" w:lineRule="auto"/>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7B13"/>
    <w:pPr>
      <w:bidi/>
      <w:spacing w:after="0" w:line="240" w:lineRule="auto"/>
    </w:pPr>
    <w:rPr>
      <w:rFonts w:ascii="Times New Roman" w:eastAsia="Times New Roman" w:hAnsi="Times New Roman" w:cs="Times New Roman"/>
      <w:sz w:val="24"/>
      <w:szCs w:val="24"/>
    </w:rPr>
  </w:style>
  <w:style w:type="paragraph" w:customStyle="1" w:styleId="BasicParagraph">
    <w:name w:val="[Basic Paragraph]"/>
    <w:basedOn w:val="Normal"/>
    <w:uiPriority w:val="99"/>
    <w:rsid w:val="00824403"/>
    <w:pPr>
      <w:autoSpaceDE w:val="0"/>
      <w:autoSpaceDN w:val="0"/>
      <w:bidi w:val="0"/>
      <w:adjustRightInd w:val="0"/>
      <w:spacing w:line="288" w:lineRule="auto"/>
      <w:textAlignment w:val="center"/>
    </w:pPr>
    <w:rPr>
      <w:rFonts w:ascii="MinionPro-Regular" w:hAnsi="MinionPro-Regular" w:cs="MinionPro-Regular"/>
      <w:color w:val="000000"/>
    </w:rPr>
  </w:style>
  <w:style w:type="table" w:styleId="TableGrid">
    <w:name w:val="Table Grid"/>
    <w:basedOn w:val="TableNormal"/>
    <w:uiPriority w:val="39"/>
    <w:rsid w:val="0082440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6243"/>
    <w:pPr>
      <w:ind w:left="720"/>
      <w:contextualSpacing/>
    </w:pPr>
  </w:style>
  <w:style w:type="character" w:styleId="Hyperlink">
    <w:name w:val="Hyperlink"/>
    <w:basedOn w:val="DefaultParagraphFont"/>
    <w:uiPriority w:val="99"/>
    <w:unhideWhenUsed/>
    <w:rsid w:val="00877710"/>
    <w:rPr>
      <w:color w:val="0563C1"/>
      <w:u w:val="single"/>
    </w:rPr>
  </w:style>
  <w:style w:type="paragraph" w:styleId="IntenseQuote">
    <w:name w:val="Intense Quote"/>
    <w:basedOn w:val="Normal"/>
    <w:next w:val="Normal"/>
    <w:link w:val="IntenseQuoteChar"/>
    <w:uiPriority w:val="30"/>
    <w:qFormat/>
    <w:rsid w:val="001877F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877FE"/>
    <w:rPr>
      <w:rFonts w:ascii="Times New Roman" w:hAnsi="Times New Roman"/>
      <w:i/>
      <w:iCs/>
      <w:color w:val="5B9BD5" w:themeColor="accent1"/>
      <w:sz w:val="24"/>
      <w:szCs w:val="24"/>
    </w:rPr>
  </w:style>
  <w:style w:type="table" w:styleId="GridTable4-Accent6">
    <w:name w:val="Grid Table 4 Accent 6"/>
    <w:basedOn w:val="TableNormal"/>
    <w:uiPriority w:val="49"/>
    <w:rsid w:val="001877F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5C5EAD"/>
    <w:pPr>
      <w:tabs>
        <w:tab w:val="center" w:pos="4680"/>
        <w:tab w:val="right" w:pos="9360"/>
      </w:tabs>
    </w:pPr>
  </w:style>
  <w:style w:type="character" w:customStyle="1" w:styleId="HeaderChar">
    <w:name w:val="Header Char"/>
    <w:basedOn w:val="DefaultParagraphFont"/>
    <w:link w:val="Header"/>
    <w:uiPriority w:val="99"/>
    <w:rsid w:val="005C5EAD"/>
    <w:rPr>
      <w:rFonts w:ascii="Times New Roman" w:hAnsi="Times New Roman"/>
      <w:sz w:val="24"/>
      <w:szCs w:val="24"/>
    </w:rPr>
  </w:style>
  <w:style w:type="paragraph" w:styleId="Footer">
    <w:name w:val="footer"/>
    <w:basedOn w:val="Normal"/>
    <w:link w:val="FooterChar"/>
    <w:uiPriority w:val="99"/>
    <w:unhideWhenUsed/>
    <w:rsid w:val="005C5EAD"/>
    <w:pPr>
      <w:tabs>
        <w:tab w:val="center" w:pos="4680"/>
        <w:tab w:val="right" w:pos="9360"/>
      </w:tabs>
    </w:pPr>
  </w:style>
  <w:style w:type="character" w:customStyle="1" w:styleId="FooterChar">
    <w:name w:val="Footer Char"/>
    <w:basedOn w:val="DefaultParagraphFont"/>
    <w:link w:val="Footer"/>
    <w:uiPriority w:val="99"/>
    <w:rsid w:val="005C5EAD"/>
    <w:rPr>
      <w:rFonts w:ascii="Times New Roman" w:hAnsi="Times New Roman"/>
      <w:sz w:val="24"/>
      <w:szCs w:val="24"/>
    </w:rPr>
  </w:style>
  <w:style w:type="character" w:styleId="UnresolvedMention">
    <w:name w:val="Unresolved Mention"/>
    <w:basedOn w:val="DefaultParagraphFont"/>
    <w:uiPriority w:val="99"/>
    <w:semiHidden/>
    <w:unhideWhenUsed/>
    <w:rsid w:val="00051F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515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ramidsparkresort.com/" TargetMode="External"/><Relationship Id="rId13" Type="http://schemas.openxmlformats.org/officeDocument/2006/relationships/hyperlink" Target="https://www.hilton.com/en/hotels/cairhtw-ramses-hilton/" TargetMode="External"/><Relationship Id="rId18" Type="http://schemas.openxmlformats.org/officeDocument/2006/relationships/hyperlink" Target="https://www.sonesta.com/africa/nile-cruises/sonesta-st-george-1-nile-cruise-ship"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princess-cruise.net/" TargetMode="External"/><Relationship Id="rId7" Type="http://schemas.openxmlformats.org/officeDocument/2006/relationships/image" Target="media/image1.jpg"/><Relationship Id="rId12" Type="http://schemas.openxmlformats.org/officeDocument/2006/relationships/hyperlink" Target="https://azalpyramids.com/" TargetMode="External"/><Relationship Id="rId17" Type="http://schemas.openxmlformats.org/officeDocument/2006/relationships/hyperlink" Target="https://www.sonesta.com/africa/nile-cruises/sonesta-st-george-1-nile-cruise-ship"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www.mayfaircruises.com/" TargetMode="External"/><Relationship Id="rId20" Type="http://schemas.openxmlformats.org/officeDocument/2006/relationships/hyperlink" Target="http://springtours.com/ms-mede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ilton.com/en/hotels/caignhi-cairo-grand-nile/"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cruises.radamis.com/facitlities2.html" TargetMode="External"/><Relationship Id="rId23" Type="http://schemas.openxmlformats.org/officeDocument/2006/relationships/header" Target="header2.xml"/><Relationship Id="rId10" Type="http://schemas.openxmlformats.org/officeDocument/2006/relationships/hyperlink" Target="http://www.oasis.com.eg/?fbclid=IwAR31ok5B2TDocJ8uCe6PyxVbRFaOnJ7D-aTvGlVlWR7N2dDwaE0v6BtiAUg" TargetMode="External"/><Relationship Id="rId19" Type="http://schemas.openxmlformats.org/officeDocument/2006/relationships/hyperlink" Target="https://gratsiatours.com/ar/hotel/beau-rivage-2-nile-cruise-luxor-aswan" TargetMode="External"/><Relationship Id="rId4" Type="http://schemas.openxmlformats.org/officeDocument/2006/relationships/webSettings" Target="webSettings.xml"/><Relationship Id="rId9" Type="http://schemas.openxmlformats.org/officeDocument/2006/relationships/hyperlink" Target="https://www.hilton.com/en/hotels/caicici-conrad-cairo/" TargetMode="External"/><Relationship Id="rId14" Type="http://schemas.openxmlformats.org/officeDocument/2006/relationships/hyperlink" Target="https://www.facebook.com/GratsiaTours/videos/858157581662105"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info@treasureegypttours.com" TargetMode="External"/><Relationship Id="rId1" Type="http://schemas.openxmlformats.org/officeDocument/2006/relationships/hyperlink" Target="http://www.treasureegypttou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1748</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 abdellah</cp:lastModifiedBy>
  <cp:revision>10</cp:revision>
  <cp:lastPrinted>2025-05-14T11:40:00Z</cp:lastPrinted>
  <dcterms:created xsi:type="dcterms:W3CDTF">2025-05-13T12:53:00Z</dcterms:created>
  <dcterms:modified xsi:type="dcterms:W3CDTF">2025-05-16T12:06:00Z</dcterms:modified>
</cp:coreProperties>
</file>