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D1" w:rsidRDefault="006E3D02">
      <w:r>
        <w:t>Conceptual Schema</w:t>
      </w:r>
      <w:bookmarkStart w:id="0" w:name="_GoBack"/>
      <w:bookmarkEnd w:id="0"/>
    </w:p>
    <w:sectPr w:rsidR="00572FD1" w:rsidSect="0087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02"/>
    <w:rsid w:val="0018697F"/>
    <w:rsid w:val="00502F3A"/>
    <w:rsid w:val="006E3D02"/>
    <w:rsid w:val="0087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8FEDF"/>
  <w14:defaultImageDpi w14:val="32767"/>
  <w15:chartTrackingRefBased/>
  <w15:docId w15:val="{897CBE7B-A824-8D4C-ACB2-13C12135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Agustin, Edrienne Jennisse B</dc:creator>
  <cp:keywords/>
  <dc:description/>
  <cp:lastModifiedBy>Agustin, Edrienne Jennisse B</cp:lastModifiedBy>
  <cp:revision>1</cp:revision>
  <dcterms:created xsi:type="dcterms:W3CDTF">2019-02-05T00:36:00Z</dcterms:created>
  <dcterms:modified xsi:type="dcterms:W3CDTF">2019-02-05T00:36:00Z</dcterms:modified>
</cp:coreProperties>
</file>