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7C" w:rsidRDefault="00A35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61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2611"/>
        <w:gridCol w:w="2609"/>
        <w:gridCol w:w="3109"/>
        <w:gridCol w:w="3281"/>
        <w:gridCol w:w="337"/>
        <w:gridCol w:w="1463"/>
        <w:gridCol w:w="1131"/>
      </w:tblGrid>
      <w:tr w:rsidR="00A3527C">
        <w:trPr>
          <w:cantSplit/>
          <w:trHeight w:val="620"/>
        </w:trPr>
        <w:tc>
          <w:tcPr>
            <w:tcW w:w="1638" w:type="dxa"/>
            <w:vMerge w:val="restart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114300" distB="114300" distL="114300" distR="114300">
                  <wp:extent cx="904875" cy="8509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50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7" w:type="dxa"/>
            <w:gridSpan w:val="5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jc w:val="center"/>
              <w:rPr>
                <w:rFonts w:ascii="Calibri" w:eastAsia="Calibri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>Урок на одном листе (OPL)</w:t>
            </w:r>
          </w:p>
        </w:tc>
        <w:tc>
          <w:tcPr>
            <w:tcW w:w="2594" w:type="dxa"/>
            <w:gridSpan w:val="2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Корпоративный Университет</w:t>
            </w:r>
          </w:p>
        </w:tc>
      </w:tr>
      <w:tr w:rsidR="00A3527C">
        <w:trPr>
          <w:cantSplit/>
          <w:trHeight w:val="660"/>
        </w:trPr>
        <w:tc>
          <w:tcPr>
            <w:tcW w:w="1638" w:type="dxa"/>
            <w:vMerge/>
            <w:vAlign w:val="center"/>
          </w:tcPr>
          <w:p w:rsidR="00A3527C" w:rsidRDefault="00A3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611" w:type="dxa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jc w:val="righ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Регистрационный номер:</w:t>
            </w:r>
          </w:p>
        </w:tc>
        <w:tc>
          <w:tcPr>
            <w:tcW w:w="2609" w:type="dxa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#1</w:t>
            </w:r>
          </w:p>
        </w:tc>
        <w:tc>
          <w:tcPr>
            <w:tcW w:w="3109" w:type="dxa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jc w:val="righ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Должности, отдел:</w:t>
            </w:r>
          </w:p>
        </w:tc>
        <w:tc>
          <w:tcPr>
            <w:tcW w:w="6212" w:type="dxa"/>
            <w:gridSpan w:val="4"/>
            <w:vAlign w:val="center"/>
          </w:tcPr>
          <w:p w:rsidR="00A3527C" w:rsidRDefault="00A35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A3527C">
        <w:trPr>
          <w:cantSplit/>
          <w:trHeight w:val="316"/>
        </w:trPr>
        <w:tc>
          <w:tcPr>
            <w:tcW w:w="1638" w:type="dxa"/>
            <w:vMerge/>
            <w:vAlign w:val="center"/>
          </w:tcPr>
          <w:p w:rsidR="00A3527C" w:rsidRDefault="00A3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611" w:type="dxa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jc w:val="righ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Дата регистрации:</w:t>
            </w:r>
          </w:p>
        </w:tc>
        <w:tc>
          <w:tcPr>
            <w:tcW w:w="2609" w:type="dxa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</w:rPr>
              <w:t>05</w:t>
            </w:r>
            <w:r>
              <w:rPr>
                <w:rFonts w:ascii="Calibri" w:eastAsia="Calibri" w:hAnsi="Calibri" w:cs="Calibri"/>
                <w:i/>
                <w:color w:val="000000"/>
              </w:rPr>
              <w:t>.0</w:t>
            </w:r>
            <w:r>
              <w:rPr>
                <w:rFonts w:ascii="Calibri" w:eastAsia="Calibri" w:hAnsi="Calibri" w:cs="Calibri"/>
                <w:i/>
              </w:rPr>
              <w:t>5</w:t>
            </w:r>
            <w:r>
              <w:rPr>
                <w:rFonts w:ascii="Calibri" w:eastAsia="Calibri" w:hAnsi="Calibri" w:cs="Calibri"/>
                <w:i/>
                <w:color w:val="000000"/>
              </w:rPr>
              <w:t>.202</w:t>
            </w:r>
            <w:r>
              <w:rPr>
                <w:rFonts w:ascii="Calibri" w:eastAsia="Calibri" w:hAnsi="Calibri" w:cs="Calibri"/>
                <w:i/>
              </w:rPr>
              <w:t>3</w:t>
            </w:r>
          </w:p>
        </w:tc>
        <w:tc>
          <w:tcPr>
            <w:tcW w:w="3109" w:type="dxa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jc w:val="righ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Область применения:</w:t>
            </w:r>
          </w:p>
        </w:tc>
        <w:tc>
          <w:tcPr>
            <w:tcW w:w="6212" w:type="dxa"/>
            <w:gridSpan w:val="4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Организация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командировки</w:t>
            </w:r>
          </w:p>
        </w:tc>
      </w:tr>
      <w:tr w:rsidR="00A3527C">
        <w:trPr>
          <w:cantSplit/>
          <w:trHeight w:val="316"/>
        </w:trPr>
        <w:tc>
          <w:tcPr>
            <w:tcW w:w="1638" w:type="dxa"/>
            <w:vMerge/>
            <w:vAlign w:val="center"/>
          </w:tcPr>
          <w:p w:rsidR="00A3527C" w:rsidRDefault="00A3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611" w:type="dxa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jc w:val="righ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Инициатор:</w:t>
            </w:r>
          </w:p>
        </w:tc>
        <w:tc>
          <w:tcPr>
            <w:tcW w:w="2609" w:type="dxa"/>
            <w:vAlign w:val="center"/>
          </w:tcPr>
          <w:p w:rsidR="00A3527C" w:rsidRDefault="00A35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09" w:type="dxa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jc w:val="righ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Срок действия:</w:t>
            </w:r>
          </w:p>
        </w:tc>
        <w:tc>
          <w:tcPr>
            <w:tcW w:w="3281" w:type="dxa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Постоянно</w:t>
            </w:r>
          </w:p>
        </w:tc>
        <w:tc>
          <w:tcPr>
            <w:tcW w:w="1800" w:type="dxa"/>
            <w:gridSpan w:val="2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jc w:val="righ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Ознакомление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до:  </w:t>
            </w:r>
            <w:proofErr w:type="gramEnd"/>
          </w:p>
        </w:tc>
        <w:tc>
          <w:tcPr>
            <w:tcW w:w="1131" w:type="dxa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ДД.MM.ГГГГ</w:t>
            </w:r>
          </w:p>
        </w:tc>
      </w:tr>
      <w:tr w:rsidR="00A3527C">
        <w:trPr>
          <w:cantSplit/>
          <w:trHeight w:val="316"/>
        </w:trPr>
        <w:tc>
          <w:tcPr>
            <w:tcW w:w="1638" w:type="dxa"/>
            <w:vMerge/>
            <w:vAlign w:val="center"/>
          </w:tcPr>
          <w:p w:rsidR="00A3527C" w:rsidRDefault="00A35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611" w:type="dxa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jc w:val="righ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Эксперт:</w:t>
            </w:r>
          </w:p>
        </w:tc>
        <w:tc>
          <w:tcPr>
            <w:tcW w:w="2609" w:type="dxa"/>
            <w:vAlign w:val="center"/>
          </w:tcPr>
          <w:p w:rsidR="00A3527C" w:rsidRDefault="00A35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109" w:type="dxa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Обновление документации:</w:t>
            </w:r>
          </w:p>
        </w:tc>
        <w:tc>
          <w:tcPr>
            <w:tcW w:w="6212" w:type="dxa"/>
            <w:gridSpan w:val="4"/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Не требуется, требуется</w:t>
            </w:r>
          </w:p>
        </w:tc>
      </w:tr>
      <w:tr w:rsidR="00A3527C">
        <w:trPr>
          <w:cantSplit/>
          <w:trHeight w:val="583"/>
        </w:trPr>
        <w:tc>
          <w:tcPr>
            <w:tcW w:w="1638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14541" w:type="dxa"/>
            <w:gridSpan w:val="7"/>
            <w:tcBorders>
              <w:top w:val="nil"/>
            </w:tcBorders>
            <w:vAlign w:val="center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44"/>
                <w:tab w:val="right" w:pos="9689"/>
              </w:tabs>
              <w:jc w:val="center"/>
              <w:rPr>
                <w:rFonts w:ascii="Calibri" w:eastAsia="Calibri" w:hAnsi="Calibri" w:cs="Calibri"/>
                <w:color w:val="0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b/>
                <w:sz w:val="44"/>
                <w:szCs w:val="44"/>
              </w:rPr>
              <w:t>Порядок оформления командировки</w:t>
            </w:r>
          </w:p>
        </w:tc>
      </w:tr>
    </w:tbl>
    <w:p w:rsidR="00A3527C" w:rsidRDefault="006E26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Описание процессе: в данном поле нужно заполнить краткое описание что и для чего данный процесс необходим и какие есть заинтересованные лица.</w:t>
      </w:r>
    </w:p>
    <w:tbl>
      <w:tblPr>
        <w:tblStyle w:val="a6"/>
        <w:tblW w:w="15871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244"/>
        <w:gridCol w:w="2694"/>
        <w:gridCol w:w="6799"/>
      </w:tblGrid>
      <w:tr w:rsidR="00A3527C" w:rsidTr="008916F2">
        <w:tc>
          <w:tcPr>
            <w:tcW w:w="1134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244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Срок исполнения </w:t>
            </w:r>
          </w:p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(кол-во дней до)</w:t>
            </w:r>
          </w:p>
        </w:tc>
        <w:tc>
          <w:tcPr>
            <w:tcW w:w="6799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Примечания</w:t>
            </w:r>
          </w:p>
        </w:tc>
      </w:tr>
      <w:tr w:rsidR="00A3527C" w:rsidTr="008916F2">
        <w:tc>
          <w:tcPr>
            <w:tcW w:w="1134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Шаг 1</w:t>
            </w:r>
          </w:p>
        </w:tc>
        <w:tc>
          <w:tcPr>
            <w:tcW w:w="5244" w:type="dxa"/>
          </w:tcPr>
          <w:p w:rsidR="00A3527C" w:rsidRDefault="006E262F">
            <w:pP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Составление служебной записи на имя Генерального Директора Корпоративного Университета.</w:t>
            </w:r>
          </w:p>
        </w:tc>
        <w:tc>
          <w:tcPr>
            <w:tcW w:w="2694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Минимум за 3 дня до командировки</w:t>
            </w:r>
          </w:p>
        </w:tc>
        <w:tc>
          <w:tcPr>
            <w:tcW w:w="6799" w:type="dxa"/>
          </w:tcPr>
          <w:p w:rsidR="00A3527C" w:rsidRDefault="006E262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Для начала Вам нужно составить служебную запись.</w:t>
            </w:r>
          </w:p>
          <w:p w:rsidR="00A3527C" w:rsidRDefault="006E262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Шаблон СЗ Вы можете посмотреть по ссылке: </w:t>
            </w:r>
          </w:p>
          <w:p w:rsidR="00A3527C" w:rsidRDefault="00A3527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A3527C" w:rsidRDefault="006E262F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После составления и подписания СЗ, Вам нужно завизировать её со своей стороны и отправить на согласование по следующему маршруту:</w:t>
            </w:r>
          </w:p>
          <w:p w:rsidR="00A3527C" w:rsidRDefault="006E262F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generalist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A3527C" w:rsidRDefault="006E262F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Главный бухгалтер филиала</w:t>
            </w:r>
          </w:p>
          <w:p w:rsidR="00A3527C" w:rsidRDefault="006E262F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Главный экономист филиала</w:t>
            </w:r>
          </w:p>
          <w:p w:rsidR="00A3527C" w:rsidRDefault="006E262F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Непосредственный руководитель</w:t>
            </w:r>
          </w:p>
          <w:p w:rsidR="00A3527C" w:rsidRDefault="006E262F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Генеральный директор филиала</w:t>
            </w:r>
          </w:p>
        </w:tc>
      </w:tr>
      <w:tr w:rsidR="00A3527C" w:rsidTr="008916F2">
        <w:tc>
          <w:tcPr>
            <w:tcW w:w="1134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Шаг 2</w:t>
            </w:r>
          </w:p>
        </w:tc>
        <w:tc>
          <w:tcPr>
            <w:tcW w:w="5244" w:type="dxa"/>
          </w:tcPr>
          <w:p w:rsidR="00A3527C" w:rsidRDefault="006E262F">
            <w:pP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Запуск заявки для выпуска приказа.</w:t>
            </w:r>
          </w:p>
        </w:tc>
        <w:tc>
          <w:tcPr>
            <w:tcW w:w="2694" w:type="dxa"/>
          </w:tcPr>
          <w:p w:rsidR="00A3527C" w:rsidRDefault="00A35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799" w:type="dxa"/>
          </w:tcPr>
          <w:p w:rsidR="00A3527C" w:rsidRDefault="006E26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Для формирования заявки нужно перейти в базу “Командировки”</w:t>
            </w:r>
          </w:p>
          <w:p w:rsidR="00A3527C" w:rsidRDefault="006E26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Если у Вас в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лотусе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нету такой базы, то Вам нужно попросить ближайшего коллегу или Вашего EX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generalist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направить эту базу Вам на почту.</w:t>
            </w:r>
          </w:p>
          <w:p w:rsidR="00A3527C" w:rsidRDefault="006E26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 открытой базе “Кома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ндировки” нужно нажать на кнопку “Новая заявка”</w:t>
            </w:r>
          </w:p>
          <w:p w:rsidR="00A3527C" w:rsidRDefault="006E26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 заявке Вам нужно заполнить поля и вложить в допо</w:t>
            </w:r>
            <w:r>
              <w:rPr>
                <w:rFonts w:ascii="Arial" w:eastAsia="Arial" w:hAnsi="Arial" w:cs="Arial"/>
                <w:sz w:val="22"/>
                <w:szCs w:val="22"/>
              </w:rPr>
              <w:t>лнительной информации служебную заявку, которую ранее подписал Ваш руководитель.</w:t>
            </w:r>
          </w:p>
          <w:p w:rsidR="00A3527C" w:rsidRDefault="006E26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После заполнения заявку, Вам нужно нажать на “Согласование” и выбрать следующий маршрут для согласования:</w:t>
            </w:r>
          </w:p>
          <w:p w:rsidR="00A3527C" w:rsidRDefault="006E262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generalist</w:t>
            </w:r>
            <w:proofErr w:type="spellEnd"/>
          </w:p>
          <w:p w:rsidR="00A3527C" w:rsidRDefault="006E262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Главный бухгалтер филиала</w:t>
            </w:r>
          </w:p>
          <w:p w:rsidR="00A3527C" w:rsidRDefault="006E262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Главный экономист филиала</w:t>
            </w:r>
          </w:p>
          <w:p w:rsidR="00A3527C" w:rsidRDefault="006E262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Непосредственный руководитель</w:t>
            </w:r>
          </w:p>
          <w:p w:rsidR="00A3527C" w:rsidRDefault="006E26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После согласования по маршруту, Вам нужно перейти в заявку и нажать на кнопку “Завершить согласование”.</w:t>
            </w:r>
          </w:p>
          <w:p w:rsidR="00A3527C" w:rsidRDefault="006E26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После завершения согласования, заявка будет направлена на утверждение Вашему Генеральному директору. После утверждения, за</w:t>
            </w:r>
            <w:r>
              <w:rPr>
                <w:rFonts w:ascii="Arial" w:eastAsia="Arial" w:hAnsi="Arial" w:cs="Arial"/>
                <w:sz w:val="22"/>
                <w:szCs w:val="22"/>
              </w:rPr>
              <w:t>явка будет направлена на формирование приказа и ему будет присвоен номер.</w:t>
            </w:r>
          </w:p>
        </w:tc>
      </w:tr>
      <w:tr w:rsidR="00A3527C" w:rsidTr="008916F2">
        <w:tc>
          <w:tcPr>
            <w:tcW w:w="1134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Шаг 3</w:t>
            </w:r>
          </w:p>
        </w:tc>
        <w:tc>
          <w:tcPr>
            <w:tcW w:w="5244" w:type="dxa"/>
          </w:tcPr>
          <w:p w:rsidR="00A3527C" w:rsidRDefault="006E262F">
            <w:pP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Приобретение билетов</w:t>
            </w:r>
          </w:p>
        </w:tc>
        <w:tc>
          <w:tcPr>
            <w:tcW w:w="2694" w:type="dxa"/>
          </w:tcPr>
          <w:p w:rsidR="00A3527C" w:rsidRDefault="00A35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799" w:type="dxa"/>
          </w:tcPr>
          <w:p w:rsidR="00A3527C" w:rsidRDefault="00A3527C">
            <w:pP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3527C" w:rsidTr="008916F2">
        <w:trPr>
          <w:trHeight w:val="516"/>
        </w:trPr>
        <w:tc>
          <w:tcPr>
            <w:tcW w:w="1134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Шаг 4</w:t>
            </w:r>
          </w:p>
        </w:tc>
        <w:tc>
          <w:tcPr>
            <w:tcW w:w="5244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Оформление заявки на аванс</w:t>
            </w:r>
          </w:p>
        </w:tc>
        <w:tc>
          <w:tcPr>
            <w:tcW w:w="2694" w:type="dxa"/>
          </w:tcPr>
          <w:p w:rsidR="00A3527C" w:rsidRDefault="00A35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799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Для оформления заявки на аванс, Вам нужно перейти в базу “Авансовые отчеты и расчеты”</w:t>
            </w:r>
          </w:p>
        </w:tc>
      </w:tr>
      <w:tr w:rsidR="00A3527C" w:rsidTr="008916F2">
        <w:trPr>
          <w:trHeight w:val="516"/>
        </w:trPr>
        <w:tc>
          <w:tcPr>
            <w:tcW w:w="1134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Шаг 5</w:t>
            </w:r>
          </w:p>
        </w:tc>
        <w:tc>
          <w:tcPr>
            <w:tcW w:w="5244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Сбор документов в месте проживания, </w:t>
            </w:r>
          </w:p>
        </w:tc>
        <w:tc>
          <w:tcPr>
            <w:tcW w:w="2694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 период командировки</w:t>
            </w:r>
          </w:p>
        </w:tc>
        <w:tc>
          <w:tcPr>
            <w:tcW w:w="6799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Для дальнейшей сдачи авансового отчета, Вам нужно запросить у ИП следующие документы:</w:t>
            </w:r>
          </w:p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Счет-Фактура</w:t>
            </w:r>
          </w:p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Акт выполненных работ</w:t>
            </w:r>
          </w:p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Договор Аренды</w:t>
            </w:r>
          </w:p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Чек оплаты</w:t>
            </w:r>
          </w:p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Приходно-кассовый ордер</w:t>
            </w:r>
          </w:p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6. Документы по ИП</w:t>
            </w:r>
          </w:p>
        </w:tc>
      </w:tr>
      <w:tr w:rsidR="00A3527C" w:rsidTr="008916F2">
        <w:trPr>
          <w:trHeight w:val="516"/>
        </w:trPr>
        <w:tc>
          <w:tcPr>
            <w:tcW w:w="1134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Шаг 6</w:t>
            </w:r>
          </w:p>
        </w:tc>
        <w:tc>
          <w:tcPr>
            <w:tcW w:w="5244" w:type="dxa"/>
          </w:tcPr>
          <w:p w:rsidR="00A3527C" w:rsidRDefault="006E2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Составление авансового отчета</w:t>
            </w:r>
          </w:p>
        </w:tc>
        <w:tc>
          <w:tcPr>
            <w:tcW w:w="2694" w:type="dxa"/>
          </w:tcPr>
          <w:p w:rsidR="00A3527C" w:rsidRDefault="00A35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799" w:type="dxa"/>
          </w:tcPr>
          <w:p w:rsidR="00A3527C" w:rsidRDefault="00A35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A3527C" w:rsidRDefault="00A352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sectPr w:rsidR="00A3527C">
      <w:pgSz w:w="16840" w:h="11907" w:orient="landscape"/>
      <w:pgMar w:top="284" w:right="520" w:bottom="113" w:left="357" w:header="210" w:footer="28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5307"/>
    <w:multiLevelType w:val="multilevel"/>
    <w:tmpl w:val="F4AAC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373F48"/>
    <w:multiLevelType w:val="multilevel"/>
    <w:tmpl w:val="C9728F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7C"/>
    <w:rsid w:val="006E262F"/>
    <w:rsid w:val="008916F2"/>
    <w:rsid w:val="00A3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0406BA-145A-4ACB-8023-A2F3674B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Калелова Айнур</dc:creator>
  <cp:lastModifiedBy>Калелова Айнур</cp:lastModifiedBy>
  <cp:revision>2</cp:revision>
  <dcterms:created xsi:type="dcterms:W3CDTF">2023-09-29T12:40:00Z</dcterms:created>
  <dcterms:modified xsi:type="dcterms:W3CDTF">2023-09-29T12:40:00Z</dcterms:modified>
</cp:coreProperties>
</file>