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jpeg" ContentType="image/jpe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rFonts w:ascii="Abyssinica SIL" w:hAnsi="Abyssinica SIL"/>
          <w:b w:val="false"/>
          <w:bCs w:val="false"/>
          <w:i w:val="false"/>
          <w:iCs w:val="false"/>
          <w:sz w:val="36"/>
          <w:szCs w:val="36"/>
          <w:u w:val="none"/>
        </w:rPr>
        <w:t>MEAN-</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Mean is simply another name for average. To calculate the mean of a data set, divide the sum of all values by the number of values.</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Consider the following set of numbers: {5,2,2,7}. The mean is  (5 + 2 + 2 + 7) / 4 = 16 / 4 = 4. We use the symbol “x-bar” to represent the mean of a sample data. The formula to compute the mean for a set of n values is:</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We will explain terms like standard deviation and normal distribution in subsequent blogs. For now, all we need to keep in mind is the sample size (10,000), and the mean (25,000). Don’t worry about other components like numpy for code, or the criteria for calculation.</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Code:-</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import numpy as np</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expenditure = np.random.normal(25000, 15000, 10000)</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np.mean(expenditure)</w:t>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sz w:val="36"/>
          <w:szCs w:val="36"/>
        </w:rPr>
      </w:pPr>
      <w:r>
        <w:rPr>
          <w:rFonts w:ascii="Abyssinica SIL" w:hAnsi="Abyssinica SIL"/>
          <w:b w:val="false"/>
          <w:bCs w:val="false"/>
          <w:i w:val="false"/>
          <w:iCs w:val="false"/>
          <w:sz w:val="36"/>
          <w:szCs w:val="36"/>
          <w:u w:val="none"/>
        </w:rPr>
        <w:t>Median-</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Median, in simple words, is the number that lies in the middle of a list of ordered numbers. The numbers may be in the ascending or descending order. Let us consider the following data set:</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0,2,3,4,5,1,2,0,6</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After sorting these numbers in the ascending order, we get the following list:</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0,0,1,2,2,3,4,5,6</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2 – the number in the center (fifth from either side) – is the median in this example.</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The median is easy to find when there are odd number of elements in the data set. When there are even number of elements, you need to take the average of the two numbers that fall in the center of the ordered list. So, if we consider the following data set:</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0,0,1,4,2,3</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After sorting the numbers, we get the following list:</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0,0,1,2,3,4</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The average of 1 and 2, in this case, is the median. </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Median = (1 + 2) / 2</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         = 1.5</w:t>
      </w:r>
      <w:r>
        <w:rPr>
          <w:rFonts w:cs="Segoe UI" w:ascii="Abyssinica SIL" w:hAnsi="Abyssinica SIL"/>
          <w:b w:val="false"/>
          <w:bCs w:val="false"/>
          <w:i w:val="false"/>
          <w:iCs w:val="false"/>
          <w:color w:val="2C2F34"/>
          <w:sz w:val="36"/>
          <w:szCs w:val="36"/>
          <w:u w:val="none"/>
        </w:rPr>
        <w:br/>
      </w:r>
      <w:r>
        <w:rPr>
          <w:rFonts w:cs="Segoe UI" w:ascii="Abyssinica SIL" w:hAnsi="Abyssinica SIL"/>
          <w:b w:val="false"/>
          <w:bCs w:val="false"/>
          <w:i w:val="false"/>
          <w:iCs w:val="false"/>
          <w:color w:val="2C2F34"/>
          <w:sz w:val="36"/>
          <w:szCs w:val="36"/>
          <w:u w:val="none"/>
          <w:shd w:fill="FFFFFF" w:val="clear"/>
        </w:rPr>
        <w:t>Median is 1.5.</w:t>
      </w:r>
    </w:p>
    <w:p>
      <w:pPr>
        <w:pStyle w:val="Normal"/>
        <w:rPr>
          <w:rFonts w:ascii="Segoe UI" w:hAnsi="Segoe UI" w:cs="Segoe UI"/>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Code:-</w:t>
      </w:r>
    </w:p>
    <w:p>
      <w:pPr>
        <w:pStyle w:val="HTMLPreformatted"/>
        <w:pBdr>
          <w:top w:val="single" w:sz="6" w:space="17" w:color="E6332A"/>
          <w:left w:val="single" w:sz="48" w:space="17" w:color="E6332A"/>
          <w:bottom w:val="single" w:sz="6" w:space="17" w:color="E6332A"/>
          <w:right w:val="single" w:sz="6" w:space="17" w:color="E6332A"/>
        </w:pBdr>
        <w:spacing w:before="300" w:after="300"/>
        <w:rPr>
          <w:color w:val="3F3B36"/>
        </w:rPr>
      </w:pPr>
      <w:r>
        <w:rPr>
          <w:rFonts w:ascii="Abyssinica SIL" w:hAnsi="Abyssinica SIL"/>
          <w:b w:val="false"/>
          <w:bCs w:val="false"/>
          <w:i w:val="false"/>
          <w:iCs w:val="false"/>
          <w:color w:val="3F3B36"/>
          <w:sz w:val="36"/>
          <w:szCs w:val="36"/>
          <w:u w:val="none"/>
        </w:rPr>
        <w:t>expenditure = np.append(expenditure, [1000000000])</w:t>
      </w:r>
    </w:p>
    <w:p>
      <w:pPr>
        <w:pStyle w:val="HTMLPreformatted"/>
        <w:pBdr>
          <w:top w:val="single" w:sz="6" w:space="17" w:color="E6332A"/>
          <w:left w:val="single" w:sz="48" w:space="17" w:color="E6332A"/>
          <w:bottom w:val="single" w:sz="6" w:space="17" w:color="E6332A"/>
          <w:right w:val="single" w:sz="6" w:space="17" w:color="E6332A"/>
        </w:pBdr>
        <w:spacing w:before="300" w:after="300"/>
        <w:rPr>
          <w:color w:val="3F3B36"/>
        </w:rPr>
      </w:pPr>
      <w:r>
        <w:rPr>
          <w:rFonts w:ascii="Abyssinica SIL" w:hAnsi="Abyssinica SIL"/>
          <w:b w:val="false"/>
          <w:bCs w:val="false"/>
          <w:i w:val="false"/>
          <w:iCs w:val="false"/>
          <w:color w:val="3F3B36"/>
          <w:sz w:val="36"/>
          <w:szCs w:val="36"/>
          <w:u w:val="none"/>
        </w:rPr>
        <w:t>np.median(expenditure)</w:t>
      </w:r>
    </w:p>
    <w:p>
      <w:pPr>
        <w:pStyle w:val="HTMLPreformatted"/>
        <w:pBdr>
          <w:top w:val="single" w:sz="6" w:space="17" w:color="E6332A"/>
          <w:left w:val="single" w:sz="48" w:space="17" w:color="E6332A"/>
          <w:bottom w:val="single" w:sz="6" w:space="17" w:color="E6332A"/>
          <w:right w:val="single" w:sz="6" w:space="17" w:color="E6332A"/>
        </w:pBdr>
        <w:spacing w:before="300" w:after="300"/>
        <w:rPr>
          <w:color w:val="3F3B36"/>
        </w:rPr>
      </w:pPr>
      <w:r>
        <w:rPr>
          <w:rFonts w:ascii="Abyssinica SIL" w:hAnsi="Abyssinica SIL"/>
          <w:b w:val="false"/>
          <w:bCs w:val="false"/>
          <w:i w:val="false"/>
          <w:iCs w:val="false"/>
          <w:color w:val="3F3B36"/>
          <w:sz w:val="36"/>
          <w:szCs w:val="36"/>
          <w:u w:val="none"/>
        </w:rPr>
        <w:t>np.mean(expenditure)</w:t>
      </w:r>
    </w:p>
    <w:p>
      <w:pPr>
        <w:pStyle w:val="Normal"/>
        <w:shd w:val="clear" w:color="auto" w:fill="FFFFFF"/>
        <w:spacing w:lineRule="atLeast" w:line="390" w:before="0" w:after="0"/>
        <w:rPr>
          <w:rFonts w:ascii="Segoe UI" w:hAnsi="Segoe UI" w:eastAsia="Times New Roman" w:cs="Segoe UI"/>
          <w:color w:val="2C2F34"/>
          <w:sz w:val="23"/>
          <w:szCs w:val="23"/>
        </w:rPr>
      </w:pPr>
      <w:r>
        <w:rPr>
          <w:rFonts w:eastAsia="Times New Roman" w:cs="Segoe UI" w:ascii="Abyssinica SIL" w:hAnsi="Abyssinica SIL"/>
          <w:b w:val="false"/>
          <w:bCs w:val="false"/>
          <w:i w:val="false"/>
          <w:iCs w:val="false"/>
          <w:color w:val="2C2F34"/>
          <w:sz w:val="36"/>
          <w:szCs w:val="36"/>
          <w:u w:val="none"/>
        </w:rPr>
        <w:t>The median of expenditures from the previous example is 25,179.05. In this case, it is not very far from the mean, which is 25,120.24.</w:t>
        <w:br/>
        <w:t>Before we discuss mode, let us understand what outliers are, and how they impact the mean of a data set.</w:t>
      </w:r>
    </w:p>
    <w:p>
      <w:pPr>
        <w:pStyle w:val="Normal"/>
        <w:numPr>
          <w:ilvl w:val="0"/>
          <w:numId w:val="4"/>
        </w:numPr>
        <w:shd w:val="clear" w:color="auto" w:fill="FFFFFF"/>
        <w:spacing w:lineRule="auto" w:line="240" w:before="0" w:after="75"/>
        <w:ind w:left="300" w:hanging="360"/>
        <w:rPr>
          <w:rFonts w:ascii="Segoe UI" w:hAnsi="Segoe UI" w:eastAsia="Times New Roman" w:cs="Segoe UI"/>
          <w:color w:val="2C2F34"/>
          <w:sz w:val="23"/>
          <w:szCs w:val="23"/>
        </w:rPr>
      </w:pPr>
      <w:r>
        <w:rPr>
          <w:rFonts w:eastAsia="Times New Roman" w:cs="Segoe UI" w:ascii="Abyssinica SIL" w:hAnsi="Abyssinica SIL"/>
          <w:b w:val="false"/>
          <w:bCs w:val="false"/>
          <w:i w:val="false"/>
          <w:iCs w:val="false"/>
          <w:color w:val="2C2F34"/>
          <w:sz w:val="36"/>
          <w:szCs w:val="36"/>
          <w:u w:val="none"/>
        </w:rPr>
        <w:t>Any value in a dataset that is at an abnormal distance from all other values can be termed as an outlier. Outliers generally tend to skew the mean radically.</w:t>
      </w:r>
    </w:p>
    <w:p>
      <w:pPr>
        <w:pStyle w:val="Normal"/>
        <w:numPr>
          <w:ilvl w:val="0"/>
          <w:numId w:val="4"/>
        </w:numPr>
        <w:shd w:val="clear" w:color="auto" w:fill="FFFFFF"/>
        <w:spacing w:lineRule="auto" w:line="240" w:before="0" w:after="75"/>
        <w:ind w:left="300" w:hanging="360"/>
        <w:rPr>
          <w:rFonts w:ascii="Segoe UI" w:hAnsi="Segoe UI" w:eastAsia="Times New Roman" w:cs="Segoe UI"/>
          <w:color w:val="2C2F34"/>
          <w:sz w:val="23"/>
          <w:szCs w:val="23"/>
        </w:rPr>
      </w:pPr>
      <w:r>
        <w:rPr>
          <w:rFonts w:eastAsia="Times New Roman" w:cs="Segoe UI" w:ascii="Abyssinica SIL" w:hAnsi="Abyssinica SIL"/>
          <w:b w:val="false"/>
          <w:bCs w:val="false"/>
          <w:i w:val="false"/>
          <w:iCs w:val="false"/>
          <w:color w:val="2C2F34"/>
          <w:sz w:val="36"/>
          <w:szCs w:val="36"/>
          <w:u w:val="none"/>
        </w:rPr>
        <w:t>Outliers can be present in the dataset with very high value or with a very low value.</w:t>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sz w:val="36"/>
          <w:szCs w:val="36"/>
        </w:rPr>
      </w:pPr>
      <w:r>
        <w:rPr>
          <w:rFonts w:ascii="Abyssinica SIL" w:hAnsi="Abyssinica SIL"/>
          <w:b w:val="false"/>
          <w:bCs w:val="false"/>
          <w:i w:val="false"/>
          <w:iCs w:val="false"/>
          <w:sz w:val="36"/>
          <w:szCs w:val="36"/>
          <w:u w:val="none"/>
        </w:rPr>
        <w:t>Mode:-</w:t>
      </w:r>
    </w:p>
    <w:p>
      <w:pPr>
        <w:pStyle w:val="Normal"/>
        <w:shd w:val="clear" w:color="auto" w:fill="FFFFFF"/>
        <w:spacing w:lineRule="atLeast" w:line="390" w:before="0" w:after="0"/>
        <w:rPr>
          <w:rFonts w:ascii="Segoe UI" w:hAnsi="Segoe UI" w:eastAsia="Times New Roman" w:cs="Segoe UI"/>
          <w:color w:val="2C2F34"/>
          <w:sz w:val="23"/>
          <w:szCs w:val="23"/>
        </w:rPr>
      </w:pPr>
      <w:r>
        <w:rPr>
          <w:rFonts w:eastAsia="Times New Roman" w:cs="Segoe UI" w:ascii="Abyssinica SIL" w:hAnsi="Abyssinica SIL"/>
          <w:b w:val="false"/>
          <w:bCs w:val="false"/>
          <w:i w:val="false"/>
          <w:iCs w:val="false"/>
          <w:color w:val="2C2F34"/>
          <w:sz w:val="36"/>
          <w:szCs w:val="36"/>
          <w:u w:val="none"/>
        </w:rPr>
        <w:t>Let’s generate a random expenditure set data using the script below.</w:t>
        <w:br/>
        <w:t>expenditure = np.random.randint(15, high=50, size=200)</w:t>
        <w:br/>
        <w:t>expenditure</w:t>
        <w:br/>
      </w:r>
      <w:r>
        <w:rPr/>
        <w:drawing>
          <wp:inline distT="0" distB="0" distL="0" distR="0">
            <wp:extent cx="5859780" cy="2133600"/>
            <wp:effectExtent l="0" t="0" r="0" b="0"/>
            <wp:docPr id="1" name="Picture 1" descr="https://s3.amazonaws.com/acadgildsite/wordpress_images/Data+Science/Mean+Median+Mod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s3.amazonaws.com/acadgildsite/wordpress_images/Data+Science/Mean+Median+Mode/image7.PNG"/>
                    <pic:cNvPicPr>
                      <a:picLocks noChangeAspect="1" noChangeArrowheads="1"/>
                    </pic:cNvPicPr>
                  </pic:nvPicPr>
                  <pic:blipFill>
                    <a:blip r:embed="rId2"/>
                    <a:stretch>
                      <a:fillRect/>
                    </a:stretch>
                  </pic:blipFill>
                  <pic:spPr bwMode="auto">
                    <a:xfrm>
                      <a:off x="0" y="0"/>
                      <a:ext cx="5859780" cy="2133600"/>
                    </a:xfrm>
                    <a:prstGeom prst="rect">
                      <a:avLst/>
                    </a:prstGeom>
                  </pic:spPr>
                </pic:pic>
              </a:graphicData>
            </a:graphic>
          </wp:inline>
        </w:drawing>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from scipy import stats</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stats.mode(expenditure)</w:t>
      </w:r>
    </w:p>
    <w:p>
      <w:pPr>
        <w:pStyle w:val="Normal"/>
        <w:rPr>
          <w:sz w:val="36"/>
          <w:szCs w:val="36"/>
        </w:rPr>
      </w:pPr>
      <w:r>
        <w:rPr>
          <w:rFonts w:ascii="Abyssinica SIL" w:hAnsi="Abyssinica SIL"/>
          <w:b w:val="false"/>
          <w:bCs w:val="false"/>
          <w:i w:val="false"/>
          <w:iCs w:val="false"/>
          <w:sz w:val="36"/>
          <w:szCs w:val="36"/>
          <w:u w:val="none"/>
        </w:rPr>
        <w:t>Variance:-</w:t>
      </w:r>
    </w:p>
    <w:p>
      <w:pPr>
        <w:pStyle w:val="Normal"/>
        <w:rPr>
          <w:rStyle w:val="Emphasis"/>
          <w:rFonts w:ascii="Segoe UI" w:hAnsi="Segoe UI" w:cs="Segoe UI"/>
          <w:b/>
          <w:b/>
          <w:bCs/>
          <w:color w:val="2C2F34"/>
          <w:sz w:val="23"/>
          <w:szCs w:val="23"/>
          <w:highlight w:val="white"/>
        </w:rPr>
      </w:pPr>
      <w:r>
        <w:rPr>
          <w:rFonts w:cs="Segoe UI" w:ascii="Abyssinica SIL" w:hAnsi="Abyssinica SIL"/>
          <w:b w:val="false"/>
          <w:bCs w:val="false"/>
          <w:i w:val="false"/>
          <w:iCs w:val="false"/>
          <w:color w:val="2C2F34"/>
          <w:sz w:val="36"/>
          <w:szCs w:val="36"/>
          <w:u w:val="none"/>
          <w:shd w:fill="FFFFFF" w:val="clear"/>
        </w:rPr>
        <w:t>Variance is the measure of dispersion in a data set. In other words, it measures how spread out a data set is. It is calculated by first finding the deviation of each element in the data set from the mean, and then by squaring it. </w:t>
      </w:r>
      <w:r>
        <w:rPr>
          <w:rFonts w:cs="Segoe UI" w:ascii="Abyssinica SIL" w:hAnsi="Abyssinica SIL"/>
          <w:b w:val="false"/>
          <w:bCs w:val="false"/>
          <w:i w:val="false"/>
          <w:iCs w:val="false"/>
          <w:color w:val="2C2F34"/>
          <w:sz w:val="36"/>
          <w:szCs w:val="36"/>
          <w:u w:val="none"/>
        </w:rPr>
        <w:br/>
      </w:r>
      <w:r>
        <w:rPr>
          <w:rStyle w:val="Emphasis"/>
          <w:rFonts w:cs="Segoe UI" w:ascii="Abyssinica SIL" w:hAnsi="Abyssinica SIL"/>
          <w:b w:val="false"/>
          <w:bCs w:val="false"/>
          <w:i w:val="false"/>
          <w:iCs w:val="false"/>
          <w:color w:val="2C2F34"/>
          <w:sz w:val="36"/>
          <w:szCs w:val="36"/>
          <w:u w:val="none"/>
          <w:shd w:fill="FFFFFF" w:val="clear"/>
        </w:rPr>
        <w:t>Variance is the average of all squared deviations.</w:t>
      </w:r>
    </w:p>
    <w:p>
      <w:pPr>
        <w:pStyle w:val="Normal"/>
        <w:numPr>
          <w:ilvl w:val="0"/>
          <w:numId w:val="0"/>
        </w:numPr>
        <w:shd w:val="clear" w:color="auto" w:fill="FFFFFF"/>
        <w:spacing w:lineRule="auto" w:line="240" w:before="0" w:after="0"/>
        <w:outlineLvl w:val="1"/>
        <w:rPr>
          <w:rFonts w:ascii="Segoe UI" w:hAnsi="Segoe UI" w:eastAsia="Times New Roman" w:cs="Segoe UI"/>
          <w:b/>
          <w:b/>
          <w:bCs/>
          <w:color w:val="2C2F34"/>
          <w:sz w:val="41"/>
          <w:szCs w:val="41"/>
        </w:rPr>
      </w:pPr>
      <w:r>
        <w:rPr>
          <w:rFonts w:eastAsia="Times New Roman" w:cs="Segoe UI" w:ascii="Abyssinica SIL" w:hAnsi="Abyssinica SIL"/>
          <w:b w:val="false"/>
          <w:bCs w:val="false"/>
          <w:i w:val="false"/>
          <w:iCs w:val="false"/>
          <w:color w:val="2C2F34"/>
          <w:sz w:val="36"/>
          <w:szCs w:val="36"/>
          <w:u w:val="none"/>
        </w:rPr>
        <w:t>Steps to Calculate Variance:</w:t>
      </w:r>
    </w:p>
    <w:p>
      <w:pPr>
        <w:pStyle w:val="Normal"/>
        <w:shd w:val="clear" w:color="auto" w:fill="FFFFFF"/>
        <w:spacing w:lineRule="atLeast" w:line="390" w:before="0" w:after="0"/>
        <w:rPr>
          <w:rFonts w:ascii="Segoe UI" w:hAnsi="Segoe UI" w:eastAsia="Times New Roman" w:cs="Segoe UI"/>
          <w:color w:val="2C2F34"/>
          <w:sz w:val="23"/>
          <w:szCs w:val="23"/>
        </w:rPr>
      </w:pPr>
      <w:r>
        <w:rPr>
          <w:rFonts w:eastAsia="Times New Roman" w:cs="Segoe UI" w:ascii="Abyssinica SIL" w:hAnsi="Abyssinica SIL"/>
          <w:b w:val="false"/>
          <w:bCs w:val="false"/>
          <w:i w:val="false"/>
          <w:iCs w:val="false"/>
          <w:color w:val="2C2F34"/>
          <w:sz w:val="36"/>
          <w:szCs w:val="36"/>
          <w:u w:val="none"/>
        </w:rPr>
        <w:t>1. List elements of data set.</w:t>
        <w:br/>
        <w:t>The following are ages of students pursuing a Master’s degree:</w:t>
        <w:br/>
        <w:t>Data set 1: 28,25,26,27,31,32,24</w:t>
        <w:br/>
        <w:t>2. Calculate the mean.</w:t>
        <w:br/>
        <w:t>(28 + 25 +26 +27 +31 +32 + 24) / 7 = 27.57</w:t>
        <w:br/>
        <w:t>3. Find the deviation from the mean for each data point.</w:t>
        <w:br/>
      </w:r>
      <w:r>
        <w:rPr/>
        <w:drawing>
          <wp:inline distT="0" distB="0" distL="0" distR="0">
            <wp:extent cx="6484620" cy="2484120"/>
            <wp:effectExtent l="0" t="0" r="0" b="0"/>
            <wp:docPr id="2" name="Picture 4" descr="https://s3.amazonaws.com/acadgildsite/wordpress_images/Data+Science/varianc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s://s3.amazonaws.com/acadgildsite/wordpress_images/Data+Science/variance/image1.PNG"/>
                    <pic:cNvPicPr>
                      <a:picLocks noChangeAspect="1" noChangeArrowheads="1"/>
                    </pic:cNvPicPr>
                  </pic:nvPicPr>
                  <pic:blipFill>
                    <a:blip r:embed="rId3"/>
                    <a:stretch>
                      <a:fillRect/>
                    </a:stretch>
                  </pic:blipFill>
                  <pic:spPr bwMode="auto">
                    <a:xfrm>
                      <a:off x="0" y="0"/>
                      <a:ext cx="6484620" cy="2484120"/>
                    </a:xfrm>
                    <a:prstGeom prst="rect">
                      <a:avLst/>
                    </a:prstGeom>
                  </pic:spPr>
                </pic:pic>
              </a:graphicData>
            </a:graphic>
          </wp:inline>
        </w:drawing>
      </w:r>
      <w:r>
        <w:rPr>
          <w:rFonts w:eastAsia="Times New Roman" w:cs="Segoe UI" w:ascii="Abyssinica SIL" w:hAnsi="Abyssinica SIL"/>
          <w:b w:val="false"/>
          <w:bCs w:val="false"/>
          <w:i w:val="false"/>
          <w:iCs w:val="false"/>
          <w:color w:val="2C2F34"/>
          <w:sz w:val="36"/>
          <w:szCs w:val="36"/>
          <w:u w:val="none"/>
        </w:rPr>
        <w:br/>
        <w:t>   4. Square it.</w:t>
        <w:br/>
      </w:r>
      <w:r>
        <w:rPr/>
        <w:drawing>
          <wp:inline distT="0" distB="0" distL="0" distR="0">
            <wp:extent cx="6073140" cy="2918460"/>
            <wp:effectExtent l="0" t="0" r="0" b="0"/>
            <wp:docPr id="3" name="Picture 3" descr="https://s3.amazonaws.com/acadgildsite/wordpress_images/Data+Science/varianc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s3.amazonaws.com/acadgildsite/wordpress_images/Data+Science/variance/image2.PNG"/>
                    <pic:cNvPicPr>
                      <a:picLocks noChangeAspect="1" noChangeArrowheads="1"/>
                    </pic:cNvPicPr>
                  </pic:nvPicPr>
                  <pic:blipFill>
                    <a:blip r:embed="rId4"/>
                    <a:stretch>
                      <a:fillRect/>
                    </a:stretch>
                  </pic:blipFill>
                  <pic:spPr bwMode="auto">
                    <a:xfrm>
                      <a:off x="0" y="0"/>
                      <a:ext cx="6073140" cy="2918460"/>
                    </a:xfrm>
                    <a:prstGeom prst="rect">
                      <a:avLst/>
                    </a:prstGeom>
                  </pic:spPr>
                </pic:pic>
              </a:graphicData>
            </a:graphic>
          </wp:inline>
        </w:drawing>
      </w:r>
      <w:r>
        <w:rPr>
          <w:rFonts w:eastAsia="Times New Roman" w:cs="Segoe UI" w:ascii="Abyssinica SIL" w:hAnsi="Abyssinica SIL"/>
          <w:b w:val="false"/>
          <w:bCs w:val="false"/>
          <w:i w:val="false"/>
          <w:iCs w:val="false"/>
          <w:color w:val="2C2F34"/>
          <w:sz w:val="36"/>
          <w:szCs w:val="36"/>
          <w:u w:val="none"/>
        </w:rPr>
        <w:br/>
        <w:t>5. The average of all squared differences is the variance. To find it, add all squared variances and divide the sum by a number of elements in data set (n).</w:t>
        <w:br/>
        <w:t>(0.1849 + 6.6049 + 2.4649 + .3249 + 11.76 + 19.6249 + 12. 4609) / 7 </w:t>
        <w:br/>
        <w:t>53.4303 /7 = 7.6329</w:t>
        <w:br/>
        <w:t>Now that we know how to calculate the variance of a data set, let us look at how to find the same using Python.</w:t>
        <w:br/>
        <w:t>Consider a list of random integers (data set 2) – 3,3,3,5,6,1. We will now calculate the variance using numpy library.</w:t>
      </w:r>
    </w:p>
    <w:p>
      <w:pPr>
        <w:pStyle w:val="Normal"/>
        <w:numPr>
          <w:ilvl w:val="0"/>
          <w:numId w:val="0"/>
        </w:numPr>
        <w:shd w:val="clear" w:color="auto" w:fill="FFFFFF"/>
        <w:spacing w:lineRule="auto" w:line="240" w:before="0" w:after="0"/>
        <w:outlineLvl w:val="2"/>
        <w:rPr>
          <w:rFonts w:ascii="Segoe UI" w:hAnsi="Segoe UI" w:eastAsia="Times New Roman" w:cs="Segoe UI"/>
          <w:b/>
          <w:b/>
          <w:bCs/>
          <w:color w:val="2C2F34"/>
          <w:sz w:val="35"/>
          <w:szCs w:val="35"/>
        </w:rPr>
      </w:pPr>
      <w:r>
        <w:rPr>
          <w:rFonts w:eastAsia="Times New Roman" w:cs="Segoe UI" w:ascii="Abyssinica SIL" w:hAnsi="Abyssinica SIL"/>
          <w:b w:val="false"/>
          <w:bCs w:val="false"/>
          <w:i w:val="false"/>
          <w:iCs w:val="false"/>
          <w:color w:val="2C2F34"/>
          <w:sz w:val="36"/>
          <w:szCs w:val="36"/>
          <w:u w:val="none"/>
        </w:rPr>
        <w:t>Code:</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import numpy as np</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results = [3,3,3,5,6,1]</w:t>
      </w:r>
    </w:p>
    <w:p>
      <w:pPr>
        <w:pStyle w:val="Normal"/>
        <w:pBdr>
          <w:top w:val="single" w:sz="6" w:space="17" w:color="E6332A"/>
          <w:left w:val="single" w:sz="48" w:space="17" w:color="E6332A"/>
          <w:bottom w:val="single" w:sz="6" w:space="17" w:color="E6332A"/>
          <w:right w:val="single" w:sz="6" w:space="17" w:color="E6332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rPr>
          <w:rFonts w:ascii="Courier New" w:hAnsi="Courier New" w:eastAsia="Times New Roman" w:cs="Courier New"/>
          <w:color w:val="3F3B36"/>
          <w:sz w:val="20"/>
          <w:szCs w:val="20"/>
        </w:rPr>
      </w:pPr>
      <w:r>
        <w:rPr>
          <w:rFonts w:eastAsia="Times New Roman" w:cs="Courier New" w:ascii="Abyssinica SIL" w:hAnsi="Abyssinica SIL"/>
          <w:b w:val="false"/>
          <w:bCs w:val="false"/>
          <w:i w:val="false"/>
          <w:iCs w:val="false"/>
          <w:color w:val="3F3B36"/>
          <w:sz w:val="36"/>
          <w:szCs w:val="36"/>
          <w:u w:val="none"/>
        </w:rPr>
        <w:t>np.var(results)</w:t>
      </w:r>
    </w:p>
    <w:p>
      <w:pPr>
        <w:pStyle w:val="Normal"/>
        <w:shd w:val="clear" w:color="auto" w:fill="FFFFFF"/>
        <w:spacing w:lineRule="atLeast" w:line="390" w:before="0" w:after="0"/>
        <w:rPr>
          <w:rFonts w:ascii="Segoe UI" w:hAnsi="Segoe UI" w:eastAsia="Times New Roman" w:cs="Segoe UI"/>
          <w:color w:val="2C2F34"/>
          <w:sz w:val="23"/>
          <w:szCs w:val="23"/>
        </w:rPr>
      </w:pPr>
      <w:r>
        <w:rPr/>
        <w:drawing>
          <wp:inline distT="0" distB="0" distL="0" distR="0">
            <wp:extent cx="3002280" cy="1051560"/>
            <wp:effectExtent l="0" t="0" r="0" b="0"/>
            <wp:docPr id="4" name="Picture 2" descr="https://s3.amazonaws.com/acadgildsite/wordpress_images/Data+Science/varianc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s://s3.amazonaws.com/acadgildsite/wordpress_images/Data+Science/variance/image3.PNG"/>
                    <pic:cNvPicPr>
                      <a:picLocks noChangeAspect="1" noChangeArrowheads="1"/>
                    </pic:cNvPicPr>
                  </pic:nvPicPr>
                  <pic:blipFill>
                    <a:blip r:embed="rId5"/>
                    <a:stretch>
                      <a:fillRect/>
                    </a:stretch>
                  </pic:blipFill>
                  <pic:spPr bwMode="auto">
                    <a:xfrm>
                      <a:off x="0" y="0"/>
                      <a:ext cx="3002280" cy="1051560"/>
                    </a:xfrm>
                    <a:prstGeom prst="rect">
                      <a:avLst/>
                    </a:prstGeom>
                  </pic:spPr>
                </pic:pic>
              </a:graphicData>
            </a:graphic>
          </wp:inline>
        </w:drawing>
      </w:r>
      <w:r>
        <w:rPr>
          <w:rFonts w:eastAsia="Times New Roman" w:cs="Segoe UI" w:ascii="Abyssinica SIL" w:hAnsi="Abyssinica SIL"/>
          <w:b w:val="false"/>
          <w:bCs w:val="false"/>
          <w:i w:val="false"/>
          <w:iCs w:val="false"/>
          <w:color w:val="2C2F34"/>
          <w:sz w:val="36"/>
          <w:szCs w:val="36"/>
          <w:u w:val="none"/>
        </w:rPr>
        <w:br/>
        <w:t>As we can see, the variance of the random data set is 2.58.</w:t>
      </w:r>
    </w:p>
    <w:p>
      <w:pPr>
        <w:pStyle w:val="Normal"/>
        <w:shd w:val="clear" w:color="auto" w:fill="FFFFFF"/>
        <w:spacing w:lineRule="atLeast" w:line="390" w:before="0" w:after="0"/>
        <w:rPr>
          <w:rFonts w:ascii="Abyssinica SIL" w:hAnsi="Abyssinica SIL" w:eastAsia="Times New Roman" w:cs="Segoe UI"/>
          <w:b w:val="false"/>
          <w:b w:val="false"/>
          <w:bCs w:val="false"/>
          <w:i w:val="false"/>
          <w:i w:val="false"/>
          <w:iCs w:val="false"/>
          <w:color w:val="2C2F34"/>
          <w:sz w:val="36"/>
          <w:szCs w:val="36"/>
          <w:u w:val="none"/>
        </w:rPr>
      </w:pPr>
      <w:r>
        <w:rPr>
          <w:rFonts w:eastAsia="Times New Roman" w:cs="Segoe UI" w:ascii="Abyssinica SIL" w:hAnsi="Abyssinica SIL"/>
          <w:b w:val="false"/>
          <w:bCs w:val="false"/>
          <w:i w:val="false"/>
          <w:iCs w:val="false"/>
          <w:color w:val="2C2F34"/>
          <w:sz w:val="36"/>
          <w:szCs w:val="36"/>
          <w:u w:val="none"/>
        </w:rPr>
      </w:r>
    </w:p>
    <w:p>
      <w:pPr>
        <w:pStyle w:val="Normal"/>
        <w:shd w:val="clear" w:color="auto" w:fill="FFFFFF"/>
        <w:spacing w:lineRule="atLeast" w:line="390" w:before="0" w:after="0"/>
        <w:rPr>
          <w:rFonts w:ascii="Segoe UI" w:hAnsi="Segoe UI" w:eastAsia="Times New Roman" w:cs="Segoe UI"/>
          <w:color w:val="2C2F34"/>
          <w:sz w:val="36"/>
          <w:szCs w:val="36"/>
        </w:rPr>
      </w:pPr>
      <w:r>
        <w:rPr>
          <w:rFonts w:eastAsia="Times New Roman" w:cs="Segoe UI" w:ascii="Abyssinica SIL" w:hAnsi="Abyssinica SIL"/>
          <w:b w:val="false"/>
          <w:bCs w:val="false"/>
          <w:i w:val="false"/>
          <w:iCs w:val="false"/>
          <w:color w:val="2C2F34"/>
          <w:sz w:val="36"/>
          <w:szCs w:val="36"/>
          <w:u w:val="none"/>
        </w:rPr>
        <w:t>Standard Deviation-</w:t>
      </w:r>
    </w:p>
    <w:p>
      <w:pPr>
        <w:pStyle w:val="Normal"/>
        <w:shd w:val="clear" w:color="auto" w:fill="FFFFFF"/>
        <w:spacing w:lineRule="atLeast" w:line="390" w:before="0" w:after="0"/>
        <w:rPr>
          <w:rFonts w:ascii="Abyssinica SIL" w:hAnsi="Abyssinica SIL" w:eastAsia="Times New Roman" w:cs="Segoe UI"/>
          <w:b w:val="false"/>
          <w:b w:val="false"/>
          <w:bCs w:val="false"/>
          <w:i w:val="false"/>
          <w:i w:val="false"/>
          <w:iCs w:val="false"/>
          <w:color w:val="2C2F34"/>
          <w:sz w:val="36"/>
          <w:szCs w:val="36"/>
          <w:u w:val="none"/>
        </w:rPr>
      </w:pPr>
      <w:r>
        <w:rPr>
          <w:rFonts w:eastAsia="Times New Roman" w:cs="Segoe UI" w:ascii="Abyssinica SIL" w:hAnsi="Abyssinica SIL"/>
          <w:b w:val="false"/>
          <w:bCs w:val="false"/>
          <w:i w:val="false"/>
          <w:iCs w:val="false"/>
          <w:color w:val="2C2F34"/>
          <w:sz w:val="36"/>
          <w:szCs w:val="36"/>
          <w:u w:val="none"/>
        </w:rPr>
      </w:r>
    </w:p>
    <w:p>
      <w:pPr>
        <w:pStyle w:val="Normal"/>
        <w:shd w:val="clear" w:color="auto" w:fill="FFFFFF"/>
        <w:spacing w:lineRule="atLeast" w:line="390" w:before="0" w:after="0"/>
        <w:rPr>
          <w:rFonts w:ascii="Abyssinica SIL" w:hAnsi="Abyssinica SIL"/>
          <w:b w:val="false"/>
          <w:b w:val="false"/>
          <w:bCs w:val="false"/>
          <w:i w:val="false"/>
          <w:i w:val="false"/>
          <w:iCs w:val="false"/>
          <w:sz w:val="36"/>
          <w:szCs w:val="36"/>
          <w:u w:val="none"/>
        </w:rPr>
      </w:pPr>
      <w:r>
        <w:rPr>
          <w:rFonts w:eastAsia="Times New Roman" w:cs="Segoe UI" w:ascii="Abyssinica SIL" w:hAnsi="Abyssinica SIL"/>
          <w:b w:val="false"/>
          <w:bCs w:val="false"/>
          <w:i w:val="false"/>
          <w:iCs w:val="false"/>
          <w:color w:val="2C2F34"/>
          <w:sz w:val="36"/>
          <w:szCs w:val="36"/>
          <w:u w:val="none"/>
        </w:rPr>
        <w:t>Standard deviation tells about the concentration of the data around the mean of the data set. Standard deviation is inversely proportional to the concentration of the data around the mean i.e with high concentration, the standard deviation will be low, and vice versa. It cannot be negative. The value of standard deviation can be easily impacted by outliers as a single outlier (abnormal value) distorts the overall mean, and thereby, deviation from the mean of all elements.</w:t>
        <w:br/>
        <w:t>If, to find variance we square the deviations of individual elements from the mean, then to calculate standard deviation, we need to calculate the square root of the variance.</w:t>
        <w:br/>
        <w:t>We calculate the square root of the variance:</w:t>
        <w:br/>
      </w:r>
      <w:r>
        <w:rPr/>
        <w:drawing>
          <wp:inline distT="0" distB="0" distL="0" distR="0">
            <wp:extent cx="1303020" cy="388620"/>
            <wp:effectExtent l="0" t="0" r="0" b="0"/>
            <wp:docPr id="5" name="Picture 6" descr="https://s3.amazonaws.com/acadgildsite/wordpress_images/Data+Science/varianc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https://s3.amazonaws.com/acadgildsite/wordpress_images/Data+Science/variance/image4.PNG"/>
                    <pic:cNvPicPr>
                      <a:picLocks noChangeAspect="1" noChangeArrowheads="1"/>
                    </pic:cNvPicPr>
                  </pic:nvPicPr>
                  <pic:blipFill>
                    <a:blip r:embed="rId6"/>
                    <a:stretch>
                      <a:fillRect/>
                    </a:stretch>
                  </pic:blipFill>
                  <pic:spPr bwMode="auto">
                    <a:xfrm>
                      <a:off x="0" y="0"/>
                      <a:ext cx="1303020" cy="388620"/>
                    </a:xfrm>
                    <a:prstGeom prst="rect">
                      <a:avLst/>
                    </a:prstGeom>
                  </pic:spPr>
                </pic:pic>
              </a:graphicData>
            </a:graphic>
          </wp:inline>
        </w:drawing>
      </w:r>
      <w:r>
        <w:rPr>
          <w:rFonts w:eastAsia="Times New Roman" w:cs="Segoe UI" w:ascii="Abyssinica SIL" w:hAnsi="Abyssinica SIL"/>
          <w:b w:val="false"/>
          <w:bCs w:val="false"/>
          <w:i w:val="false"/>
          <w:iCs w:val="false"/>
          <w:color w:val="2C2F34"/>
          <w:sz w:val="36"/>
          <w:szCs w:val="36"/>
          <w:u w:val="none"/>
        </w:rPr>
        <w:br/>
        <w:t>Standard deviation of the data set 1 is 2.76.</w:t>
        <w:br/>
        <w:t>To find standard deviation using Python, we will use data set 2. The numbers are listed below, and we already know the variance.</w:t>
        <w:br/>
        <w:t>results = [3,3,3,5,6,1]</w:t>
        <w:br/>
        <w:t>To calculate standard deviation use the inbuilt function “std” from numpy as shown below:</w:t>
      </w:r>
    </w:p>
    <w:p>
      <w:pPr>
        <w:pStyle w:val="Normal"/>
        <w:numPr>
          <w:ilvl w:val="0"/>
          <w:numId w:val="0"/>
        </w:numPr>
        <w:shd w:val="clear" w:color="auto" w:fill="FFFFFF"/>
        <w:spacing w:lineRule="auto" w:line="240" w:before="0" w:after="0"/>
        <w:outlineLvl w:val="2"/>
        <w:rPr>
          <w:rFonts w:ascii="Segoe UI" w:hAnsi="Segoe UI" w:eastAsia="Times New Roman" w:cs="Segoe UI"/>
          <w:b/>
          <w:b/>
          <w:bCs/>
          <w:color w:val="2C2F34"/>
          <w:sz w:val="35"/>
          <w:szCs w:val="35"/>
        </w:rPr>
      </w:pPr>
      <w:r>
        <w:rPr>
          <w:rFonts w:eastAsia="Times New Roman" w:cs="Segoe UI" w:ascii="Abyssinica SIL" w:hAnsi="Abyssinica SIL"/>
          <w:b w:val="false"/>
          <w:bCs w:val="false"/>
          <w:i w:val="false"/>
          <w:iCs w:val="false"/>
          <w:color w:val="2C2F34"/>
          <w:sz w:val="36"/>
          <w:szCs w:val="36"/>
          <w:u w:val="none"/>
        </w:rPr>
        <w:t>Code:</w:t>
      </w:r>
    </w:p>
    <w:p>
      <w:pPr>
        <w:pStyle w:val="Normal"/>
        <w:numPr>
          <w:ilvl w:val="0"/>
          <w:numId w:val="0"/>
        </w:numPr>
        <w:shd w:val="clear" w:color="auto" w:fill="FFFFFF"/>
        <w:spacing w:lineRule="auto" w:line="240" w:before="0" w:after="120"/>
        <w:outlineLvl w:val="1"/>
        <w:rPr>
          <w:rFonts w:ascii="Segoe UI" w:hAnsi="Segoe UI" w:eastAsia="Times New Roman" w:cs="Segoe UI"/>
          <w:b/>
          <w:b/>
          <w:bCs/>
          <w:color w:val="2C2F34"/>
          <w:sz w:val="41"/>
          <w:szCs w:val="41"/>
        </w:rPr>
      </w:pPr>
      <w:r>
        <w:rPr/>
        <w:drawing>
          <wp:inline distT="0" distB="0" distL="0" distR="0">
            <wp:extent cx="3154680" cy="784860"/>
            <wp:effectExtent l="0" t="0" r="0" b="0"/>
            <wp:docPr id="6" name="Picture 5" descr="https://s3.amazonaws.com/acadgildsite/wordpress_images/Data+Science/varianc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ttps://s3.amazonaws.com/acadgildsite/wordpress_images/Data+Science/variance/image5.PNG"/>
                    <pic:cNvPicPr>
                      <a:picLocks noChangeAspect="1" noChangeArrowheads="1"/>
                    </pic:cNvPicPr>
                  </pic:nvPicPr>
                  <pic:blipFill>
                    <a:blip r:embed="rId7"/>
                    <a:stretch>
                      <a:fillRect/>
                    </a:stretch>
                  </pic:blipFill>
                  <pic:spPr bwMode="auto">
                    <a:xfrm>
                      <a:off x="0" y="0"/>
                      <a:ext cx="3154680" cy="784860"/>
                    </a:xfrm>
                    <a:prstGeom prst="rect">
                      <a:avLst/>
                    </a:prstGeom>
                  </pic:spPr>
                </pic:pic>
              </a:graphicData>
            </a:graphic>
          </wp:inline>
        </w:drawing>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sz w:val="36"/>
          <w:szCs w:val="36"/>
        </w:rPr>
      </w:pPr>
      <w:r>
        <w:rPr>
          <w:rFonts w:ascii="Abyssinica SIL" w:hAnsi="Abyssinica SIL"/>
          <w:b w:val="false"/>
          <w:bCs w:val="false"/>
          <w:i w:val="false"/>
          <w:iCs w:val="false"/>
          <w:sz w:val="36"/>
          <w:szCs w:val="36"/>
          <w:u w:val="none"/>
        </w:rPr>
        <w:t>Gaussian Distribution-</w:t>
      </w:r>
    </w:p>
    <w:p>
      <w:pPr>
        <w:pStyle w:val="Normal"/>
        <w:shd w:val="clear" w:color="auto" w:fill="FFFFFF"/>
        <w:spacing w:lineRule="auto" w:line="240" w:before="0" w:after="315"/>
        <w:rPr>
          <w:rFonts w:ascii="Abyssinica SIL" w:hAnsi="Abyssinica SIL"/>
          <w:b w:val="false"/>
          <w:b w:val="false"/>
          <w:bCs w:val="false"/>
          <w:i w:val="false"/>
          <w:i w:val="false"/>
          <w:iCs w:val="false"/>
          <w:sz w:val="36"/>
          <w:szCs w:val="36"/>
          <w:u w:val="none"/>
        </w:rPr>
      </w:pPr>
      <w:r>
        <w:rPr>
          <w:rFonts w:eastAsia="Times New Roman" w:cs="Arial" w:ascii="Abyssinica SIL" w:hAnsi="Abyssinica SIL"/>
          <w:b w:val="false"/>
          <w:bCs w:val="false"/>
          <w:i w:val="false"/>
          <w:iCs w:val="false"/>
          <w:color w:val="333333"/>
          <w:sz w:val="36"/>
          <w:szCs w:val="36"/>
          <w:u w:val="none"/>
        </w:rPr>
        <w:t xml:space="preserve">Normal distribution </w:t>
      </w:r>
      <w:r>
        <w:rPr>
          <w:rFonts w:eastAsia="Times New Roman" w:cs="Arial" w:ascii="Abyssinica SIL" w:hAnsi="Abyssinica SIL"/>
          <w:b w:val="false"/>
          <w:bCs w:val="false"/>
          <w:i w:val="false"/>
          <w:iCs w:val="false"/>
          <w:color w:val="595858"/>
          <w:sz w:val="36"/>
          <w:szCs w:val="36"/>
          <w:u w:val="none"/>
        </w:rPr>
        <w:t>represents the behavior of most of the situations in the universe (That is why it’s called a “normal” distribution. I guess!). The large sum of (small) random variables often turns out to be normally distributed, contributing to its widespread application. Any distribution is known as Normal distribution if it has the following characteristics:</w:t>
      </w:r>
    </w:p>
    <w:p>
      <w:pPr>
        <w:pStyle w:val="Normal"/>
        <w:numPr>
          <w:ilvl w:val="0"/>
          <w:numId w:val="7"/>
        </w:numPr>
        <w:shd w:val="clear" w:color="auto" w:fill="FFFFFF"/>
        <w:spacing w:lineRule="auto" w:line="240" w:beforeAutospacing="1" w:after="0"/>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The mean, median and mode of the distribution coincide.</w:t>
      </w:r>
    </w:p>
    <w:p>
      <w:pPr>
        <w:pStyle w:val="Normal"/>
        <w:numPr>
          <w:ilvl w:val="0"/>
          <w:numId w:val="7"/>
        </w:numPr>
        <w:shd w:val="clear" w:color="auto" w:fill="FFFFFF"/>
        <w:spacing w:lineRule="auto" w:line="240" w:before="0" w:after="0"/>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The curve of the distribution is bell-shaped and symmetrical about the line x=μ.</w:t>
      </w:r>
    </w:p>
    <w:p>
      <w:pPr>
        <w:pStyle w:val="Normal"/>
        <w:numPr>
          <w:ilvl w:val="0"/>
          <w:numId w:val="7"/>
        </w:numPr>
        <w:shd w:val="clear" w:color="auto" w:fill="FFFFFF"/>
        <w:spacing w:lineRule="auto" w:line="240" w:before="0" w:after="0"/>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The total area under the curve is 1.</w:t>
      </w:r>
    </w:p>
    <w:p>
      <w:pPr>
        <w:pStyle w:val="Normal"/>
        <w:numPr>
          <w:ilvl w:val="0"/>
          <w:numId w:val="7"/>
        </w:numPr>
        <w:shd w:val="clear" w:color="auto" w:fill="FFFFFF"/>
        <w:spacing w:lineRule="auto" w:line="240" w:before="0" w:afterAutospacing="1"/>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Exactly half of the values are to the left of the center and the other half to the right.</w:t>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A normal distribution is highly different from Binomial Distribution. However, if the number of trials approaches infinity then the shapes will be quite similar.</w:t>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The PDF of a random variable X following a normal distribution is given by:</w:t>
      </w:r>
    </w:p>
    <w:p>
      <w:pPr>
        <w:pStyle w:val="Normal"/>
        <w:shd w:val="clear" w:color="auto" w:fill="FFFFFF"/>
        <w:spacing w:lineRule="auto" w:line="240" w:before="0" w:after="315"/>
        <w:rPr>
          <w:rFonts w:ascii="Arial" w:hAnsi="Arial" w:eastAsia="Times New Roman" w:cs="Arial"/>
          <w:color w:val="595858"/>
          <w:sz w:val="23"/>
          <w:szCs w:val="23"/>
        </w:rPr>
      </w:pPr>
      <w:r>
        <w:rPr/>
        <w:drawing>
          <wp:inline distT="0" distB="0" distL="0" distR="0">
            <wp:extent cx="3855720" cy="502920"/>
            <wp:effectExtent l="0" t="0" r="0" b="0"/>
            <wp:docPr id="7" name="Picture 12" descr="https://s3-ap-south-1.amazonaws.com/av-blog-media/wp-content/uploads/2017/09/16161923/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https://s3-ap-south-1.amazonaws.com/av-blog-media/wp-content/uploads/2017/09/16161923/image62.png"/>
                    <pic:cNvPicPr>
                      <a:picLocks noChangeAspect="1" noChangeArrowheads="1"/>
                    </pic:cNvPicPr>
                  </pic:nvPicPr>
                  <pic:blipFill>
                    <a:blip r:embed="rId8"/>
                    <a:stretch>
                      <a:fillRect/>
                    </a:stretch>
                  </pic:blipFill>
                  <pic:spPr bwMode="auto">
                    <a:xfrm>
                      <a:off x="0" y="0"/>
                      <a:ext cx="3855720" cy="50292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The mean and variance of a random variable X which is said to be normally distributed is given by:</w:t>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Mean -&gt; E(X) = µ</w:t>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Variance -&gt; Var(X) = σ^2</w:t>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Here, µ (mean) and σ (standard deviation) are the parameters.</w:t>
        <w:br/>
        <w:t>The graph of a random variable X ~ N (µ, σ) is shown below.</w:t>
      </w:r>
    </w:p>
    <w:p>
      <w:pPr>
        <w:pStyle w:val="Normal"/>
        <w:shd w:val="clear" w:color="auto" w:fill="FFFFFF"/>
        <w:spacing w:lineRule="auto" w:line="240" w:before="0" w:after="315"/>
        <w:rPr>
          <w:rFonts w:ascii="Arial" w:hAnsi="Arial" w:eastAsia="Times New Roman" w:cs="Arial"/>
          <w:color w:val="595858"/>
          <w:sz w:val="23"/>
          <w:szCs w:val="23"/>
        </w:rPr>
      </w:pPr>
      <w:r>
        <w:rPr/>
        <w:drawing>
          <wp:inline distT="0" distB="0" distL="0" distR="0">
            <wp:extent cx="4572000" cy="3048000"/>
            <wp:effectExtent l="0" t="0" r="0" b="0"/>
            <wp:docPr id="8" name="Picture 11" descr="https://s3-ap-south-1.amazonaws.com/av-blog-media/wp-content/uploads/2017/09/18182822/norm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s://s3-ap-south-1.amazonaws.com/av-blog-media/wp-content/uploads/2017/09/18182822/normal-graph.jpg"/>
                    <pic:cNvPicPr>
                      <a:picLocks noChangeAspect="1" noChangeArrowheads="1"/>
                    </pic:cNvPicPr>
                  </pic:nvPicPr>
                  <pic:blipFill>
                    <a:blip r:embed="rId9"/>
                    <a:stretch>
                      <a:fillRect/>
                    </a:stretch>
                  </pic:blipFill>
                  <pic:spPr bwMode="auto">
                    <a:xfrm>
                      <a:off x="0" y="0"/>
                      <a:ext cx="4572000" cy="304800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A standard normal distribution is defined as the distribution with mean 0 and standard deviation 1.  For such a case, the PDF becomes:</w:t>
      </w:r>
    </w:p>
    <w:p>
      <w:pPr>
        <w:pStyle w:val="Normal"/>
        <w:shd w:val="clear" w:color="auto" w:fill="FFFFFF"/>
        <w:spacing w:lineRule="auto" w:line="240" w:before="0" w:after="315"/>
        <w:rPr>
          <w:rFonts w:ascii="Arial" w:hAnsi="Arial" w:eastAsia="Times New Roman" w:cs="Arial"/>
          <w:color w:val="595858"/>
          <w:sz w:val="23"/>
          <w:szCs w:val="23"/>
        </w:rPr>
      </w:pPr>
      <w:r>
        <w:rPr/>
        <w:drawing>
          <wp:inline distT="0" distB="0" distL="0" distR="0">
            <wp:extent cx="3284220" cy="304800"/>
            <wp:effectExtent l="0" t="0" r="0" b="0"/>
            <wp:docPr id="9" name="Picture 10" descr="https://s3-ap-south-1.amazonaws.com/av-blog-media/wp-content/uploads/2017/09/16162317/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https://s3-ap-south-1.amazonaws.com/av-blog-media/wp-content/uploads/2017/09/16162317/image63.png"/>
                    <pic:cNvPicPr>
                      <a:picLocks noChangeAspect="1" noChangeArrowheads="1"/>
                    </pic:cNvPicPr>
                  </pic:nvPicPr>
                  <pic:blipFill>
                    <a:blip r:embed="rId10"/>
                    <a:stretch>
                      <a:fillRect/>
                    </a:stretch>
                  </pic:blipFill>
                  <pic:spPr bwMode="auto">
                    <a:xfrm>
                      <a:off x="0" y="0"/>
                      <a:ext cx="3284220" cy="30480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rPr>
      </w:pPr>
      <w:r>
        <w:rPr/>
        <w:drawing>
          <wp:inline distT="0" distB="0" distL="0" distR="0">
            <wp:extent cx="5715000" cy="2324100"/>
            <wp:effectExtent l="0" t="0" r="0" b="0"/>
            <wp:docPr id="10" name="Picture 9" descr="https://s3-ap-south-1.amazonaws.com/av-blog-media/wp-content/uploads/2017/09/16131153/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s3-ap-south-1.amazonaws.com/av-blog-media/wp-content/uploads/2017/09/16131153/image55.png"/>
                    <pic:cNvPicPr>
                      <a:picLocks noChangeAspect="1" noChangeArrowheads="1"/>
                    </pic:cNvPicPr>
                  </pic:nvPicPr>
                  <pic:blipFill>
                    <a:blip r:embed="rId11"/>
                    <a:stretch>
                      <a:fillRect/>
                    </a:stretch>
                  </pic:blipFill>
                  <pic:spPr bwMode="auto">
                    <a:xfrm>
                      <a:off x="0" y="0"/>
                      <a:ext cx="5715000" cy="2324100"/>
                    </a:xfrm>
                    <a:prstGeom prst="rect">
                      <a:avLst/>
                    </a:prstGeom>
                  </pic:spPr>
                </pic:pic>
              </a:graphicData>
            </a:graphic>
          </wp:inline>
        </w:drawing>
      </w:r>
    </w:p>
    <w:p>
      <w:pPr>
        <w:pStyle w:val="Normal"/>
        <w:shd w:val="clear" w:color="auto" w:fill="FFFFFF"/>
        <w:spacing w:lineRule="auto" w:line="240" w:before="0" w:after="315"/>
        <w:rPr>
          <w:rFonts w:ascii="Arial" w:hAnsi="Arial" w:eastAsia="Times New Roman" w:cs="Arial"/>
          <w:color w:val="595858"/>
          <w:sz w:val="23"/>
          <w:szCs w:val="23"/>
        </w:rPr>
      </w:pPr>
      <w:r>
        <w:rPr>
          <w:rFonts w:eastAsia="Times New Roman" w:cs="Arial" w:ascii="Abyssinica SIL" w:hAnsi="Abyssinica SIL"/>
          <w:b w:val="false"/>
          <w:bCs w:val="false"/>
          <w:i w:val="false"/>
          <w:iCs w:val="false"/>
          <w:color w:val="595858"/>
          <w:sz w:val="36"/>
          <w:szCs w:val="36"/>
          <w:u w:val="none"/>
        </w:rPr>
        <w:t> </w:t>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Normal Distributions are the most common distributions in statistics primarily because they describe a lot of natural phenomena. Normal distributions are also known as ‘Gaussian distributions’ or ‘bell curve’, because of the bell shaped curve.</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drawing>
          <wp:inline distT="0" distB="0" distL="0" distR="0">
            <wp:extent cx="6096000" cy="3893820"/>
            <wp:effectExtent l="0" t="0" r="0" b="0"/>
            <wp:docPr id="11" name="Picture 8"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bell"/>
                    <pic:cNvPicPr>
                      <a:picLocks noChangeAspect="1" noChangeArrowheads="1"/>
                    </pic:cNvPicPr>
                  </pic:nvPicPr>
                  <pic:blipFill>
                    <a:blip r:embed="rId12"/>
                    <a:stretch>
                      <a:fillRect/>
                    </a:stretch>
                  </pic:blipFill>
                  <pic:spPr bwMode="auto">
                    <a:xfrm>
                      <a:off x="0" y="0"/>
                      <a:ext cx="6096000" cy="3893820"/>
                    </a:xfrm>
                    <a:prstGeom prst="rect">
                      <a:avLst/>
                    </a:prstGeom>
                  </pic:spPr>
                </pic:pic>
              </a:graphicData>
            </a:graphic>
          </wp:inline>
        </w:drawing>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Samples of heights of people, size of things produced by machines, errors in measurements, blood pressure, marks in an examination, wages payed to employees by a company, life span of a species, all of these follows a normal or nearly normal distribution.</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I don’t intend to cover a lot of mathematical background regarding normal distributions, still it won’t hurt to know just a few simple mathematical properties of normal distributions:</w:t>
      </w:r>
    </w:p>
    <w:p>
      <w:pPr>
        <w:pStyle w:val="Normal"/>
        <w:numPr>
          <w:ilvl w:val="0"/>
          <w:numId w:val="5"/>
        </w:numPr>
        <w:shd w:val="clear" w:color="auto" w:fill="FFFFFF"/>
        <w:spacing w:lineRule="auto" w:line="240" w:beforeAutospacing="1" w:after="0"/>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Bell curve is symmetrical about mean(which lies at the center)</w:t>
      </w:r>
    </w:p>
    <w:p>
      <w:pPr>
        <w:pStyle w:val="Normal"/>
        <w:numPr>
          <w:ilvl w:val="0"/>
          <w:numId w:val="5"/>
        </w:numPr>
        <w:shd w:val="clear" w:color="auto" w:fill="FFFFFF"/>
        <w:spacing w:lineRule="auto" w:line="240" w:before="0" w:after="0"/>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mean = median = mode</w:t>
      </w:r>
    </w:p>
    <w:p>
      <w:pPr>
        <w:pStyle w:val="Normal"/>
        <w:numPr>
          <w:ilvl w:val="0"/>
          <w:numId w:val="5"/>
        </w:numPr>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Only determining factors of normal distributions are its mean and standard deviation</w:t>
      </w:r>
    </w:p>
    <w:p>
      <w:pPr>
        <w:pStyle w:val="Normal"/>
        <w:shd w:val="clear" w:color="auto" w:fill="FFFFFF"/>
        <w:spacing w:lineRule="auto" w:line="240" w:before="0" w:afterAutospacing="1"/>
        <w:rPr/>
      </w:pPr>
      <w:r>
        <w:rPr>
          <w:rFonts w:eastAsia="Times New Roman" w:cs="Times New Roman" w:ascii="Abyssinica SIL" w:hAnsi="Abyssinica SIL"/>
          <w:b w:val="false"/>
          <w:bCs w:val="false"/>
          <w:i w:val="false"/>
          <w:iCs w:val="false"/>
          <w:color w:val="333333"/>
          <w:sz w:val="36"/>
          <w:szCs w:val="36"/>
          <w:u w:val="none"/>
        </w:rPr>
        <w:t>We can also get a normal distribution from a lot of datasets using </w:t>
      </w:r>
      <w:hyperlink r:id="rId13">
        <w:r>
          <w:rPr>
            <w:rStyle w:val="ListLabel46"/>
            <w:rFonts w:eastAsia="Times New Roman" w:cs="Times New Roman" w:ascii="Abyssinica SIL" w:hAnsi="Abyssinica SIL"/>
            <w:b w:val="false"/>
            <w:bCs w:val="false"/>
            <w:i w:val="false"/>
            <w:iCs w:val="false"/>
            <w:color w:val="0096CC"/>
            <w:sz w:val="36"/>
            <w:szCs w:val="36"/>
            <w:u w:val="none"/>
          </w:rPr>
          <w:t>Central Limit Theorem</w:t>
        </w:r>
      </w:hyperlink>
      <w:r>
        <w:rPr>
          <w:rFonts w:eastAsia="Times New Roman" w:cs="Times New Roman" w:ascii="Abyssinica SIL" w:hAnsi="Abyssinica SIL"/>
          <w:b w:val="false"/>
          <w:bCs w:val="false"/>
          <w:i w:val="false"/>
          <w:iCs w:val="false"/>
          <w:color w:val="333333"/>
          <w:sz w:val="36"/>
          <w:szCs w:val="36"/>
          <w:u w:val="none"/>
        </w:rPr>
        <w:t>(CLT). In layman’s language CLT states that if we take a large number of samples from a population, multiple times and go on plotting these then it will result in a normal distribution(which can be used by a lot of statistical and machine learning models).</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A lot of machine learning models assumes that data fed to these models follows a normal distribution. So, after you have got your data cleaned, you should definitely check what distribution it follows. Some of the machine learning and Statistical models which assumes a normally distributed input data are:</w:t>
      </w:r>
    </w:p>
    <w:p>
      <w:pPr>
        <w:pStyle w:val="Normal"/>
        <w:numPr>
          <w:ilvl w:val="0"/>
          <w:numId w:val="6"/>
        </w:numPr>
        <w:shd w:val="clear" w:color="auto" w:fill="FFFFFF"/>
        <w:spacing w:lineRule="auto" w:line="240" w:beforeAutospacing="1" w:after="0"/>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Gaussian naive Bayes</w:t>
      </w:r>
    </w:p>
    <w:p>
      <w:pPr>
        <w:pStyle w:val="Normal"/>
        <w:numPr>
          <w:ilvl w:val="0"/>
          <w:numId w:val="6"/>
        </w:numPr>
        <w:shd w:val="clear" w:color="auto" w:fill="FFFFFF"/>
        <w:spacing w:lineRule="auto" w:line="240" w:before="0" w:after="0"/>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Least Squares based (regression)models</w:t>
      </w:r>
    </w:p>
    <w:p>
      <w:pPr>
        <w:pStyle w:val="Normal"/>
        <w:numPr>
          <w:ilvl w:val="0"/>
          <w:numId w:val="6"/>
        </w:numPr>
        <w:shd w:val="clear" w:color="auto" w:fill="FFFFFF"/>
        <w:spacing w:lineRule="auto" w:line="240" w:before="0" w:after="0"/>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LDA</w:t>
      </w:r>
    </w:p>
    <w:p>
      <w:pPr>
        <w:pStyle w:val="Normal"/>
        <w:numPr>
          <w:ilvl w:val="0"/>
          <w:numId w:val="6"/>
        </w:numPr>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QDA</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It is also quite common to transform non-normal data to normal form by applying log, square root or similar transormations.</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If plotting the data results in a skewed plot, then it is probably a log-normal distribution(as shown in figure below), which you can transform into normal form, simply by applying a log function on all data points.</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drawing>
          <wp:inline distT="0" distB="0" distL="0" distR="0">
            <wp:extent cx="4229100" cy="3124200"/>
            <wp:effectExtent l="0" t="0" r="0" b="0"/>
            <wp:docPr id="12" name="Picture 7" descr="log-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log-normal"/>
                    <pic:cNvPicPr>
                      <a:picLocks noChangeAspect="1" noChangeArrowheads="1"/>
                    </pic:cNvPicPr>
                  </pic:nvPicPr>
                  <pic:blipFill>
                    <a:blip r:embed="rId14"/>
                    <a:stretch>
                      <a:fillRect/>
                    </a:stretch>
                  </pic:blipFill>
                  <pic:spPr bwMode="auto">
                    <a:xfrm>
                      <a:off x="0" y="0"/>
                      <a:ext cx="4229100" cy="3124200"/>
                    </a:xfrm>
                    <a:prstGeom prst="rect">
                      <a:avLst/>
                    </a:prstGeom>
                  </pic:spPr>
                </pic:pic>
              </a:graphicData>
            </a:graphic>
          </wp:inline>
        </w:drawing>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Once it is transformed into normal distributions, you are free to use this dataset with models assuming a normal input data(as listed in above section).</w:t>
      </w:r>
    </w:p>
    <w:p>
      <w:pPr>
        <w:pStyle w:val="Normal"/>
        <w:shd w:val="clear" w:color="auto" w:fill="FFFFFF"/>
        <w:spacing w:lineRule="auto" w:line="240" w:before="0" w:afterAutospacing="1"/>
        <w:rPr>
          <w:rFonts w:ascii="Georgia" w:hAnsi="Georgia" w:eastAsia="Times New Roman" w:cs="Times New Roman"/>
          <w:color w:val="333333"/>
          <w:sz w:val="24"/>
          <w:szCs w:val="24"/>
        </w:rPr>
      </w:pPr>
      <w:r>
        <w:rPr>
          <w:rFonts w:eastAsia="Times New Roman" w:cs="Times New Roman" w:ascii="Abyssinica SIL" w:hAnsi="Abyssinica SIL"/>
          <w:b w:val="false"/>
          <w:bCs w:val="false"/>
          <w:i w:val="false"/>
          <w:iCs w:val="false"/>
          <w:color w:val="333333"/>
          <w:sz w:val="36"/>
          <w:szCs w:val="36"/>
          <w:u w:val="none"/>
        </w:rPr>
        <w:t>As a general approach, Always look at the statistical/probability distributions as your first step in data analysis.</w:t>
      </w:r>
      <w:bookmarkStart w:id="0" w:name="_GoBack"/>
      <w:bookmarkEnd w:id="0"/>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sz w:val="36"/>
          <w:szCs w:val="36"/>
        </w:rPr>
      </w:pPr>
      <w:r>
        <w:rPr>
          <w:rFonts w:ascii="Abyssinica SIL" w:hAnsi="Abyssinica SIL"/>
          <w:b w:val="false"/>
          <w:bCs w:val="false"/>
          <w:i w:val="false"/>
          <w:iCs w:val="false"/>
          <w:sz w:val="36"/>
          <w:szCs w:val="36"/>
          <w:u w:val="none"/>
        </w:rPr>
        <w:t>why gausian is most favouritte?</w:t>
      </w:r>
    </w:p>
    <w:p>
      <w:pPr>
        <w:pStyle w:val="Normal"/>
        <w:shd w:val="clear" w:color="auto" w:fill="FFFFFF"/>
        <w:spacing w:lineRule="auto" w:line="240" w:before="90" w:after="0"/>
        <w:rPr>
          <w:rFonts w:ascii="Georgia" w:hAnsi="Georgia" w:eastAsia="Times New Roman" w:cs="Times New Roman"/>
          <w:spacing w:val="-1"/>
          <w:sz w:val="32"/>
          <w:szCs w:val="32"/>
        </w:rPr>
      </w:pPr>
      <w:r>
        <w:rPr>
          <w:rFonts w:eastAsia="Times New Roman" w:cs="Times New Roman" w:ascii="Abyssinica SIL" w:hAnsi="Abyssinica SIL"/>
          <w:b w:val="false"/>
          <w:bCs w:val="false"/>
          <w:i w:val="false"/>
          <w:iCs w:val="false"/>
          <w:spacing w:val="-1"/>
          <w:sz w:val="36"/>
          <w:szCs w:val="36"/>
          <w:u w:val="none"/>
        </w:rPr>
        <w:t>Unlike many other distribution that changes their nature on transformation, a Gaussian tends to remain a Gaussian.</w:t>
      </w:r>
    </w:p>
    <w:p>
      <w:pPr>
        <w:pStyle w:val="Normal"/>
        <w:numPr>
          <w:ilvl w:val="0"/>
          <w:numId w:val="2"/>
        </w:numPr>
        <w:shd w:val="clear" w:color="auto" w:fill="FFFFFF"/>
        <w:spacing w:lineRule="auto" w:line="240" w:beforeAutospacing="1" w:after="21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Product of two Gaussian is a Gaussian</w:t>
      </w:r>
    </w:p>
    <w:p>
      <w:pPr>
        <w:pStyle w:val="Normal"/>
        <w:numPr>
          <w:ilvl w:val="0"/>
          <w:numId w:val="2"/>
        </w:numPr>
        <w:shd w:val="clear" w:color="auto" w:fill="FFFFFF"/>
        <w:spacing w:lineRule="auto" w:line="240" w:before="0" w:after="21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Sum of two independent Gaussian random variables is a Gaussian</w:t>
      </w:r>
    </w:p>
    <w:p>
      <w:pPr>
        <w:pStyle w:val="Normal"/>
        <w:numPr>
          <w:ilvl w:val="0"/>
          <w:numId w:val="2"/>
        </w:numPr>
        <w:shd w:val="clear" w:color="auto" w:fill="FFFFFF"/>
        <w:spacing w:lineRule="auto" w:line="240" w:before="0" w:after="21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Convolution of Gaussian with another Gaussian is a Gaussian</w:t>
      </w:r>
    </w:p>
    <w:p>
      <w:pPr>
        <w:pStyle w:val="Normal"/>
        <w:numPr>
          <w:ilvl w:val="0"/>
          <w:numId w:val="2"/>
        </w:numPr>
        <w:shd w:val="clear" w:color="auto" w:fill="FFFFFF"/>
        <w:spacing w:lineRule="auto" w:line="240" w:before="0" w:after="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Fourier transform of Gaussian is a Gaussian</w:t>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shd w:val="clear" w:color="auto" w:fill="FFFFFF"/>
        <w:spacing w:lineRule="auto" w:line="240" w:before="570" w:after="0"/>
        <w:rPr>
          <w:rFonts w:ascii="Georgia" w:hAnsi="Georgia" w:eastAsia="Times New Roman" w:cs="Times New Roman"/>
          <w:spacing w:val="-1"/>
          <w:sz w:val="32"/>
          <w:szCs w:val="32"/>
        </w:rPr>
      </w:pPr>
      <w:r>
        <w:rPr>
          <w:rFonts w:eastAsia="Times New Roman" w:cs="Times New Roman" w:ascii="Abyssinica SIL" w:hAnsi="Abyssinica SIL"/>
          <w:b w:val="false"/>
          <w:bCs w:val="false"/>
          <w:i w:val="false"/>
          <w:iCs w:val="false"/>
          <w:spacing w:val="-1"/>
          <w:sz w:val="36"/>
          <w:szCs w:val="36"/>
          <w:u w:val="none"/>
        </w:rPr>
        <w:t>For every Gaussian model approximation, there may exist a complex multi-parameter distribution that gives better approximation. But still Gaussian is preferred because it makes the math a lot simpler!</w:t>
      </w:r>
    </w:p>
    <w:p>
      <w:pPr>
        <w:pStyle w:val="Normal"/>
        <w:numPr>
          <w:ilvl w:val="0"/>
          <w:numId w:val="3"/>
        </w:numPr>
        <w:shd w:val="clear" w:color="auto" w:fill="FFFFFF"/>
        <w:spacing w:lineRule="auto" w:line="240" w:beforeAutospacing="1" w:after="21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Its mean, median and mode are all same</w:t>
      </w:r>
    </w:p>
    <w:p>
      <w:pPr>
        <w:pStyle w:val="Normal"/>
        <w:numPr>
          <w:ilvl w:val="0"/>
          <w:numId w:val="3"/>
        </w:numPr>
        <w:shd w:val="clear" w:color="auto" w:fill="FFFFFF"/>
        <w:spacing w:lineRule="auto" w:line="240" w:before="0" w:after="0"/>
        <w:ind w:left="450" w:hanging="360"/>
        <w:rPr>
          <w:rFonts w:ascii="Georgia" w:hAnsi="Georgia" w:eastAsia="Times New Roman" w:cs="Segoe UI"/>
          <w:spacing w:val="-1"/>
          <w:sz w:val="32"/>
          <w:szCs w:val="32"/>
        </w:rPr>
      </w:pPr>
      <w:r>
        <w:rPr>
          <w:rFonts w:eastAsia="Times New Roman" w:cs="Segoe UI" w:ascii="Abyssinica SIL" w:hAnsi="Abyssinica SIL"/>
          <w:b w:val="false"/>
          <w:bCs w:val="false"/>
          <w:i w:val="false"/>
          <w:iCs w:val="false"/>
          <w:spacing w:val="-1"/>
          <w:sz w:val="36"/>
          <w:szCs w:val="36"/>
          <w:u w:val="none"/>
        </w:rPr>
        <w:t>The entire distribution can be specified using just two parameters- mean and variance</w:t>
      </w:r>
    </w:p>
    <w:p>
      <w:pPr>
        <w:pStyle w:val="Normal"/>
        <w:rPr>
          <w:rFonts w:ascii="Abyssinica SIL" w:hAnsi="Abyssinica SIL"/>
          <w:b w:val="false"/>
          <w:b w:val="false"/>
          <w:bCs w:val="false"/>
          <w:i w:val="false"/>
          <w:i w:val="false"/>
          <w:iCs w:val="false"/>
          <w:sz w:val="36"/>
          <w:szCs w:val="36"/>
          <w:u w:val="none"/>
        </w:rPr>
      </w:pPr>
      <w:r>
        <w:rPr>
          <w:rFonts w:ascii="Abyssinica SIL" w:hAnsi="Abyssinica SIL"/>
          <w:b w:val="false"/>
          <w:bCs w:val="false"/>
          <w:i w:val="false"/>
          <w:iCs w:val="false"/>
          <w:sz w:val="36"/>
          <w:szCs w:val="36"/>
          <w:u w:val="none"/>
        </w:rPr>
      </w:r>
    </w:p>
    <w:p>
      <w:pPr>
        <w:pStyle w:val="Normal"/>
        <w:rPr>
          <w:rStyle w:val="StrongEmphasis"/>
          <w:rFonts w:ascii="Abyssinica SIL" w:hAnsi="Abyssinica SIL"/>
          <w:b w:val="false"/>
          <w:b w:val="false"/>
          <w:bCs w:val="false"/>
          <w:i w:val="false"/>
          <w:i w:val="false"/>
          <w:iCs w:val="false"/>
          <w:caps w:val="false"/>
          <w:smallCaps w:val="false"/>
          <w:color w:val="333333"/>
          <w:spacing w:val="0"/>
          <w:sz w:val="36"/>
          <w:szCs w:val="36"/>
          <w:u w:val="none"/>
        </w:rPr>
      </w:pPr>
      <w:r>
        <w:rPr>
          <w:rFonts w:ascii="Abyssinica SIL" w:hAnsi="Abyssinica SIL"/>
          <w:b w:val="false"/>
          <w:bCs w:val="false"/>
          <w:i w:val="false"/>
          <w:iCs w:val="false"/>
          <w:caps w:val="false"/>
          <w:smallCaps w:val="false"/>
          <w:color w:val="333333"/>
          <w:spacing w:val="0"/>
          <w:sz w:val="36"/>
          <w:szCs w:val="36"/>
          <w:u w:val="none"/>
        </w:rPr>
      </w:r>
    </w:p>
    <w:p>
      <w:pPr>
        <w:pStyle w:val="Heading4"/>
        <w:numPr>
          <w:ilvl w:val="3"/>
          <w:numId w:val="1"/>
        </w:numPr>
        <w:rPr>
          <w:rStyle w:val="StrongEmphasis"/>
          <w:rFonts w:ascii="Abyssinica SIL" w:hAnsi="Abyssinica SIL"/>
          <w:b w:val="false"/>
          <w:b w:val="false"/>
          <w:bCs w:val="false"/>
          <w:i w:val="false"/>
          <w:i w:val="false"/>
          <w:iCs w:val="false"/>
          <w:caps w:val="false"/>
          <w:smallCaps w:val="false"/>
          <w:color w:val="333333"/>
          <w:spacing w:val="0"/>
          <w:sz w:val="36"/>
          <w:szCs w:val="36"/>
          <w:u w:val="none"/>
        </w:rPr>
      </w:pPr>
      <w:r>
        <w:rPr>
          <w:rFonts w:ascii="Abyssinica SIL" w:hAnsi="Abyssinica SIL"/>
          <w:b w:val="false"/>
          <w:bCs w:val="false"/>
          <w:i w:val="false"/>
          <w:iCs w:val="false"/>
          <w:caps w:val="false"/>
          <w:smallCaps w:val="false"/>
          <w:color w:val="333333"/>
          <w:spacing w:val="0"/>
          <w:sz w:val="36"/>
          <w:szCs w:val="36"/>
          <w:u w:val="none"/>
        </w:rPr>
      </w:r>
    </w:p>
    <w:p>
      <w:pPr>
        <w:pStyle w:val="Heading4"/>
        <w:numPr>
          <w:ilvl w:val="3"/>
          <w:numId w:val="1"/>
        </w:numPr>
        <w:rPr/>
      </w:pPr>
      <w:r>
        <w:rPr>
          <w:rStyle w:val="StrongEmphasis"/>
          <w:rFonts w:ascii="Abyssinica SIL" w:hAnsi="Abyssinica SIL"/>
          <w:b w:val="false"/>
          <w:bCs w:val="false"/>
          <w:i w:val="false"/>
          <w:iCs w:val="false"/>
          <w:caps w:val="false"/>
          <w:smallCaps w:val="false"/>
          <w:color w:val="333333"/>
          <w:spacing w:val="0"/>
          <w:sz w:val="36"/>
          <w:szCs w:val="36"/>
          <w:u w:val="none"/>
        </w:rPr>
        <w:t>Measures to describe shape of distribution:</w:t>
      </w:r>
    </w:p>
    <w:p>
      <w:pPr>
        <w:pStyle w:val="TextBody"/>
        <w:widowControl/>
        <w:numPr>
          <w:ilvl w:val="0"/>
          <w:numId w:val="8"/>
        </w:numPr>
        <w:tabs>
          <w:tab w:val="left" w:pos="0" w:leader="none"/>
        </w:tabs>
        <w:spacing w:before="0" w:after="315"/>
        <w:ind w:left="707" w:hanging="0"/>
        <w:rPr/>
      </w:pPr>
      <w:r>
        <w:rPr>
          <w:rStyle w:val="StrongEmphasis"/>
          <w:rFonts w:ascii="Abyssinica SIL" w:hAnsi="Abyssinica SIL"/>
          <w:b w:val="false"/>
          <w:bCs w:val="false"/>
          <w:i w:val="false"/>
          <w:iCs w:val="false"/>
          <w:caps w:val="false"/>
          <w:smallCaps w:val="false"/>
          <w:color w:val="333333"/>
          <w:spacing w:val="0"/>
          <w:sz w:val="36"/>
          <w:szCs w:val="36"/>
          <w:u w:val="none"/>
        </w:rPr>
        <w:t>Skewness</w:t>
      </w:r>
      <w:r>
        <w:rPr>
          <w:rFonts w:ascii="Abyssinica SIL" w:hAnsi="Abyssinica SIL"/>
          <w:b w:val="false"/>
          <w:bCs w:val="false"/>
          <w:i w:val="false"/>
          <w:iCs w:val="false"/>
          <w:caps w:val="false"/>
          <w:smallCaps w:val="false"/>
          <w:color w:val="595858"/>
          <w:spacing w:val="0"/>
          <w:sz w:val="36"/>
          <w:szCs w:val="36"/>
          <w:u w:val="none"/>
        </w:rPr>
        <w:t>–Skewness is a measure of the asymmetry. Negatively skewed curve has a long left tail and vice versa.</w:t>
      </w:r>
    </w:p>
    <w:p>
      <w:pPr>
        <w:pStyle w:val="TextBody"/>
        <w:widowControl/>
        <w:numPr>
          <w:ilvl w:val="0"/>
          <w:numId w:val="8"/>
        </w:numPr>
        <w:tabs>
          <w:tab w:val="left" w:pos="0" w:leader="none"/>
        </w:tabs>
        <w:spacing w:before="0" w:after="315"/>
        <w:ind w:left="707" w:hanging="0"/>
        <w:rPr/>
      </w:pPr>
      <w:r>
        <w:rPr>
          <w:rStyle w:val="StrongEmphasis"/>
          <w:rFonts w:ascii="Abyssinica SIL" w:hAnsi="Abyssinica SIL"/>
          <w:b w:val="false"/>
          <w:bCs w:val="false"/>
          <w:i w:val="false"/>
          <w:iCs w:val="false"/>
          <w:caps w:val="false"/>
          <w:smallCaps w:val="false"/>
          <w:color w:val="333333"/>
          <w:spacing w:val="0"/>
          <w:sz w:val="36"/>
          <w:szCs w:val="36"/>
          <w:u w:val="none"/>
        </w:rPr>
        <w:t>Kurtosis</w:t>
      </w:r>
      <w:r>
        <w:rPr>
          <w:rFonts w:ascii="Abyssinica SIL" w:hAnsi="Abyssinica SIL"/>
          <w:b w:val="false"/>
          <w:bCs w:val="false"/>
          <w:i w:val="false"/>
          <w:iCs w:val="false"/>
          <w:caps w:val="false"/>
          <w:smallCaps w:val="false"/>
          <w:color w:val="595858"/>
          <w:spacing w:val="0"/>
          <w:sz w:val="36"/>
          <w:szCs w:val="36"/>
          <w:u w:val="none"/>
        </w:rPr>
        <w:t>–</w:t>
      </w:r>
      <w:r>
        <w:rPr>
          <w:rFonts w:ascii="Abyssinica SIL" w:hAnsi="Abyssinica SIL"/>
          <w:b w:val="false"/>
          <w:bCs w:val="false"/>
          <w:i w:val="false"/>
          <w:iCs w:val="false"/>
          <w:caps w:val="false"/>
          <w:smallCaps w:val="false"/>
          <w:color w:val="000000"/>
          <w:spacing w:val="0"/>
          <w:sz w:val="36"/>
          <w:szCs w:val="36"/>
          <w:u w:val="none"/>
        </w:rPr>
        <w:t>Kurtosis is a measure of the “peaked ness”. Distributions with higher peaks have positive kurtosis and vice-versa</w:t>
      </w:r>
    </w:p>
    <w:p>
      <w:pPr>
        <w:pStyle w:val="Normal"/>
        <w:spacing w:before="0" w:after="160"/>
        <w:rPr/>
      </w:pPr>
      <w:r>
        <w:rPr/>
      </w:r>
    </w:p>
    <w:p>
      <w:pPr>
        <w:pStyle w:val="Normal"/>
        <w:spacing w:before="0" w:after="160"/>
        <w:rPr/>
      </w:pPr>
      <w:r>
        <w:rPr/>
      </w:r>
    </w:p>
    <w:p>
      <w:pPr>
        <w:pStyle w:val="Normal"/>
        <w:spacing w:before="0" w:after="160"/>
        <w:rPr/>
      </w:pPr>
      <w:r>
        <w:drawing>
          <wp:anchor behindDoc="0" distT="0" distB="0" distL="0" distR="0" simplePos="0" locked="0" layoutInCell="1" allowOverlap="1" relativeHeight="2">
            <wp:simplePos x="0" y="0"/>
            <wp:positionH relativeFrom="column">
              <wp:posOffset>-267335</wp:posOffset>
            </wp:positionH>
            <wp:positionV relativeFrom="paragraph">
              <wp:posOffset>65405</wp:posOffset>
            </wp:positionV>
            <wp:extent cx="6034405" cy="401066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5"/>
                    <a:stretch>
                      <a:fillRect/>
                    </a:stretch>
                  </pic:blipFill>
                  <pic:spPr bwMode="auto">
                    <a:xfrm>
                      <a:off x="0" y="0"/>
                      <a:ext cx="6034405" cy="4010660"/>
                    </a:xfrm>
                    <a:prstGeom prst="rect">
                      <a:avLst/>
                    </a:prstGeom>
                  </pic:spPr>
                </pic:pic>
              </a:graphicData>
            </a:graphic>
          </wp:anchor>
        </w:drawing>
      </w:r>
      <w:r>
        <w:rPr/>
        <w:t xml:space="preserve"> </w:t>
      </w:r>
      <w:r>
        <w:rPr/>
        <w:t xml:space="preserve">                                              </w:t>
      </w:r>
    </w:p>
    <w:p>
      <w:pPr>
        <w:pStyle w:val="Normal"/>
        <w:spacing w:before="0" w:after="160"/>
        <w:rPr/>
      </w:pPr>
      <w:r>
        <w:rPr/>
        <w:drawing>
          <wp:anchor behindDoc="0" distT="0" distB="0" distL="0" distR="0" simplePos="0" locked="0" layoutInCell="1" allowOverlap="1" relativeHeight="15">
            <wp:simplePos x="0" y="0"/>
            <wp:positionH relativeFrom="column">
              <wp:posOffset>1338580</wp:posOffset>
            </wp:positionH>
            <wp:positionV relativeFrom="paragraph">
              <wp:posOffset>1533525</wp:posOffset>
            </wp:positionV>
            <wp:extent cx="3267075" cy="3257550"/>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6"/>
                    <a:stretch>
                      <a:fillRect/>
                    </a:stretch>
                  </pic:blipFill>
                  <pic:spPr bwMode="auto">
                    <a:xfrm>
                      <a:off x="0" y="0"/>
                      <a:ext cx="3267075" cy="325755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 w:name="Georgia">
    <w:charset w:val="01"/>
    <w:family w:val="roman"/>
    <w:pitch w:val="variable"/>
  </w:font>
  <w:font w:name="Segoe UI">
    <w:charset w:val="01"/>
    <w:family w:val="roman"/>
    <w:pitch w:val="variable"/>
  </w:font>
  <w:font w:name="OpenSymbol">
    <w:altName w:val="Arial Unicode MS"/>
    <w:charset w:val="01"/>
    <w:family w:val="roman"/>
    <w:pitch w:val="variable"/>
  </w:font>
  <w:font w:name="Abyssinica SIL">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3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3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52794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2794d"/>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Heading"/>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2794d"/>
    <w:rPr>
      <w:rFonts w:ascii="Courier New" w:hAnsi="Courier New" w:eastAsia="Times New Roman" w:cs="Courier New"/>
      <w:sz w:val="20"/>
      <w:szCs w:val="20"/>
    </w:rPr>
  </w:style>
  <w:style w:type="character" w:styleId="Emphasis">
    <w:name w:val="Emphasis"/>
    <w:basedOn w:val="DefaultParagraphFont"/>
    <w:uiPriority w:val="20"/>
    <w:qFormat/>
    <w:rsid w:val="0052794d"/>
    <w:rPr>
      <w:i/>
      <w:iCs/>
    </w:rPr>
  </w:style>
  <w:style w:type="character" w:styleId="Heading2Char" w:customStyle="1">
    <w:name w:val="Heading 2 Char"/>
    <w:basedOn w:val="DefaultParagraphFont"/>
    <w:link w:val="Heading2"/>
    <w:uiPriority w:val="9"/>
    <w:qFormat/>
    <w:rsid w:val="0052794d"/>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2794d"/>
    <w:rPr>
      <w:rFonts w:ascii="Times New Roman" w:hAnsi="Times New Roman" w:eastAsia="Times New Roman" w:cs="Times New Roman"/>
      <w:b/>
      <w:bCs/>
      <w:sz w:val="27"/>
      <w:szCs w:val="27"/>
    </w:rPr>
  </w:style>
  <w:style w:type="character" w:styleId="Strong">
    <w:name w:val="Strong"/>
    <w:basedOn w:val="DefaultParagraphFont"/>
    <w:uiPriority w:val="22"/>
    <w:qFormat/>
    <w:rsid w:val="0052794d"/>
    <w:rPr>
      <w:b/>
      <w:bCs/>
    </w:rPr>
  </w:style>
  <w:style w:type="character" w:styleId="InternetLink">
    <w:name w:val="Internet Link"/>
    <w:basedOn w:val="DefaultParagraphFont"/>
    <w:uiPriority w:val="99"/>
    <w:semiHidden/>
    <w:unhideWhenUsed/>
    <w:rsid w:val="001a5f02"/>
    <w:rPr>
      <w:color w:val="0000FF"/>
      <w:u w:val="single"/>
    </w:rPr>
  </w:style>
  <w:style w:type="character" w:styleId="ListLabel1">
    <w:name w:val="ListLabel 1"/>
    <w:qFormat/>
    <w:rPr>
      <w:rFonts w:ascii="Georgia" w:hAnsi="Georgia"/>
      <w:sz w:val="3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Georgia" w:hAnsi="Georgia"/>
      <w:sz w:val="32"/>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Segoe UI" w:hAnsi="Segoe UI"/>
      <w:sz w:val="23"/>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Georgia" w:hAnsi="Georgia"/>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Georgia" w:hAnsi="Georgia"/>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Georgia" w:hAnsi="Georgia" w:eastAsia="Times New Roman" w:cs="Times New Roman"/>
      <w:color w:val="0096CC"/>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7">
    <w:name w:val="ListLabel 47"/>
    <w:qFormat/>
    <w:rPr>
      <w:rFonts w:ascii="Georgia" w:hAnsi="Georgia" w:cs="Symbol"/>
      <w:sz w:val="32"/>
    </w:rPr>
  </w:style>
  <w:style w:type="character" w:styleId="ListLabel48">
    <w:name w:val="ListLabel 48"/>
    <w:qFormat/>
    <w:rPr>
      <w:rFonts w:cs="Courier New"/>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ascii="Georgia" w:hAnsi="Georgia" w:cs="Symbol"/>
      <w:sz w:val="32"/>
    </w:rPr>
  </w:style>
  <w:style w:type="character" w:styleId="ListLabel57">
    <w:name w:val="ListLabel 57"/>
    <w:qFormat/>
    <w:rPr>
      <w:rFonts w:cs="Courier New"/>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ascii="Segoe UI" w:hAnsi="Segoe UI" w:cs="Symbol"/>
      <w:sz w:val="23"/>
    </w:rPr>
  </w:style>
  <w:style w:type="character" w:styleId="ListLabel66">
    <w:name w:val="ListLabel 66"/>
    <w:qFormat/>
    <w:rPr>
      <w:rFonts w:cs="Courier New"/>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ascii="Georgia" w:hAnsi="Georgia" w:cs="Symbol"/>
      <w:sz w:val="24"/>
    </w:rPr>
  </w:style>
  <w:style w:type="character" w:styleId="ListLabel75">
    <w:name w:val="ListLabel 75"/>
    <w:qFormat/>
    <w:rPr>
      <w:rFonts w:cs="Courier New"/>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ascii="Georgia" w:hAnsi="Georgia" w:cs="Symbol"/>
      <w:sz w:val="24"/>
    </w:rPr>
  </w:style>
  <w:style w:type="character" w:styleId="ListLabel84">
    <w:name w:val="ListLabel 84"/>
    <w:qFormat/>
    <w:rPr>
      <w:rFonts w:cs="Courier New"/>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Abyssinica SIL" w:hAnsi="Abyssinica SIL" w:eastAsia="Times New Roman" w:cs="Times New Roman"/>
      <w:b w:val="false"/>
      <w:bCs w:val="false"/>
      <w:i w:val="false"/>
      <w:iCs w:val="false"/>
      <w:color w:val="0096CC"/>
      <w:sz w:val="36"/>
      <w:szCs w:val="36"/>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raf" w:customStyle="1">
    <w:name w:val="graf"/>
    <w:basedOn w:val="Normal"/>
    <w:qFormat/>
    <w:rsid w:val="00734fd7"/>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52794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52794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en.wikipedia.org/wiki/Central_limit_theorem" TargetMode="External"/><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Application>LibreOffice/6.0.7.3$Linux_X86_64 LibreOffice_project/00m0$Build-3</Application>
  <Pages>16</Pages>
  <Words>1535</Words>
  <Characters>7471</Characters>
  <CharactersWithSpaces>8981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2019-02-18T21:59:00Z</dcterms:created>
  <dc:creator>anmol_gangwal</dc:creator>
  <dc:description/>
  <dc:language>en-IN</dc:language>
  <cp:lastModifiedBy/>
  <dcterms:modified xsi:type="dcterms:W3CDTF">2019-02-20T16:54:12Z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