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7CDAF7D9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>, supplies, safety gear</w:t>
      </w:r>
      <w:r w:rsidR="0058071F">
        <w:rPr>
          <w:lang w:val="en-US"/>
        </w:rPr>
        <w:t>,</w:t>
      </w:r>
      <w:r w:rsidR="009714B5">
        <w:rPr>
          <w:lang w:val="en-US"/>
        </w:rPr>
        <w:t xml:space="preserve"> and overall </w:t>
      </w:r>
      <w:r>
        <w:rPr>
          <w:lang w:val="en-US"/>
        </w:rPr>
        <w:t>assembly steps.</w:t>
      </w:r>
    </w:p>
    <w:p w14:paraId="5055EA5F" w14:textId="59D3ABDC" w:rsidR="00890AA1" w:rsidRPr="00D0224C" w:rsidRDefault="0039197B" w:rsidP="00D022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16E52D0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245733">
        <w:rPr>
          <w:lang w:val="en-US"/>
        </w:rPr>
        <w:t>.</w:t>
      </w:r>
    </w:p>
    <w:p w14:paraId="76D0ED32" w14:textId="70FCB73C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245733">
        <w:rPr>
          <w:lang w:val="en-US"/>
        </w:rPr>
        <w:t>.</w:t>
      </w:r>
    </w:p>
    <w:p w14:paraId="3930AFAD" w14:textId="73834821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</w:t>
      </w:r>
      <w:r w:rsidR="004815C7">
        <w:rPr>
          <w:lang w:val="en-US"/>
        </w:rPr>
        <w:t xml:space="preserve"> the</w:t>
      </w:r>
      <w:r>
        <w:rPr>
          <w:lang w:val="en-US"/>
        </w:rPr>
        <w:t xml:space="preserve"> device</w:t>
      </w:r>
      <w:r w:rsidR="00245733">
        <w:rPr>
          <w:lang w:val="en-US"/>
        </w:rPr>
        <w:t>.</w:t>
      </w:r>
    </w:p>
    <w:p w14:paraId="641C9062" w14:textId="0E7309EF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  <w:r w:rsidR="00245733">
        <w:rPr>
          <w:lang w:val="en-US"/>
        </w:rPr>
        <w:t>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7E22DE7C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245733">
        <w:rPr>
          <w:lang w:val="en-US"/>
        </w:rPr>
        <w:t>.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DA36" w14:textId="77777777" w:rsidR="00D329BE" w:rsidRDefault="00D329BE" w:rsidP="00890AA1">
      <w:pPr>
        <w:spacing w:after="0" w:line="240" w:lineRule="auto"/>
      </w:pPr>
      <w:r>
        <w:separator/>
      </w:r>
    </w:p>
  </w:endnote>
  <w:endnote w:type="continuationSeparator" w:id="0">
    <w:p w14:paraId="324AC252" w14:textId="77777777" w:rsidR="00D329BE" w:rsidRDefault="00D329BE" w:rsidP="00890AA1">
      <w:pPr>
        <w:spacing w:after="0" w:line="240" w:lineRule="auto"/>
      </w:pPr>
      <w:r>
        <w:continuationSeparator/>
      </w:r>
    </w:p>
  </w:endnote>
  <w:endnote w:type="continuationNotice" w:id="1">
    <w:p w14:paraId="194B47D6" w14:textId="77777777" w:rsidR="00D329BE" w:rsidRDefault="00D32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6117" w14:textId="4A8AC69F" w:rsidR="002A15F9" w:rsidRDefault="002A15F9" w:rsidP="002A15F9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63D18FA" wp14:editId="60F3F2A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8721F4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2210A978" w14:textId="14AB76E3" w:rsidR="00E32812" w:rsidRPr="002A15F9" w:rsidRDefault="002A15F9" w:rsidP="002A15F9">
    <w:pPr>
      <w:pStyle w:val="Header"/>
      <w:jc w:val="right"/>
      <w:rPr>
        <w:color w:val="404040" w:themeColor="text1" w:themeTint="BF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DEA9" w14:textId="77777777" w:rsidR="00D329BE" w:rsidRDefault="00D329BE" w:rsidP="00890AA1">
      <w:pPr>
        <w:spacing w:after="0" w:line="240" w:lineRule="auto"/>
      </w:pPr>
      <w:r>
        <w:separator/>
      </w:r>
    </w:p>
  </w:footnote>
  <w:footnote w:type="continuationSeparator" w:id="0">
    <w:p w14:paraId="570264D3" w14:textId="77777777" w:rsidR="00D329BE" w:rsidRDefault="00D329BE" w:rsidP="00890AA1">
      <w:pPr>
        <w:spacing w:after="0" w:line="240" w:lineRule="auto"/>
      </w:pPr>
      <w:r>
        <w:continuationSeparator/>
      </w:r>
    </w:p>
  </w:footnote>
  <w:footnote w:type="continuationNotice" w:id="1">
    <w:p w14:paraId="444A80BB" w14:textId="77777777" w:rsidR="00D329BE" w:rsidRDefault="00D329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E635CD1" w:rsidR="00FA7DB8" w:rsidRPr="00E9140B" w:rsidRDefault="00D12366" w:rsidP="009C606D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06D" w:rsidRPr="009C606D">
      <w:rPr>
        <w:b/>
        <w:bCs/>
        <w:color w:val="646464"/>
        <w:sz w:val="16"/>
        <w:szCs w:val="16"/>
      </w:rPr>
      <w:t xml:space="preserve"> </w:t>
    </w:r>
    <w:r w:rsidR="009C606D" w:rsidRPr="00E9140B">
      <w:rPr>
        <w:b/>
        <w:bCs/>
        <w:color w:val="646464"/>
        <w:sz w:val="16"/>
        <w:szCs w:val="16"/>
      </w:rPr>
      <w:t>V</w:t>
    </w:r>
    <w:r w:rsidR="009C606D">
      <w:rPr>
        <w:b/>
        <w:bCs/>
        <w:color w:val="646464"/>
        <w:sz w:val="16"/>
        <w:szCs w:val="16"/>
      </w:rPr>
      <w:t>1.0</w:t>
    </w:r>
    <w:r w:rsidR="009C606D" w:rsidRPr="00E9140B">
      <w:rPr>
        <w:b/>
        <w:bCs/>
        <w:color w:val="646464"/>
        <w:sz w:val="16"/>
        <w:szCs w:val="16"/>
      </w:rPr>
      <w:t xml:space="preserve"> | </w:t>
    </w:r>
    <w:r w:rsidR="00C9074D">
      <w:rPr>
        <w:b/>
        <w:bCs/>
        <w:color w:val="646464"/>
        <w:sz w:val="16"/>
        <w:szCs w:val="16"/>
      </w:rPr>
      <w:t>February</w:t>
    </w:r>
    <w:r w:rsidR="009C606D">
      <w:rPr>
        <w:b/>
        <w:bCs/>
        <w:color w:val="646464"/>
        <w:sz w:val="16"/>
        <w:szCs w:val="16"/>
      </w:rPr>
      <w:t xml:space="preserve"> 2023</w:t>
    </w:r>
  </w:p>
  <w:p w14:paraId="718C4B8E" w14:textId="77777777" w:rsidR="00202C11" w:rsidRDefault="00202C11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3D89998C" w14:textId="30E58E2E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02C11"/>
    <w:rsid w:val="00245733"/>
    <w:rsid w:val="00254A08"/>
    <w:rsid w:val="00274D8B"/>
    <w:rsid w:val="002A15F9"/>
    <w:rsid w:val="0039197B"/>
    <w:rsid w:val="003B0475"/>
    <w:rsid w:val="003D6474"/>
    <w:rsid w:val="003F5390"/>
    <w:rsid w:val="004775B0"/>
    <w:rsid w:val="004815C7"/>
    <w:rsid w:val="00503C84"/>
    <w:rsid w:val="0058071F"/>
    <w:rsid w:val="0061226D"/>
    <w:rsid w:val="00627DFC"/>
    <w:rsid w:val="00756823"/>
    <w:rsid w:val="007B5E4F"/>
    <w:rsid w:val="008721F4"/>
    <w:rsid w:val="00884DFC"/>
    <w:rsid w:val="00890AA1"/>
    <w:rsid w:val="00910B8C"/>
    <w:rsid w:val="00951956"/>
    <w:rsid w:val="009714B5"/>
    <w:rsid w:val="009B60EF"/>
    <w:rsid w:val="009C606D"/>
    <w:rsid w:val="00A1331E"/>
    <w:rsid w:val="00A93731"/>
    <w:rsid w:val="00AF69EE"/>
    <w:rsid w:val="00B00CCB"/>
    <w:rsid w:val="00B148AE"/>
    <w:rsid w:val="00B35D38"/>
    <w:rsid w:val="00B86920"/>
    <w:rsid w:val="00C672E4"/>
    <w:rsid w:val="00C9074D"/>
    <w:rsid w:val="00CA31F7"/>
    <w:rsid w:val="00CE1701"/>
    <w:rsid w:val="00D0224C"/>
    <w:rsid w:val="00D12366"/>
    <w:rsid w:val="00D329BE"/>
    <w:rsid w:val="00D56F9F"/>
    <w:rsid w:val="00D624C5"/>
    <w:rsid w:val="00E32812"/>
    <w:rsid w:val="00E851BA"/>
    <w:rsid w:val="00E86CB0"/>
    <w:rsid w:val="00F56A7F"/>
    <w:rsid w:val="00F7038A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A15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adaptive-case-for-ps4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45</cp:revision>
  <cp:lastPrinted>2023-03-01T17:24:00Z</cp:lastPrinted>
  <dcterms:created xsi:type="dcterms:W3CDTF">2021-04-26T18:36:00Z</dcterms:created>
  <dcterms:modified xsi:type="dcterms:W3CDTF">2023-03-01T17:24:00Z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