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B9" w:rsidRDefault="007032B9" w:rsidP="007032B9">
      <w:pPr>
        <w:pStyle w:val="berschrift1"/>
      </w:pPr>
      <w:r>
        <w:t>Aufbau von i-doit</w:t>
      </w:r>
    </w:p>
    <w:p w:rsidR="004D672B" w:rsidRDefault="004D672B" w:rsidP="004D672B"/>
    <w:p w:rsidR="005D09C3" w:rsidRDefault="005D09C3" w:rsidP="004D672B">
      <w:r>
        <w:t xml:space="preserve">Die Weboberfläche ist in drei Teile eingeteilt. Links befindet sich die </w:t>
      </w:r>
      <w:r>
        <w:t>Seitenleiste</w:t>
      </w:r>
      <w:r>
        <w:t xml:space="preserve">. Hier wählt man zwischen Objekt- bzw. Standortansicht. Die Objektansicht zeigt alle Objekttypen an, die einer bestimmten Objekttypkategorie zugeordnet sind. </w:t>
      </w:r>
      <w:bookmarkStart w:id="0" w:name="_GoBack"/>
      <w:bookmarkEnd w:id="0"/>
      <w:r>
        <w:br/>
        <w:t xml:space="preserve">Dank der Seitenleiste erhält man die Option eine Objektkategorie auszuwählen. </w:t>
      </w:r>
    </w:p>
    <w:p w:rsidR="004D672B" w:rsidRPr="004D672B" w:rsidRDefault="005D09C3" w:rsidP="004D672B">
      <w:r>
        <w:t xml:space="preserve">In der Mitte befindet sich die Objektliste. Hier werden alle Objekte einer zugehörigen Objektkategorie angezeigt. </w:t>
      </w:r>
    </w:p>
    <w:sectPr w:rsidR="004D672B" w:rsidRPr="004D6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B9"/>
    <w:rsid w:val="002D40C2"/>
    <w:rsid w:val="004D672B"/>
    <w:rsid w:val="005D09C3"/>
    <w:rsid w:val="0070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185E"/>
  <w15:chartTrackingRefBased/>
  <w15:docId w15:val="{3B29DE85-DB1D-4A09-8DCC-BCEE998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Puschmann</dc:creator>
  <cp:keywords/>
  <dc:description/>
  <cp:lastModifiedBy>Niclas Puschmann</cp:lastModifiedBy>
  <cp:revision>2</cp:revision>
  <dcterms:created xsi:type="dcterms:W3CDTF">2022-12-28T14:10:00Z</dcterms:created>
  <dcterms:modified xsi:type="dcterms:W3CDTF">2023-01-02T06:16:00Z</dcterms:modified>
</cp:coreProperties>
</file>