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 comprehensive visit was undertaken to the IT department of the university to closely examine the practical implementation of theories and principles explored in Units 1 and 2 of our curriculum. This insightful tour granted us an invaluable opportunity to witness the dynamics of a real-world professional environment, gaining firsthand exposure to the roles, duties, and operational scope of this pivotal department. The guided visit was facilitated by Engineer Raúl Alfaro, who meticulously illustrated the structural organization and functional mechanics of the facilities while adeptly addressing inquiries posed by the students. Furthermore, he elaborated on the diverse security protocols enacted to safeguard the infrastructure and outlined the management strategies deployed for the university’s extensive networks and digital services.</w:t>
      </w:r>
    </w:p>
    <w:p>
      <w:pPr>
        <w:pStyle w:val="Normal"/>
        <w:bidi w:val="0"/>
        <w:jc w:val="start"/>
        <w:rPr/>
      </w:pPr>
      <w:r>
        <w:rPr/>
        <w:t>Purpose of the Visit</w:t>
      </w:r>
    </w:p>
    <w:p>
      <w:pPr>
        <w:pStyle w:val="Normal"/>
        <w:bidi w:val="0"/>
        <w:jc w:val="start"/>
        <w:rPr/>
      </w:pPr>
      <w:r>
        <w:rPr/>
      </w:r>
    </w:p>
    <w:p>
      <w:pPr>
        <w:pStyle w:val="Normal"/>
        <w:bidi w:val="0"/>
        <w:jc w:val="start"/>
        <w:rPr/>
      </w:pPr>
      <w:r>
        <w:rPr/>
        <w:t>The principal aim of this on-site visit was to thoroughly analyze the critical components and architectural setup of the university’s data center. In addition, we sought to closely observe the operational intricacies of a network functioning in a high-demand, real-time working environment where robust internet services and uninterrupted capacity are paramount. This necessity has been accentuated due to recent challenges posed by service slowdowns stemming from resource constraints.</w:t>
      </w:r>
    </w:p>
    <w:p>
      <w:pPr>
        <w:pStyle w:val="Normal"/>
        <w:bidi w:val="0"/>
        <w:jc w:val="start"/>
        <w:rPr/>
      </w:pPr>
      <w:r>
        <w:rPr/>
        <w:t>Data Center (Site) Infrastructure and Components</w:t>
      </w:r>
    </w:p>
    <w:p>
      <w:pPr>
        <w:pStyle w:val="Normal"/>
        <w:bidi w:val="0"/>
        <w:jc w:val="start"/>
        <w:rPr/>
      </w:pPr>
      <w:r>
        <w:rPr/>
      </w:r>
    </w:p>
    <w:p>
      <w:pPr>
        <w:pStyle w:val="Normal"/>
        <w:bidi w:val="0"/>
        <w:jc w:val="start"/>
        <w:rPr/>
      </w:pPr>
      <w:r>
        <w:rPr/>
        <w:t>Throughout the tour, numerous integral network elements and perpetually monitored services were highlighted. These components bear direct relevance to the subjects covered in class and offer a deeper, more applied comprehension of their theoretical constructs and practical execution. With the expert guidance of Engineer Raúl Alfaro, head of the IT department, students gained an insightful perspective into how these concepts are operationalized within a professional framework, contributing to the seamless and reliable functioning of the university’s digital services. This experience bridged academic learning with real-world applications, illustrating the vital role each component plays in maintaining service efficiency and network resilience.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s-MX" w:eastAsia="zh-CN" w:bidi="hi-IN"/>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LibreOffice/24.8.2.1$Linux_X86_64 LibreOffice_project/480$Build-1</Application>
  <AppVersion>15.0000</AppVersion>
  <Pages>1</Pages>
  <Words>296</Words>
  <Characters>1859</Characters>
  <CharactersWithSpaces>2150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2024-11-14T07:29:40Z</dcterms:created>
  <dc:creator/>
  <dc:description/>
  <dc:language>es-MX</dc:language>
  <cp:lastModifiedBy/>
  <dcterms:modified xsi:type="dcterms:W3CDTF">2024-11-14T07:50:21Z</dcterms:modified>
  <cp:revision>1</cp:revision>
  <dc:subject/>
  <dc:title/>
</cp:coreProperties>
</file>