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7CAB" w:rsidRDefault="00317FF5">
      <w:pPr>
        <w:spacing w:after="40"/>
        <w:jc w:val="both"/>
        <w:rPr>
          <w:rFonts w:hint="eastAsia"/>
        </w:rPr>
      </w:pPr>
      <w:r>
        <w:rPr>
          <w:rFonts w:ascii="Aptos Display" w:hAnsi="Aptos Display"/>
          <w:b/>
          <w:color w:val="1F4E78"/>
          <w:sz w:val="32"/>
        </w:rPr>
        <w:t>One-Page Go-Live Readiness Note</w:t>
      </w:r>
    </w:p>
    <w:p w:rsidR="003B7CAB" w:rsidRDefault="00317FF5" w:rsidP="00AB11B4">
      <w:pPr>
        <w:spacing w:after="100"/>
        <w:rPr>
          <w:rFonts w:hint="eastAsia"/>
        </w:rPr>
      </w:pPr>
      <w:proofErr w:type="spellStart"/>
      <w:r>
        <w:rPr>
          <w:i/>
        </w:rPr>
        <w:t>Northstar</w:t>
      </w:r>
      <w:proofErr w:type="spellEnd"/>
      <w:r>
        <w:rPr>
          <w:i/>
        </w:rPr>
        <w:t xml:space="preserve"> Support Dashboard | Controlled Demonstration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7992"/>
      </w:tblGrid>
      <w:tr w:rsidR="003B7CAB">
        <w:trPr>
          <w:tblHeader/>
        </w:trPr>
        <w:tc>
          <w:tcPr>
            <w:tcW w:w="208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B7CAB" w:rsidRDefault="00317FF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799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B7CAB" w:rsidRDefault="00317FF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Details</w:t>
            </w:r>
          </w:p>
        </w:tc>
      </w:tr>
      <w:tr w:rsidR="003B7CAB">
        <w:tc>
          <w:tcPr>
            <w:tcW w:w="51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B7CAB" w:rsidRDefault="00317FF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Project</w:t>
            </w:r>
          </w:p>
        </w:tc>
        <w:tc>
          <w:tcPr>
            <w:tcW w:w="51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B7CAB" w:rsidRDefault="00317FF5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color w:val="000000"/>
                <w:sz w:val="16"/>
              </w:rPr>
              <w:t>Northstar</w:t>
            </w:r>
            <w:proofErr w:type="spellEnd"/>
            <w:r>
              <w:rPr>
                <w:color w:val="000000"/>
                <w:sz w:val="16"/>
              </w:rPr>
              <w:t xml:space="preserve"> Support Deflection MVP</w:t>
            </w:r>
          </w:p>
        </w:tc>
      </w:tr>
      <w:tr w:rsidR="003B7CAB">
        <w:tc>
          <w:tcPr>
            <w:tcW w:w="5184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B7CAB" w:rsidRDefault="00317FF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Version</w:t>
            </w:r>
          </w:p>
        </w:tc>
        <w:tc>
          <w:tcPr>
            <w:tcW w:w="5184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B7CAB" w:rsidRDefault="00317FF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1.0 MVP</w:t>
            </w:r>
          </w:p>
        </w:tc>
      </w:tr>
      <w:tr w:rsidR="003B7CAB">
        <w:tc>
          <w:tcPr>
            <w:tcW w:w="51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B7CAB" w:rsidRDefault="00317FF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Prepared by</w:t>
            </w:r>
          </w:p>
        </w:tc>
        <w:tc>
          <w:tcPr>
            <w:tcW w:w="51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B7CAB" w:rsidRDefault="00317FF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 xml:space="preserve">Amos </w:t>
            </w:r>
            <w:proofErr w:type="spellStart"/>
            <w:r>
              <w:rPr>
                <w:color w:val="000000"/>
                <w:sz w:val="16"/>
              </w:rPr>
              <w:t>Lerumben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Hambulle</w:t>
            </w:r>
            <w:proofErr w:type="spellEnd"/>
          </w:p>
        </w:tc>
      </w:tr>
      <w:tr w:rsidR="003B7CAB">
        <w:tc>
          <w:tcPr>
            <w:tcW w:w="5184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B7CAB" w:rsidRDefault="00317FF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Document date</w:t>
            </w:r>
          </w:p>
        </w:tc>
        <w:tc>
          <w:tcPr>
            <w:tcW w:w="5184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B7CAB" w:rsidRDefault="00317FF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13 Aug 2026</w:t>
            </w:r>
          </w:p>
        </w:tc>
      </w:tr>
      <w:tr w:rsidR="003B7CAB">
        <w:tc>
          <w:tcPr>
            <w:tcW w:w="51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B7CAB" w:rsidRDefault="00317FF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Repository</w:t>
            </w:r>
          </w:p>
        </w:tc>
        <w:tc>
          <w:tcPr>
            <w:tcW w:w="51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B7CAB" w:rsidRDefault="00317FF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https://github.com/Musyoki-Musyoka/northstar-grp37-support</w:t>
            </w:r>
          </w:p>
        </w:tc>
      </w:tr>
    </w:tbl>
    <w:p w:rsidR="003B7CAB" w:rsidRDefault="00317FF5">
      <w:pPr>
        <w:pStyle w:val="Heading1"/>
        <w:spacing w:before="120" w:after="40"/>
      </w:pPr>
      <w:r>
        <w:rPr>
          <w:rFonts w:ascii="Aptos Display" w:hAnsi="Aptos Display"/>
        </w:rPr>
        <w:t>Decision</w:t>
      </w:r>
    </w:p>
    <w:p w:rsidR="003B7CAB" w:rsidRDefault="00317FF5">
      <w:pPr>
        <w:spacing w:after="40" w:line="240" w:lineRule="auto"/>
        <w:rPr>
          <w:rFonts w:hint="eastAsia"/>
        </w:rPr>
      </w:pPr>
      <w:r>
        <w:t>GO for a controlled demonstration using fictional data only. NO-GO for production use or real customer data. This decision is limited to the tested prototype flows and is not a production-release approval.</w:t>
      </w:r>
    </w:p>
    <w:p w:rsidR="003B7CAB" w:rsidRDefault="00317FF5">
      <w:pPr>
        <w:pStyle w:val="Heading1"/>
        <w:spacing w:before="120" w:after="40"/>
      </w:pPr>
      <w:r>
        <w:rPr>
          <w:rFonts w:ascii="Aptos Display" w:hAnsi="Aptos Display"/>
        </w:rPr>
        <w:t>## Working Scope</w:t>
      </w:r>
    </w:p>
    <w:p w:rsidR="003B7CAB" w:rsidRDefault="00317FF5">
      <w:pPr>
        <w:spacing w:after="40" w:line="240" w:lineRule="auto"/>
        <w:rPr>
          <w:rFonts w:hint="eastAsia"/>
        </w:rPr>
      </w:pPr>
      <w:r>
        <w:t>The current MVP demonstrates only two self-service prototype flows using fictional/hard-coded data:</w:t>
      </w:r>
    </w:p>
    <w:p w:rsidR="003B7CAB" w:rsidRDefault="00317FF5">
      <w:pPr>
        <w:pStyle w:val="ListBullet"/>
        <w:spacing w:after="0"/>
        <w:ind w:left="259" w:hanging="202"/>
        <w:rPr>
          <w:rFonts w:hint="eastAsia"/>
        </w:rPr>
      </w:pPr>
      <w:r>
        <w:rPr>
          <w:sz w:val="17"/>
        </w:rPr>
        <w:t>Order Status: enter a fictional order number and view the matching hard-coded status.</w:t>
      </w:r>
    </w:p>
    <w:p w:rsidR="003B7CAB" w:rsidRDefault="00317FF5">
      <w:pPr>
        <w:pStyle w:val="ListBullet"/>
        <w:spacing w:after="0"/>
        <w:ind w:left="259" w:hanging="202"/>
        <w:rPr>
          <w:rFonts w:hint="eastAsia"/>
        </w:rPr>
      </w:pPr>
      <w:r>
        <w:rPr>
          <w:sz w:val="17"/>
        </w:rPr>
        <w:t>Returns &amp; Refunds: answer the implemented decision questions and view the matching guidance.</w:t>
      </w:r>
    </w:p>
    <w:p w:rsidR="003B7CAB" w:rsidRDefault="00317FF5">
      <w:pPr>
        <w:spacing w:after="40" w:line="240" w:lineRule="auto"/>
        <w:rPr>
          <w:rFonts w:hint="eastAsia"/>
        </w:rPr>
      </w:pPr>
      <w:r>
        <w:t xml:space="preserve">The interface has been exercised in Chrome. Accessibility testing is incomplete; no claim of full accessibility is made. The prototype is not connected to live </w:t>
      </w:r>
      <w:proofErr w:type="spellStart"/>
      <w:r>
        <w:t>Northstar</w:t>
      </w:r>
      <w:proofErr w:type="spellEnd"/>
      <w:r>
        <w:t xml:space="preserve"> systems.</w:t>
      </w:r>
    </w:p>
    <w:p w:rsidR="003B7CAB" w:rsidRDefault="00317FF5">
      <w:pPr>
        <w:pStyle w:val="Heading1"/>
        <w:spacing w:before="120" w:after="40"/>
      </w:pPr>
      <w:r>
        <w:rPr>
          <w:rFonts w:ascii="Aptos Display" w:hAnsi="Aptos Display"/>
        </w:rPr>
        <w:t xml:space="preserve"> QA Verification Record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184"/>
        <w:gridCol w:w="7200"/>
      </w:tblGrid>
      <w:tr w:rsidR="003B7CAB">
        <w:trPr>
          <w:tblHeader/>
        </w:trPr>
        <w:tc>
          <w:tcPr>
            <w:tcW w:w="288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B7CAB" w:rsidRDefault="00317FF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Verification item</w:t>
            </w:r>
          </w:p>
        </w:tc>
        <w:tc>
          <w:tcPr>
            <w:tcW w:w="7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B7CAB" w:rsidRDefault="00317FF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Recorded value / evidence status</w:t>
            </w:r>
          </w:p>
        </w:tc>
      </w:tr>
      <w:tr w:rsidR="003B7CAB">
        <w:tc>
          <w:tcPr>
            <w:tcW w:w="51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B7CAB" w:rsidRDefault="00317FF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Verification date/time</w:t>
            </w:r>
          </w:p>
        </w:tc>
        <w:tc>
          <w:tcPr>
            <w:tcW w:w="51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B7CAB" w:rsidRDefault="00974948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15 Aug 2026; 7:30 PM EAT</w:t>
            </w:r>
          </w:p>
        </w:tc>
      </w:tr>
      <w:tr w:rsidR="003B7CAB">
        <w:trPr>
          <w:trHeight w:val="90"/>
        </w:trPr>
        <w:tc>
          <w:tcPr>
            <w:tcW w:w="5184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B7CAB" w:rsidRDefault="00317FF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Tester</w:t>
            </w:r>
          </w:p>
        </w:tc>
        <w:tc>
          <w:tcPr>
            <w:tcW w:w="5184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74948" w:rsidRDefault="00974948" w:rsidP="00974948">
            <w:pPr>
              <w:spacing w:after="0" w:line="240" w:lineRule="auto"/>
              <w:rPr>
                <w:rFonts w:hint="eastAsia"/>
              </w:rPr>
            </w:pPr>
            <w:r>
              <w:t>Vincent Kipkosgei</w:t>
            </w:r>
          </w:p>
          <w:p w:rsidR="003B7CAB" w:rsidRDefault="003B7CAB" w:rsidP="00974948">
            <w:pPr>
              <w:spacing w:after="0" w:line="240" w:lineRule="auto"/>
              <w:rPr>
                <w:rFonts w:hint="eastAsia"/>
              </w:rPr>
            </w:pPr>
          </w:p>
        </w:tc>
      </w:tr>
      <w:tr w:rsidR="003B7CAB">
        <w:tc>
          <w:tcPr>
            <w:tcW w:w="51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B7CAB" w:rsidRDefault="00317FF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Browser / device</w:t>
            </w:r>
          </w:p>
        </w:tc>
        <w:tc>
          <w:tcPr>
            <w:tcW w:w="51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B7CAB" w:rsidRDefault="00974948">
            <w:pPr>
              <w:spacing w:after="0" w:line="240" w:lineRule="auto"/>
              <w:rPr>
                <w:rFonts w:hint="eastAsia"/>
              </w:rPr>
            </w:pPr>
            <w:r>
              <w:t>Google Chrome 139 on Windows 11 laptop</w:t>
            </w:r>
          </w:p>
        </w:tc>
      </w:tr>
      <w:tr w:rsidR="003B7CAB">
        <w:tc>
          <w:tcPr>
            <w:tcW w:w="5184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B7CAB" w:rsidRDefault="00317FF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Tested commit</w:t>
            </w:r>
          </w:p>
        </w:tc>
        <w:tc>
          <w:tcPr>
            <w:tcW w:w="5184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B7CAB" w:rsidRDefault="00317FF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 xml:space="preserve"> </w:t>
            </w:r>
            <w:r w:rsidR="005A41ED">
              <w:rPr>
                <w:color w:val="000000"/>
                <w:sz w:val="16"/>
              </w:rPr>
              <w:t>{</w:t>
            </w:r>
            <w:r>
              <w:rPr>
                <w:color w:val="000000"/>
                <w:sz w:val="16"/>
              </w:rPr>
              <w:t>add the commit SHA before the final end-to-end QA pass</w:t>
            </w:r>
            <w:r w:rsidR="005A41ED">
              <w:rPr>
                <w:color w:val="000000"/>
                <w:sz w:val="16"/>
              </w:rPr>
              <w:t>}</w:t>
            </w:r>
          </w:p>
        </w:tc>
      </w:tr>
      <w:tr w:rsidR="003B7CAB">
        <w:tc>
          <w:tcPr>
            <w:tcW w:w="51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B7CAB" w:rsidRDefault="00317FF5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QA log</w:t>
            </w:r>
          </w:p>
        </w:tc>
        <w:tc>
          <w:tcPr>
            <w:tcW w:w="51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B7CAB" w:rsidRDefault="005A41ED">
            <w:pPr>
              <w:spacing w:after="0" w:line="240" w:lineRule="auto"/>
              <w:rPr>
                <w:rFonts w:hint="eastAsia"/>
              </w:rPr>
            </w:pPr>
            <w:r>
              <w:rPr>
                <w:color w:val="000000"/>
                <w:sz w:val="16"/>
              </w:rPr>
              <w:t>{</w:t>
            </w:r>
            <w:r w:rsidR="00317FF5">
              <w:rPr>
                <w:color w:val="000000"/>
                <w:sz w:val="16"/>
              </w:rPr>
              <w:t>add the QA-log URL before the final end-to-end QA pass</w:t>
            </w:r>
            <w:r>
              <w:rPr>
                <w:color w:val="000000"/>
                <w:sz w:val="16"/>
              </w:rPr>
              <w:t>}</w:t>
            </w:r>
          </w:p>
        </w:tc>
      </w:tr>
    </w:tbl>
    <w:p w:rsidR="005A41ED" w:rsidRDefault="005A41ED">
      <w:pPr>
        <w:spacing w:after="40" w:line="240" w:lineRule="auto"/>
      </w:pPr>
    </w:p>
    <w:p w:rsidR="003B7CAB" w:rsidRDefault="005A41ED">
      <w:pPr>
        <w:spacing w:after="40" w:line="240" w:lineRule="auto"/>
        <w:rPr>
          <w:rFonts w:hint="eastAsia"/>
        </w:rPr>
      </w:pPr>
      <w:r>
        <w:t xml:space="preserve">NB: </w:t>
      </w:r>
      <w:r w:rsidR="00317FF5">
        <w:t>A final end-to-end QA pass is still required. Therefore, this note does not state that no critical defects remain.</w:t>
      </w:r>
    </w:p>
    <w:p w:rsidR="003B7CAB" w:rsidRDefault="005A41ED">
      <w:pPr>
        <w:pStyle w:val="Heading1"/>
        <w:spacing w:before="120" w:after="40"/>
      </w:pPr>
      <w:r>
        <w:rPr>
          <w:rFonts w:ascii="Aptos Display" w:hAnsi="Aptos Display"/>
        </w:rPr>
        <w:t xml:space="preserve"> </w:t>
      </w:r>
      <w:r w:rsidR="00317FF5">
        <w:rPr>
          <w:rFonts w:ascii="Aptos Display" w:hAnsi="Aptos Display"/>
        </w:rPr>
        <w:t>Demonstration</w:t>
      </w:r>
    </w:p>
    <w:p w:rsidR="003B7CAB" w:rsidRDefault="00317FF5">
      <w:pPr>
        <w:spacing w:after="40" w:line="240" w:lineRule="auto"/>
        <w:rPr>
          <w:rFonts w:hint="eastAsia"/>
        </w:rPr>
      </w:pPr>
      <w:r>
        <w:t>Local run procedure (to be confirmed against the repository README because the repository contents were not available for verification):</w:t>
      </w:r>
    </w:p>
    <w:p w:rsidR="003B7CAB" w:rsidRDefault="00317FF5">
      <w:pPr>
        <w:pStyle w:val="ListBullet"/>
        <w:spacing w:after="0"/>
        <w:ind w:left="259" w:hanging="202"/>
        <w:rPr>
          <w:rFonts w:hint="eastAsia"/>
        </w:rPr>
      </w:pPr>
      <w:r>
        <w:rPr>
          <w:sz w:val="17"/>
        </w:rPr>
        <w:t xml:space="preserve">Clone the repository: </w:t>
      </w:r>
      <w:proofErr w:type="spellStart"/>
      <w:r>
        <w:rPr>
          <w:sz w:val="17"/>
        </w:rPr>
        <w:t>git</w:t>
      </w:r>
      <w:proofErr w:type="spellEnd"/>
      <w:r>
        <w:rPr>
          <w:sz w:val="17"/>
        </w:rPr>
        <w:t xml:space="preserve"> clone https://github.com/Musyoki-Musyoka/northstar-grp37-support.git</w:t>
      </w:r>
    </w:p>
    <w:p w:rsidR="003B7CAB" w:rsidRDefault="00317FF5">
      <w:pPr>
        <w:pStyle w:val="ListBullet"/>
        <w:spacing w:after="0"/>
        <w:ind w:left="259" w:hanging="202"/>
        <w:rPr>
          <w:rFonts w:hint="eastAsia"/>
        </w:rPr>
      </w:pPr>
      <w:r>
        <w:rPr>
          <w:sz w:val="17"/>
        </w:rPr>
        <w:t>Open the project folder: cd northstar-grp37-support</w:t>
      </w:r>
    </w:p>
    <w:p w:rsidR="003B7CAB" w:rsidRDefault="00317FF5">
      <w:pPr>
        <w:pStyle w:val="ListBullet"/>
        <w:spacing w:after="0"/>
        <w:ind w:left="259" w:hanging="202"/>
        <w:rPr>
          <w:rFonts w:hint="eastAsia"/>
        </w:rPr>
      </w:pPr>
      <w:r>
        <w:rPr>
          <w:sz w:val="17"/>
        </w:rPr>
        <w:t xml:space="preserve">Serve the static prototype: python -m </w:t>
      </w:r>
      <w:proofErr w:type="spellStart"/>
      <w:proofErr w:type="gramStart"/>
      <w:r>
        <w:rPr>
          <w:sz w:val="17"/>
        </w:rPr>
        <w:t>http.server</w:t>
      </w:r>
      <w:proofErr w:type="spellEnd"/>
      <w:proofErr w:type="gramEnd"/>
      <w:r>
        <w:rPr>
          <w:sz w:val="17"/>
        </w:rPr>
        <w:t xml:space="preserve"> 8000</w:t>
      </w:r>
    </w:p>
    <w:p w:rsidR="003B7CAB" w:rsidRDefault="00317FF5">
      <w:pPr>
        <w:pStyle w:val="ListBullet"/>
        <w:spacing w:after="0"/>
        <w:ind w:left="259" w:hanging="202"/>
        <w:rPr>
          <w:rFonts w:hint="eastAsia"/>
        </w:rPr>
      </w:pPr>
      <w:r>
        <w:rPr>
          <w:sz w:val="17"/>
        </w:rPr>
        <w:t>Open http://localhost:8000 in Chrome, then exercise Track My Order and Returns &amp; Refunds.</w:t>
      </w:r>
    </w:p>
    <w:p w:rsidR="003B7CAB" w:rsidRDefault="00317FF5">
      <w:pPr>
        <w:spacing w:after="40" w:line="240" w:lineRule="auto"/>
        <w:rPr>
          <w:rFonts w:hint="eastAsia"/>
        </w:rPr>
      </w:pPr>
      <w:r>
        <w:t>Fictional demonstration inputs: the exact hard-coded order number(s) and decision-response path(s) were not recorded in the supplied source or QA evidence. Record the exact accepted values from the current build before presenting the demonstration; do not invent values or use real customer data.</w:t>
      </w:r>
    </w:p>
    <w:p w:rsidR="005A41ED" w:rsidRDefault="005A41ED">
      <w:pPr>
        <w:pStyle w:val="Heading1"/>
        <w:spacing w:before="120" w:after="40"/>
        <w:rPr>
          <w:rFonts w:ascii="Aptos Display" w:hAnsi="Aptos Display"/>
        </w:rPr>
      </w:pPr>
    </w:p>
    <w:p w:rsidR="003B7CAB" w:rsidRDefault="00317FF5">
      <w:pPr>
        <w:pStyle w:val="Heading1"/>
        <w:spacing w:before="120" w:after="40"/>
      </w:pPr>
      <w:bookmarkStart w:id="0" w:name="_GoBack"/>
      <w:bookmarkEnd w:id="0"/>
      <w:r>
        <w:rPr>
          <w:rFonts w:ascii="Aptos Display" w:hAnsi="Aptos Display"/>
        </w:rPr>
        <w:t>Production Gaps and Handover</w:t>
      </w:r>
    </w:p>
    <w:p w:rsidR="003B7CAB" w:rsidRDefault="00317FF5">
      <w:pPr>
        <w:pStyle w:val="ListBullet"/>
        <w:spacing w:after="0"/>
        <w:ind w:left="259" w:hanging="202"/>
        <w:rPr>
          <w:rFonts w:hint="eastAsia"/>
        </w:rPr>
      </w:pPr>
      <w:r>
        <w:rPr>
          <w:sz w:val="17"/>
        </w:rPr>
        <w:t>Before production: integrate live systems, add authentication/security controls, complete accessibility and mobile testing, run end-to-end and scale QA, and establish monitoring and support.</w:t>
      </w:r>
    </w:p>
    <w:p w:rsidR="003B7CAB" w:rsidRDefault="00317FF5">
      <w:pPr>
        <w:pStyle w:val="ListBullet"/>
        <w:spacing w:after="0"/>
        <w:ind w:left="259" w:hanging="202"/>
        <w:rPr>
          <w:rFonts w:hint="eastAsia"/>
        </w:rPr>
      </w:pPr>
      <w:r>
        <w:rPr>
          <w:sz w:val="17"/>
        </w:rPr>
        <w:t>Handover: repository/source, README and setup instructions, order-status and returns/refund logic, QA evidence and known limitations, project/audit records, and instructions for replacing fictional data.</w:t>
      </w:r>
    </w:p>
    <w:sectPr w:rsidR="003B7CAB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59C2" w:rsidRDefault="00FF59C2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:rsidR="00FF59C2" w:rsidRDefault="00FF59C2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Segoe U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Segoe UI Variable Display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7CAB" w:rsidRDefault="00317FF5">
    <w:pPr>
      <w:pStyle w:val="Footer"/>
      <w:jc w:val="center"/>
      <w:rPr>
        <w:rFonts w:hint="eastAsia"/>
      </w:rPr>
    </w:pPr>
    <w:r>
      <w:rPr>
        <w:color w:val="595959"/>
        <w:sz w:val="15"/>
      </w:rPr>
      <w:t>Controlled demonstration only - fictional data only - production release not approved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59C2" w:rsidRDefault="00FF59C2">
      <w:pPr>
        <w:spacing w:after="0"/>
        <w:rPr>
          <w:rFonts w:hint="eastAsia"/>
        </w:rPr>
      </w:pPr>
      <w:r>
        <w:separator/>
      </w:r>
    </w:p>
  </w:footnote>
  <w:footnote w:type="continuationSeparator" w:id="0">
    <w:p w:rsidR="00FF59C2" w:rsidRDefault="00FF59C2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17FF5"/>
    <w:rsid w:val="00326F90"/>
    <w:rsid w:val="003B7CAB"/>
    <w:rsid w:val="005A41ED"/>
    <w:rsid w:val="006A2D0D"/>
    <w:rsid w:val="00974948"/>
    <w:rsid w:val="00A102CF"/>
    <w:rsid w:val="00AA1D8D"/>
    <w:rsid w:val="00AB11B4"/>
    <w:rsid w:val="00B47730"/>
    <w:rsid w:val="00CB0664"/>
    <w:rsid w:val="00FC693F"/>
    <w:rsid w:val="00FF59C2"/>
    <w:rsid w:val="0EDE5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C65D56"/>
  <w14:defaultImageDpi w14:val="300"/>
  <w15:docId w15:val="{81E93729-BCE7-4DAA-8294-CE8C235D4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="Aptos" w:hAnsi="Aptos"/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8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37F91F4-E9AD-451C-AD6E-AC6B71D043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4294967268</TotalTime>
  <Pages>2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3</cp:revision>
  <dcterms:created xsi:type="dcterms:W3CDTF">2013-12-24T02:15:00Z</dcterms:created>
  <dcterms:modified xsi:type="dcterms:W3CDTF">2026-08-14T10:04:00Z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eyJoZGlkIjoiNjI1MDViNWVkZThjYzMyOTcxMmQ2YWQzNmQzY2FmMTEifQ==</vt:lpwstr>
  </property>
  <property fmtid="{D5CDD505-2E9C-101B-9397-08002B2CF9AE}" pid="3" name="KSOProductBuildVer">
    <vt:lpwstr>1033-12.1.0.28032</vt:lpwstr>
  </property>
  <property fmtid="{D5CDD505-2E9C-101B-9397-08002B2CF9AE}" pid="4" name="ICV">
    <vt:lpwstr>BD019843BE8743A78512A1AF4A56511B_12</vt:lpwstr>
  </property>
</Properties>
</file>