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4DB4DF40" w:rsidR="00015D34" w:rsidRPr="008B371D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8C49F" w14:textId="147D26E3" w:rsidR="00602E82" w:rsidRPr="00D217DB" w:rsidRDefault="00DC78A6" w:rsidP="00D217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6CD31D0" w:rsidR="00D65FA9" w:rsidRDefault="00F84518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Анализ предметной области</w:t>
      </w:r>
    </w:p>
    <w:p w14:paraId="1139A163" w14:textId="155CB5AC" w:rsidR="00D66F2A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2E58602" w14:textId="15351FA8" w:rsidR="00DF5713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Районная организация теплоснабжения производит ежемесячный учёт уплаты средств за потреблённое тепло. Для этого учитывается следующая информация</w:t>
      </w:r>
      <w:r w:rsidR="001852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C6AEE5" w14:textId="64831626" w:rsidR="001852A0" w:rsidRDefault="001852A0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квартиры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представляет собой физический адрес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квартиры потребителя. Он используется для идентификации расположения квартир и привязки данных потребления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конкретным местам. Адрес также может использоваться для отправки счетов и уведомлений о потреблении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Адрес состоит из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района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улицы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дома, а также номера квартиры в случае многоквартирного дома</w:t>
      </w:r>
      <w:r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BF043F" w14:textId="1EB5D2E1" w:rsidR="00A238AD" w:rsidRPr="004B6CE1" w:rsidRDefault="00A238AD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 владельца отапливаемого помещения, которое позволяет идентифицировать личность, ответственную за оплату потребляемой электроэнергии в квартире.</w:t>
      </w:r>
    </w:p>
    <w:p w14:paraId="42E38783" w14:textId="40055F44" w:rsidR="001852A0" w:rsidRDefault="001852A0" w:rsidP="001852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План и площадь квартиры</w:t>
      </w:r>
      <w:r w:rsidR="00953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предоставляют возможность вычислить количество потреблённого тепла</w:t>
      </w:r>
      <w:r w:rsidR="003466D9">
        <w:rPr>
          <w:rFonts w:ascii="Times New Roman" w:hAnsi="Times New Roman" w:cs="Times New Roman"/>
          <w:color w:val="000000" w:themeColor="text1"/>
          <w:sz w:val="28"/>
          <w:szCs w:val="28"/>
        </w:rPr>
        <w:t>, чтобы далее определить сумму платы за предоставленные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DB80B5" w14:textId="462443AE" w:rsidR="00CD1F47" w:rsidRDefault="00CD1F47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Норматив по услуге «Отопление» устанавливает, какое количество тепла затрачивается на нагрев 1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етр квадратный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помещения за расчетный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измеряется в </w:t>
      </w:r>
      <w:proofErr w:type="spellStart"/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гигакалориях</w:t>
      </w:r>
      <w:proofErr w:type="spellEnd"/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квадратный метр (Гкал/м2). Норматив потребления устанавливается, как средняя величина для данного региона.</w:t>
      </w:r>
    </w:p>
    <w:p w14:paraId="03A0DB37" w14:textId="47F52DE6" w:rsidR="00513BAD" w:rsidRDefault="00513BA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Фактический объём потребления тепла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определи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теплопотребления за отопительный период, отнесённо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площади квартир без летних помещений жилых зданий или полезной площади помещений общественного здания.</w:t>
      </w:r>
    </w:p>
    <w:p w14:paraId="62BCDF02" w14:textId="1BEAA57E" w:rsidR="001852A0" w:rsidRDefault="004B320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B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есячные тарифы за потребленное тепло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 стоимость тепла за 1 квадратный метр площади дома или квартиры и используются для подсчёта суммы к оплате на основе потребления</w:t>
      </w:r>
      <w:r w:rsidR="003A53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646E04" w14:textId="70C6B42F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плата за услуги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рассчитывается на основе площади квартиры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>месячного тарифа за потреблённое тепло, определяющего стоимость тепла за 1 квадратный метр площади помещения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норматива отопления за учётный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BDD1E2" w14:textId="3DAA7C8D" w:rsidR="003A53ED" w:rsidRDefault="003A53ED" w:rsidP="00CB510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уплате с указанием дат и сумм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истории платежей и для расчета суммы долга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потребителя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определенный момент времени</w:t>
      </w:r>
      <w:r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94743" w14:textId="4E432C53" w:rsidR="00CD1F47" w:rsidRPr="00AF0957" w:rsidRDefault="00CD1F47" w:rsidP="00AF095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задолжности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на основе сведений об уплате 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общую задолженность потребителя перед организацией </w:t>
      </w:r>
      <w:proofErr w:type="spellStart"/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>энергосбыта</w:t>
      </w:r>
      <w:proofErr w:type="spellEnd"/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определённый момент времени,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и позволяет контролировать задолженность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 и принимать меры по её погашению.</w:t>
      </w:r>
    </w:p>
    <w:p w14:paraId="4D304159" w14:textId="14081CAB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A53ED">
        <w:rPr>
          <w:rFonts w:ascii="Times New Roman" w:hAnsi="Times New Roman" w:cs="Times New Roman"/>
          <w:color w:val="000000" w:themeColor="text1"/>
          <w:sz w:val="28"/>
          <w:szCs w:val="28"/>
        </w:rPr>
        <w:t>оказатели оплаты услуг за отчетное полугодие по домам</w:t>
      </w:r>
      <w:r w:rsidR="00371260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позволяет агрегировать информацию об уплате услуг в разных квартирах и домах и помогает анализировать показатели оплаты услуг в разных домах, районах и улицах, также может использоваться для создания отчётов об уплате потребителями предоставленных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39DFCF" w14:textId="32E88BC6" w:rsidR="00513BAD" w:rsidRPr="004B320D" w:rsidRDefault="00513BA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потерь тепла позволяют определить какую сумму управляющая компания обязана вернуть потребителю.</w:t>
      </w:r>
    </w:p>
    <w:p w14:paraId="06A2E0E9" w14:textId="77777777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EF29A" w14:textId="20A6DB98" w:rsidR="0021126C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7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входных и выходных данных</w:t>
      </w:r>
    </w:p>
    <w:p w14:paraId="13E8FAFA" w14:textId="77777777" w:rsidR="00835777" w:rsidRDefault="00835777" w:rsidP="0083577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DF77D" w14:textId="77777777" w:rsidR="00835777" w:rsidRPr="00835777" w:rsidRDefault="00835777" w:rsidP="009345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Входными и выходными данными системы учета уплаты за</w:t>
      </w:r>
    </w:p>
    <w:p w14:paraId="36BA68BF" w14:textId="64314BB8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следующие данные:</w:t>
      </w:r>
    </w:p>
    <w:p w14:paraId="2EDCBC77" w14:textId="77777777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</w:t>
      </w:r>
    </w:p>
    <w:p w14:paraId="42A95C17" w14:textId="6587C1C5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Информация о местонахождении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помещения:</w:t>
      </w:r>
    </w:p>
    <w:p w14:paraId="11618B2D" w14:textId="39F42546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район;</w:t>
      </w:r>
    </w:p>
    <w:p w14:paraId="41D1AF85" w14:textId="11835F9C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улица;</w:t>
      </w:r>
    </w:p>
    <w:p w14:paraId="73A7595B" w14:textId="16482F2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дома;</w:t>
      </w:r>
    </w:p>
    <w:p w14:paraId="0EB29149" w14:textId="491C9EE8" w:rsidR="00E6511E" w:rsidRPr="00835777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квартиры;</w:t>
      </w:r>
    </w:p>
    <w:p w14:paraId="61B8BE24" w14:textId="24218AAE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помещении:</w:t>
      </w:r>
    </w:p>
    <w:p w14:paraId="74AE24ED" w14:textId="437268A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план;</w:t>
      </w:r>
    </w:p>
    <w:p w14:paraId="65409724" w14:textId="2BAA745A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площадь;</w:t>
      </w:r>
    </w:p>
    <w:p w14:paraId="0582F2E4" w14:textId="59A8CB3A" w:rsidR="00E6511E" w:rsidRPr="00835777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фактический объём потреблённого тепла.</w:t>
      </w:r>
    </w:p>
    <w:p w14:paraId="6869E5FB" w14:textId="7D6AB83C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потребителях:</w:t>
      </w:r>
    </w:p>
    <w:p w14:paraId="13B65D2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ФИО (для </w:t>
      </w:r>
      <w:proofErr w:type="spellStart"/>
      <w:proofErr w:type="gram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proofErr w:type="gram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наименование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юр.лица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620F524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паспортные данные (для </w:t>
      </w:r>
      <w:proofErr w:type="spellStart"/>
      <w:proofErr w:type="gram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proofErr w:type="gram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4F9D539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СНИЛС (для </w:t>
      </w:r>
      <w:proofErr w:type="spellStart"/>
      <w:proofErr w:type="gram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proofErr w:type="gram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F75DD26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ОГРН (для </w:t>
      </w:r>
      <w:proofErr w:type="spellStart"/>
      <w:proofErr w:type="gram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юр.лица</w:t>
      </w:r>
      <w:proofErr w:type="spellEnd"/>
      <w:proofErr w:type="gram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7B1D4C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дата рождения (для </w:t>
      </w:r>
      <w:proofErr w:type="spellStart"/>
      <w:proofErr w:type="gram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proofErr w:type="gram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FC44DFA" w14:textId="0C3D4F5C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номер телефона.</w:t>
      </w:r>
    </w:p>
    <w:p w14:paraId="315EEB3B" w14:textId="0B1E8FB9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электронная почта.</w:t>
      </w:r>
    </w:p>
    <w:p w14:paraId="66A4C016" w14:textId="19C13CD7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нормативах:</w:t>
      </w:r>
    </w:p>
    <w:p w14:paraId="78BFA810" w14:textId="7E3ED3C8" w:rsidR="005F241C" w:rsidRPr="005F241C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количественная мера норматива;</w:t>
      </w:r>
    </w:p>
    <w:p w14:paraId="0310C749" w14:textId="1871D6B2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вступление норматива в силу;</w:t>
      </w:r>
    </w:p>
    <w:p w14:paraId="700FDE3F" w14:textId="60D1F215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тарифах</w:t>
      </w:r>
    </w:p>
    <w:p w14:paraId="67F0619F" w14:textId="5D05F9A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1;</w:t>
      </w:r>
    </w:p>
    <w:p w14:paraId="0BDDEFD9" w14:textId="73248A3B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2;</w:t>
      </w:r>
    </w:p>
    <w:p w14:paraId="5C471E90" w14:textId="07ED6527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3;</w:t>
      </w:r>
    </w:p>
    <w:p w14:paraId="6CD89AD5" w14:textId="1670ECD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– дата вступления тарифа в силу.</w:t>
      </w:r>
    </w:p>
    <w:p w14:paraId="29522587" w14:textId="03C195FF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потерях:</w:t>
      </w:r>
    </w:p>
    <w:p w14:paraId="16D7ABDA" w14:textId="3609910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место, в котором произошла потеря;</w:t>
      </w:r>
    </w:p>
    <w:p w14:paraId="4F996CA1" w14:textId="454D9E7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процент потерянного тепла;</w:t>
      </w:r>
    </w:p>
    <w:p w14:paraId="3F6CD61D" w14:textId="6428E2BA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7C20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потребители, понёсшие потерю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D64060" w14:textId="77777777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платежах:</w:t>
      </w:r>
    </w:p>
    <w:p w14:paraId="36A81DBF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дата платежа;</w:t>
      </w:r>
    </w:p>
    <w:p w14:paraId="6A89F483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лицевой счет;</w:t>
      </w:r>
    </w:p>
    <w:p w14:paraId="49763469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период оплаты;</w:t>
      </w:r>
    </w:p>
    <w:p w14:paraId="56C56C6C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ФИО плательщика;</w:t>
      </w:r>
    </w:p>
    <w:p w14:paraId="29CBB472" w14:textId="6EDD41A0" w:rsidR="005F241C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сумма платежа.</w:t>
      </w:r>
    </w:p>
    <w:p w14:paraId="29863BF2" w14:textId="77777777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F77C" w14:textId="77777777" w:rsidR="00427C9B" w:rsidRPr="00427C9B" w:rsidRDefault="00427C9B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14:paraId="45483C65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1. Сумма, подлежащая уплате, показывающая, какую сумму должен</w:t>
      </w:r>
    </w:p>
    <w:p w14:paraId="7F41BB31" w14:textId="3E52D9D2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уплатить потребитель за потребленн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09C71D" w14:textId="0BF56D0E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2. Сведения об уплате, содержащие информацию о датах и суммах всех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платежей, сделанных потребителем.</w:t>
      </w:r>
    </w:p>
    <w:p w14:paraId="1428A22B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3. Текущая сумма долга, показывающая текущую задолженность</w:t>
      </w:r>
    </w:p>
    <w:p w14:paraId="75E1FE0B" w14:textId="60BFF9F1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потребителя перед организацией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9BE148" w14:textId="2864CE6D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6F0658">
        <w:rPr>
          <w:rFonts w:ascii="Times New Roman" w:hAnsi="Times New Roman" w:cs="Times New Roman"/>
          <w:color w:val="000000" w:themeColor="text1"/>
          <w:sz w:val="28"/>
          <w:szCs w:val="28"/>
        </w:rPr>
        <w:t>Общие показатели оплаты услуг за отчётное полугодие по домам, представляющий собой агрегированную информацию об уплате предоставленных услуг в разных квартирах по домам.</w:t>
      </w:r>
    </w:p>
    <w:p w14:paraId="198F692E" w14:textId="2AA2C267" w:rsidR="006F0658" w:rsidRPr="005F241C" w:rsidRDefault="006F0658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Сумма, которую управляющая компания обязана вернуть</w:t>
      </w:r>
      <w:r w:rsidR="0077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потребителю, вычисленная на основе потерь тепла </w:t>
      </w:r>
      <w:r w:rsidR="007430AC">
        <w:rPr>
          <w:rFonts w:ascii="Times New Roman" w:hAnsi="Times New Roman" w:cs="Times New Roman"/>
          <w:color w:val="000000" w:themeColor="text1"/>
          <w:sz w:val="28"/>
          <w:szCs w:val="28"/>
        </w:rPr>
        <w:t>и тарифе на момент потери.</w:t>
      </w:r>
    </w:p>
    <w:p w14:paraId="5E66D0E1" w14:textId="77777777" w:rsidR="00835777" w:rsidRDefault="00835777" w:rsidP="0083577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0DDE9" w14:textId="77777777" w:rsidR="00835777" w:rsidRDefault="00835777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30A07" w14:textId="77777777" w:rsidR="00934544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135E4" w14:textId="77777777" w:rsidR="00934544" w:rsidRPr="00835777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FD54D" w14:textId="3FF66CE9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 предметной области</w:t>
      </w:r>
    </w:p>
    <w:p w14:paraId="384281F8" w14:textId="77777777" w:rsidR="00CF0901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1734D" w14:textId="33A3233D" w:rsidR="00934544" w:rsidRPr="00CF0901" w:rsidRDefault="00934544" w:rsidP="00CF09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В процессе учета ежемесячной уплаты средств за потребленн</w:t>
      </w:r>
      <w:r w:rsidR="00CF0901">
        <w:rPr>
          <w:rFonts w:ascii="Times New Roman" w:hAnsi="Times New Roman" w:cs="Times New Roman"/>
          <w:sz w:val="28"/>
          <w:szCs w:val="28"/>
        </w:rPr>
        <w:t>ое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CF0901">
        <w:rPr>
          <w:rFonts w:ascii="Times New Roman" w:hAnsi="Times New Roman" w:cs="Times New Roman"/>
          <w:sz w:val="28"/>
          <w:szCs w:val="28"/>
        </w:rPr>
        <w:t>тепло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в районной организации </w:t>
      </w:r>
      <w:r w:rsidR="00CF0901">
        <w:rPr>
          <w:rFonts w:ascii="Times New Roman" w:hAnsi="Times New Roman" w:cs="Times New Roman"/>
          <w:sz w:val="28"/>
          <w:szCs w:val="28"/>
        </w:rPr>
        <w:t>теплоснабжения</w:t>
      </w:r>
      <w:r w:rsidRPr="00CF0901">
        <w:rPr>
          <w:rFonts w:ascii="Times New Roman" w:hAnsi="Times New Roman" w:cs="Times New Roman"/>
          <w:sz w:val="28"/>
          <w:szCs w:val="28"/>
        </w:rPr>
        <w:t xml:space="preserve"> можно выделить следующие ключевые функции: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50607" w14:textId="1DC7D86F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Учет потребителей. Должен вестись учет информации о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потребителе, включая адрес, ФИО, </w:t>
      </w:r>
      <w:r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почту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паспортные данные.</w:t>
      </w:r>
    </w:p>
    <w:p w14:paraId="2286E45D" w14:textId="0CBE4CEB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2. Учет потребленн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тепла</w:t>
      </w:r>
      <w:r w:rsidRPr="00CF09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учётом норматива, а также с учётом плана и площади квартиры будет вычислен объём потреблённого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</w:t>
      </w:r>
    </w:p>
    <w:p w14:paraId="4123092D" w14:textId="73A50D15" w:rsidR="00CF0901" w:rsidRPr="00CF0901" w:rsidRDefault="00CF0901" w:rsidP="00B3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3. Расчет стоимости потребл</w:t>
      </w:r>
      <w:r w:rsidR="00B33A1C">
        <w:rPr>
          <w:rFonts w:ascii="Times New Roman" w:hAnsi="Times New Roman" w:cs="Times New Roman"/>
          <w:sz w:val="28"/>
          <w:szCs w:val="28"/>
        </w:rPr>
        <w:t>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 С учетом тарифа за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один </w:t>
      </w:r>
      <w:r w:rsidR="00B33A1C">
        <w:rPr>
          <w:rFonts w:ascii="Times New Roman" w:hAnsi="Times New Roman" w:cs="Times New Roman"/>
          <w:sz w:val="28"/>
          <w:szCs w:val="28"/>
        </w:rPr>
        <w:t>квадратный метр</w:t>
      </w:r>
      <w:r w:rsidRPr="00CF0901">
        <w:rPr>
          <w:rFonts w:ascii="Times New Roman" w:hAnsi="Times New Roman" w:cs="Times New Roman"/>
          <w:sz w:val="28"/>
          <w:szCs w:val="28"/>
        </w:rPr>
        <w:t xml:space="preserve"> и объема потребления для каждого потребителя, должен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происходить расчет суммы к оплате.</w:t>
      </w:r>
    </w:p>
    <w:p w14:paraId="112040AD" w14:textId="330D1911" w:rsidR="00CF0901" w:rsidRPr="00CF0901" w:rsidRDefault="00CF0901" w:rsidP="00324F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4. Учет платежей и долгов. Платежи от потребителей должны</w:t>
      </w:r>
      <w:r w:rsidR="00324F45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регистрироваться и происходить отслеживание текущей суммы долга.</w:t>
      </w:r>
    </w:p>
    <w:p w14:paraId="31FAD91B" w14:textId="5B166532" w:rsidR="00CF0901" w:rsidRPr="00CF0901" w:rsidRDefault="00CF0901" w:rsidP="00D07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 xml:space="preserve">5. Агрегация </w:t>
      </w:r>
      <w:r w:rsidR="00324F45">
        <w:rPr>
          <w:rFonts w:ascii="Times New Roman" w:hAnsi="Times New Roman" w:cs="Times New Roman"/>
          <w:sz w:val="28"/>
          <w:szCs w:val="28"/>
        </w:rPr>
        <w:t>показателей оплаты услуг</w:t>
      </w:r>
      <w:r w:rsidRPr="00CF0901">
        <w:rPr>
          <w:rFonts w:ascii="Times New Roman" w:hAnsi="Times New Roman" w:cs="Times New Roman"/>
          <w:sz w:val="28"/>
          <w:szCs w:val="28"/>
        </w:rPr>
        <w:t>. Данные о</w:t>
      </w:r>
      <w:r w:rsidR="00324F45">
        <w:rPr>
          <w:rFonts w:ascii="Times New Roman" w:hAnsi="Times New Roman" w:cs="Times New Roman"/>
          <w:sz w:val="28"/>
          <w:szCs w:val="28"/>
        </w:rPr>
        <w:t>б оплате услуг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должны быть агрегированы по домам для</w:t>
      </w:r>
      <w:r w:rsidR="00D0799D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формирования общ</w:t>
      </w:r>
      <w:r w:rsidR="00D0799D">
        <w:rPr>
          <w:rFonts w:ascii="Times New Roman" w:hAnsi="Times New Roman" w:cs="Times New Roman"/>
          <w:sz w:val="28"/>
          <w:szCs w:val="28"/>
        </w:rPr>
        <w:t>их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D0799D">
        <w:rPr>
          <w:rFonts w:ascii="Times New Roman" w:hAnsi="Times New Roman" w:cs="Times New Roman"/>
          <w:sz w:val="28"/>
          <w:szCs w:val="28"/>
        </w:rPr>
        <w:t>показателей оплаты услуг в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домах.</w:t>
      </w:r>
    </w:p>
    <w:p w14:paraId="3A1EF911" w14:textId="4D4C472D" w:rsidR="00CF0901" w:rsidRDefault="00CF0901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6. Формирование отчетов и счетов. Должны формироваться счета для</w:t>
      </w:r>
      <w:r w:rsidR="005532F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потребителей и отчеты о потреблении, платежах и задолженностях.</w:t>
      </w:r>
    </w:p>
    <w:p w14:paraId="55EE24A4" w14:textId="62F6C498" w:rsidR="005532FC" w:rsidRPr="00CF0901" w:rsidRDefault="005532FC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Учёт потерь. С учётом потреблённого тепла и процентом потерянного тепла может быть вычислена сумма, которую потребить может затребовать у управляющей компании.</w:t>
      </w:r>
    </w:p>
    <w:p w14:paraId="4E733ECE" w14:textId="77777777" w:rsidR="00CF0901" w:rsidRPr="00346B7A" w:rsidRDefault="00CF0901" w:rsidP="00346B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888EA" w14:textId="77777777" w:rsidR="00CF0901" w:rsidRPr="00934544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02887" w14:textId="2561C596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зависимости функций предметной области</w:t>
      </w:r>
    </w:p>
    <w:p w14:paraId="6045E7FE" w14:textId="77777777" w:rsidR="00562E57" w:rsidRDefault="00562E57" w:rsidP="00562E5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4E014" w14:textId="299141C3" w:rsidR="00562E57" w:rsidRDefault="00562E57" w:rsidP="007E70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процессе учета ежемесячной уплаты средств за потребленн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зависимости функций:</w:t>
      </w:r>
    </w:p>
    <w:p w14:paraId="56E068C8" w14:textId="7EDF5251" w:rsidR="00562E57" w:rsidRDefault="00A23094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расчета стоимости потребленного тепла зависит от функции учета потребленного тепла, так как в процессе расчета стоимости потребленного тепла используется объем потреблённого тепла за определенный период.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учета платежей и долгов зависит от функции расчета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потребленного тепла, так как сумма для оплаты и итоговая задолженность напрямую зависят от рассчитанной стоимости потребленного тепла за определенный период и от функции учета потребителей, так как каждый потребитель имеет свои счета и задолженности.</w:t>
      </w:r>
    </w:p>
    <w:p w14:paraId="2032D860" w14:textId="624552B3" w:rsidR="00A23094" w:rsidRPr="00A23094" w:rsidRDefault="00A23094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Функция агрегации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учета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платежей и долгов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платежах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период,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а также от функции учета потребителей, так как учитывает адрес квартиры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 для агрегации потребления по домам.</w:t>
      </w:r>
    </w:p>
    <w:p w14:paraId="5007897B" w14:textId="36763B7E" w:rsidR="00562E57" w:rsidRDefault="00BD56E9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4. Функция формирования отчетов и счетов зависит от функции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потребителей, так как формирует индивидуальные счета для каждого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потребителя, от функции учета платежей и долгов,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ранее внесенных платежах и итоговых долгах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момент времени, от функции учета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счета включают в себя информацию об объеме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 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 которо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рассчитана стоимость потребленно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функции расчета стоимости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стоимость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периоды времени, а также от функции агрегации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формируемые отчеты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 оплате услуг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информацию о суммарн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оплате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домам в районе.</w:t>
      </w:r>
    </w:p>
    <w:p w14:paraId="04B0A342" w14:textId="77777777" w:rsidR="00BD56E9" w:rsidRDefault="00BD56E9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655E0" w14:textId="77777777" w:rsidR="007512EA" w:rsidRPr="00562E57" w:rsidRDefault="007512EA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D453E" w14:textId="4F6ADB71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документов предметной области</w:t>
      </w:r>
    </w:p>
    <w:p w14:paraId="73A5BDFA" w14:textId="77777777" w:rsidR="007134D2" w:rsidRPr="00207799" w:rsidRDefault="007134D2" w:rsidP="00383016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7DDACA" w14:textId="43249BC1" w:rsidR="0021126C" w:rsidRDefault="007134D2" w:rsidP="003830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учета ежемесячной уплаты средств за потребленн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ое тепло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документы:</w:t>
      </w:r>
    </w:p>
    <w:p w14:paraId="6E780BE2" w14:textId="0AA42639" w:rsidR="007E7017" w:rsidRDefault="007E7017" w:rsidP="007E701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Счета на оплату. Данные счета формируются организацией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отправляются потребителям. Они содержат информацию о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потреблении тепла, тарифах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общую сумму, подлежащую уплате. Счета на оплату служат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средством связ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между организацией теплоснабжения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потребителями, предоставляя им информацию о текущей задолженности и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сроках оплаты.</w:t>
      </w:r>
    </w:p>
    <w:p w14:paraId="565B21D6" w14:textId="031C9D2B" w:rsidR="009F577E" w:rsidRDefault="009F577E" w:rsidP="009F577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Квитанции об оплате. Квитанции представляют собой документы,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ющие факт уплаты за потребленное тепло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. Они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содержат информацию о дате платежа, сумме и реквизитах плательщика.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Квитанции об оплате служат как подтверждение оплаты для потребителей, так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и доказатель</w:t>
      </w:r>
      <w:r w:rsidR="00D97CF6">
        <w:rPr>
          <w:rFonts w:ascii="Times New Roman" w:hAnsi="Times New Roman" w:cs="Times New Roman"/>
          <w:color w:val="000000" w:themeColor="text1"/>
          <w:sz w:val="28"/>
          <w:szCs w:val="28"/>
        </w:rPr>
        <w:t>ство для организации теплоснабжения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получении платежей.</w:t>
      </w:r>
    </w:p>
    <w:p w14:paraId="7BC637E9" w14:textId="5DC5D2F4" w:rsidR="00CF3EF8" w:rsidRDefault="00CF3EF8" w:rsidP="00CF3EF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Договоры об 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азании услуг по подаче тепла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. Такие договоры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заключаютс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между организацией теплоснабжения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потребителями. Они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содержат условия использован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 и оплаты тепла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, тарифы, права и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обязанности сторон.</w:t>
      </w:r>
    </w:p>
    <w:p w14:paraId="093AD514" w14:textId="77777777" w:rsidR="00500A92" w:rsidRPr="00500A92" w:rsidRDefault="00500A92" w:rsidP="00500A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E7FF0" w14:textId="77777777" w:rsidR="0021126C" w:rsidRPr="003A0BEB" w:rsidRDefault="0021126C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1CC0F9B9" w:rsidR="00525EC8" w:rsidRPr="00525EC8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практической работы был проведён анализ предметной области. Были описаны: входные и выходные данные, функции предметной области. Также был проведён анализ зависимости функций предметной области и анализ предметной области.</w:t>
      </w:r>
      <w:r w:rsidR="00404B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проведено инфологическое проектирование модели базы данных.</w:t>
      </w:r>
      <w:bookmarkStart w:id="1" w:name="_GoBack"/>
      <w:bookmarkEnd w:id="1"/>
    </w:p>
    <w:sectPr w:rsidR="00525EC8" w:rsidRPr="00525EC8" w:rsidSect="009506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23812" w14:textId="77777777" w:rsidR="00307037" w:rsidRDefault="00307037" w:rsidP="007B4CFF">
      <w:pPr>
        <w:spacing w:after="0" w:line="240" w:lineRule="auto"/>
      </w:pPr>
      <w:r>
        <w:separator/>
      </w:r>
    </w:p>
  </w:endnote>
  <w:endnote w:type="continuationSeparator" w:id="0">
    <w:p w14:paraId="17F1B9AA" w14:textId="77777777" w:rsidR="00307037" w:rsidRDefault="00307037" w:rsidP="007B4CFF">
      <w:pPr>
        <w:spacing w:after="0" w:line="240" w:lineRule="auto"/>
      </w:pPr>
      <w:r>
        <w:continuationSeparator/>
      </w:r>
    </w:p>
  </w:endnote>
  <w:endnote w:type="continuationNotice" w:id="1">
    <w:p w14:paraId="6C74644B" w14:textId="77777777" w:rsidR="00307037" w:rsidRDefault="003070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307037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BFC01" w14:textId="77777777" w:rsidR="00307037" w:rsidRDefault="00307037" w:rsidP="007B4CFF">
      <w:pPr>
        <w:spacing w:after="0" w:line="240" w:lineRule="auto"/>
      </w:pPr>
      <w:r>
        <w:separator/>
      </w:r>
    </w:p>
  </w:footnote>
  <w:footnote w:type="continuationSeparator" w:id="0">
    <w:p w14:paraId="0446AE5E" w14:textId="77777777" w:rsidR="00307037" w:rsidRDefault="00307037" w:rsidP="007B4CFF">
      <w:pPr>
        <w:spacing w:after="0" w:line="240" w:lineRule="auto"/>
      </w:pPr>
      <w:r>
        <w:continuationSeparator/>
      </w:r>
    </w:p>
  </w:footnote>
  <w:footnote w:type="continuationNotice" w:id="1">
    <w:p w14:paraId="47CD4444" w14:textId="77777777" w:rsidR="00307037" w:rsidRDefault="003070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414368"/>
      <w:docPartObj>
        <w:docPartGallery w:val="Page Numbers (Top of Page)"/>
        <w:docPartUnique/>
      </w:docPartObj>
    </w:sdtPr>
    <w:sdtEndPr/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15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5F29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4BEB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07037"/>
    <w:rsid w:val="0031585B"/>
    <w:rsid w:val="00323650"/>
    <w:rsid w:val="00323689"/>
    <w:rsid w:val="00324F45"/>
    <w:rsid w:val="00326279"/>
    <w:rsid w:val="0032655D"/>
    <w:rsid w:val="00327AA2"/>
    <w:rsid w:val="0033164D"/>
    <w:rsid w:val="003343DD"/>
    <w:rsid w:val="00343B0A"/>
    <w:rsid w:val="003466D9"/>
    <w:rsid w:val="00346B7A"/>
    <w:rsid w:val="00351A48"/>
    <w:rsid w:val="00352D4E"/>
    <w:rsid w:val="00371260"/>
    <w:rsid w:val="0038150E"/>
    <w:rsid w:val="00381ABE"/>
    <w:rsid w:val="00383016"/>
    <w:rsid w:val="00384A7C"/>
    <w:rsid w:val="003872EC"/>
    <w:rsid w:val="0039143D"/>
    <w:rsid w:val="00391530"/>
    <w:rsid w:val="00392093"/>
    <w:rsid w:val="003A0BEB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4BB5"/>
    <w:rsid w:val="004058EB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20D"/>
    <w:rsid w:val="004B3FA5"/>
    <w:rsid w:val="004B4D1C"/>
    <w:rsid w:val="004B65B0"/>
    <w:rsid w:val="004B6CE1"/>
    <w:rsid w:val="004C12B4"/>
    <w:rsid w:val="004C57B5"/>
    <w:rsid w:val="004E25A8"/>
    <w:rsid w:val="004E4AF0"/>
    <w:rsid w:val="004F2278"/>
    <w:rsid w:val="004F7973"/>
    <w:rsid w:val="00500A92"/>
    <w:rsid w:val="00501086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4F11"/>
    <w:rsid w:val="0075676D"/>
    <w:rsid w:val="00760FC0"/>
    <w:rsid w:val="00764ECC"/>
    <w:rsid w:val="00766642"/>
    <w:rsid w:val="007744DB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577E"/>
    <w:rsid w:val="009F6CEC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53CAD"/>
    <w:rsid w:val="00B55738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10F"/>
    <w:rsid w:val="00CB59E2"/>
    <w:rsid w:val="00CC1E96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E1910"/>
    <w:rsid w:val="00EF185C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81</cp:revision>
  <cp:lastPrinted>2024-02-28T12:24:00Z</cp:lastPrinted>
  <dcterms:created xsi:type="dcterms:W3CDTF">2024-03-01T20:16:00Z</dcterms:created>
  <dcterms:modified xsi:type="dcterms:W3CDTF">2024-03-04T09:06:00Z</dcterms:modified>
</cp:coreProperties>
</file>