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1671996"/>
        <w:docPartObj>
          <w:docPartGallery w:val="Cover Pages"/>
          <w:docPartUnique/>
        </w:docPartObj>
      </w:sdtPr>
      <w:sdtEndPr>
        <w:rPr>
          <w:rFonts w:ascii="Times New Roman" w:hAnsi="Times New Roman" w:cs="Times New Roman"/>
          <w:b/>
          <w:sz w:val="24"/>
          <w:szCs w:val="24"/>
        </w:rPr>
      </w:sdtEndPr>
      <w:sdtContent>
        <w:p w14:paraId="026FE1C5" w14:textId="614E040B" w:rsidR="005B6404" w:rsidRDefault="005B6404">
          <w:r>
            <w:rPr>
              <w:noProof/>
            </w:rPr>
            <mc:AlternateContent>
              <mc:Choice Requires="wpg">
                <w:drawing>
                  <wp:anchor distT="0" distB="0" distL="114300" distR="114300" simplePos="0" relativeHeight="251661312" behindDoc="0" locked="0" layoutInCell="1" allowOverlap="1" wp14:anchorId="1934E868" wp14:editId="1DC4AD36">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p w14:paraId="0E9BF7F4" w14:textId="77777777" w:rsidR="005B6404" w:rsidRDefault="005B6404">
                                  <w:pPr>
                                    <w:pStyle w:val="NoSpacing"/>
                                    <w:jc w:val="right"/>
                                    <w:rPr>
                                      <w:color w:val="1F497D" w:themeColor="text2"/>
                                      <w:spacing w:val="10"/>
                                      <w:sz w:val="28"/>
                                      <w:szCs w:val="28"/>
                                    </w:rPr>
                                  </w:pPr>
                                  <w:sdt>
                                    <w:sdtPr>
                                      <w:rPr>
                                        <w:color w:val="1F497D"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Pr>
                                          <w:color w:val="1F497D" w:themeColor="text2"/>
                                          <w:spacing w:val="10"/>
                                          <w:sz w:val="28"/>
                                          <w:szCs w:val="28"/>
                                        </w:rPr>
                                        <w:t>[Company Name]</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34E868"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1f497d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" filled="f" stroked="f" strokeweight="2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p w14:paraId="0E9BF7F4" w14:textId="77777777" w:rsidR="005B6404" w:rsidRDefault="005B6404">
                            <w:pPr>
                              <w:pStyle w:val="NoSpacing"/>
                              <w:jc w:val="right"/>
                              <w:rPr>
                                <w:color w:val="1F497D" w:themeColor="text2"/>
                                <w:spacing w:val="10"/>
                                <w:sz w:val="28"/>
                                <w:szCs w:val="28"/>
                              </w:rPr>
                            </w:pPr>
                            <w:sdt>
                              <w:sdtPr>
                                <w:rPr>
                                  <w:color w:val="1F497D"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Pr>
                                    <w:color w:val="1F497D" w:themeColor="text2"/>
                                    <w:spacing w:val="10"/>
                                    <w:sz w:val="28"/>
                                    <w:szCs w:val="28"/>
                                  </w:rPr>
                                  <w:t>[Company Name]</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1D35A96A" wp14:editId="2EB11536">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1F497D"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34D5FCF0" w14:textId="39BE6150" w:rsidR="005B6404" w:rsidRDefault="005B6404">
                                      <w:pPr>
                                        <w:pStyle w:val="NoSpacing"/>
                                        <w:spacing w:after="240" w:line="216" w:lineRule="auto"/>
                                        <w:rPr>
                                          <w:rFonts w:asciiTheme="majorHAnsi" w:hAnsiTheme="majorHAnsi"/>
                                          <w:color w:val="1F497D" w:themeColor="text2"/>
                                          <w:spacing w:val="10"/>
                                          <w:sz w:val="36"/>
                                          <w:szCs w:val="36"/>
                                        </w:rPr>
                                      </w:pPr>
                                      <w:r>
                                        <w:rPr>
                                          <w:rFonts w:asciiTheme="majorHAnsi" w:hAnsiTheme="majorHAnsi"/>
                                          <w:color w:val="1F497D" w:themeColor="text2"/>
                                          <w:spacing w:val="10"/>
                                          <w:sz w:val="36"/>
                                          <w:szCs w:val="36"/>
                                        </w:rPr>
                                        <w:t>Student ID: 2024002072</w:t>
                                      </w:r>
                                    </w:p>
                                  </w:sdtContent>
                                </w:sdt>
                                <w:sdt>
                                  <w:sdtPr>
                                    <w:rPr>
                                      <w:rFonts w:asciiTheme="majorHAnsi" w:hAnsiTheme="majorHAnsi"/>
                                      <w:caps/>
                                      <w:color w:val="1F497D"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1055644C" w14:textId="3D98D4F5" w:rsidR="005B6404" w:rsidRDefault="005B6404">
                                      <w:pPr>
                                        <w:pStyle w:val="NoSpacing"/>
                                        <w:spacing w:line="216" w:lineRule="auto"/>
                                        <w:rPr>
                                          <w:rFonts w:asciiTheme="majorHAnsi" w:hAnsiTheme="majorHAnsi"/>
                                          <w:caps/>
                                          <w:color w:val="1F497D" w:themeColor="text2"/>
                                          <w:sz w:val="96"/>
                                          <w:szCs w:val="96"/>
                                        </w:rPr>
                                      </w:pPr>
                                      <w:r>
                                        <w:rPr>
                                          <w:rFonts w:asciiTheme="majorHAnsi" w:hAnsiTheme="majorHAnsi"/>
                                          <w:caps/>
                                          <w:color w:val="1F497D" w:themeColor="text2"/>
                                          <w:sz w:val="96"/>
                                          <w:szCs w:val="96"/>
                                        </w:rPr>
                                        <w:t>HRM - 1070</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35A96A"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1f497d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" filled="f" stroked="f" strokeweight="2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1F497D"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34D5FCF0" w14:textId="39BE6150" w:rsidR="005B6404" w:rsidRDefault="005B6404">
                                <w:pPr>
                                  <w:pStyle w:val="NoSpacing"/>
                                  <w:spacing w:after="240" w:line="216" w:lineRule="auto"/>
                                  <w:rPr>
                                    <w:rFonts w:asciiTheme="majorHAnsi" w:hAnsiTheme="majorHAnsi"/>
                                    <w:color w:val="1F497D" w:themeColor="text2"/>
                                    <w:spacing w:val="10"/>
                                    <w:sz w:val="36"/>
                                    <w:szCs w:val="36"/>
                                  </w:rPr>
                                </w:pPr>
                                <w:r>
                                  <w:rPr>
                                    <w:rFonts w:asciiTheme="majorHAnsi" w:hAnsiTheme="majorHAnsi"/>
                                    <w:color w:val="1F497D" w:themeColor="text2"/>
                                    <w:spacing w:val="10"/>
                                    <w:sz w:val="36"/>
                                    <w:szCs w:val="36"/>
                                  </w:rPr>
                                  <w:t>Student ID: 2024002072</w:t>
                                </w:r>
                              </w:p>
                            </w:sdtContent>
                          </w:sdt>
                          <w:sdt>
                            <w:sdtPr>
                              <w:rPr>
                                <w:rFonts w:asciiTheme="majorHAnsi" w:hAnsiTheme="majorHAnsi"/>
                                <w:caps/>
                                <w:color w:val="1F497D"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1055644C" w14:textId="3D98D4F5" w:rsidR="005B6404" w:rsidRDefault="005B6404">
                                <w:pPr>
                                  <w:pStyle w:val="NoSpacing"/>
                                  <w:spacing w:line="216" w:lineRule="auto"/>
                                  <w:rPr>
                                    <w:rFonts w:asciiTheme="majorHAnsi" w:hAnsiTheme="majorHAnsi"/>
                                    <w:caps/>
                                    <w:color w:val="1F497D" w:themeColor="text2"/>
                                    <w:sz w:val="96"/>
                                    <w:szCs w:val="96"/>
                                  </w:rPr>
                                </w:pPr>
                                <w:r>
                                  <w:rPr>
                                    <w:rFonts w:asciiTheme="majorHAnsi" w:hAnsiTheme="majorHAnsi"/>
                                    <w:caps/>
                                    <w:color w:val="1F497D" w:themeColor="text2"/>
                                    <w:sz w:val="96"/>
                                    <w:szCs w:val="96"/>
                                  </w:rPr>
                                  <w:t>HRM - 1070</w:t>
                                </w:r>
                              </w:p>
                            </w:sdtContent>
                          </w:sdt>
                        </w:txbxContent>
                      </v:textbox>
                    </v:shape>
                    <w10:wrap anchorx="page" anchory="page"/>
                  </v:group>
                </w:pict>
              </mc:Fallback>
            </mc:AlternateContent>
          </w:r>
          <w:bookmarkStart w:id="0" w:name="_GoBack"/>
          <w:r>
            <w:rPr>
              <w:noProof/>
            </w:rPr>
            <mc:AlternateContent>
              <mc:Choice Requires="wps">
                <w:drawing>
                  <wp:anchor distT="0" distB="0" distL="114300" distR="114300" simplePos="0" relativeHeight="251659264" behindDoc="1" locked="0" layoutInCell="1" allowOverlap="1" wp14:anchorId="5A8779F4" wp14:editId="1A5E6E78">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252C192F"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eeece1 [3214]" stroked="f">
                    <w10:wrap anchorx="page" anchory="page"/>
                  </v:rect>
                </w:pict>
              </mc:Fallback>
            </mc:AlternateContent>
          </w:r>
          <w:bookmarkEnd w:id="0"/>
        </w:p>
        <w:p w14:paraId="5822984C" w14:textId="33C0A97E" w:rsidR="005B6404" w:rsidRDefault="005B6404">
          <w:pPr>
            <w:rPr>
              <w:rFonts w:ascii="Times New Roman" w:hAnsi="Times New Roman" w:cs="Times New Roman"/>
              <w:b/>
              <w:sz w:val="24"/>
              <w:szCs w:val="24"/>
            </w:rPr>
          </w:pPr>
          <w:r>
            <w:rPr>
              <w:rFonts w:ascii="Times New Roman" w:hAnsi="Times New Roman" w:cs="Times New Roman"/>
              <w:b/>
              <w:sz w:val="24"/>
              <w:szCs w:val="24"/>
            </w:rPr>
            <w:br w:type="page"/>
          </w:r>
        </w:p>
      </w:sdtContent>
    </w:sdt>
    <w:p w14:paraId="0E2A41A7" w14:textId="75910967" w:rsidR="00B5366C" w:rsidRPr="00791881" w:rsidRDefault="00791881" w:rsidP="00791881">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Introduction </w:t>
      </w:r>
    </w:p>
    <w:p w14:paraId="64615785" w14:textId="17BF88BD" w:rsidR="00AB2830" w:rsidRDefault="00AB2830" w:rsidP="00791881">
      <w:pPr>
        <w:spacing w:line="360" w:lineRule="auto"/>
        <w:rPr>
          <w:rFonts w:ascii="Times New Roman" w:hAnsi="Times New Roman" w:cs="Times New Roman"/>
          <w:sz w:val="24"/>
          <w:szCs w:val="24"/>
        </w:rPr>
      </w:pPr>
      <w:r w:rsidRPr="00791881">
        <w:rPr>
          <w:rFonts w:ascii="Times New Roman" w:hAnsi="Times New Roman" w:cs="Times New Roman"/>
          <w:sz w:val="24"/>
          <w:szCs w:val="24"/>
        </w:rPr>
        <w:t xml:space="preserve">In Zambia, employee benefits can be categorized into those required by law and those that are not legally mandated but are commonly provided by employers to enhance employee welfare and retention. </w:t>
      </w:r>
    </w:p>
    <w:p w14:paraId="29ED8225" w14:textId="77777777" w:rsidR="00791881" w:rsidRPr="00791881" w:rsidRDefault="00791881" w:rsidP="00791881">
      <w:pPr>
        <w:spacing w:line="360" w:lineRule="auto"/>
        <w:rPr>
          <w:rFonts w:ascii="Times New Roman" w:hAnsi="Times New Roman" w:cs="Times New Roman"/>
          <w:sz w:val="24"/>
          <w:szCs w:val="24"/>
        </w:rPr>
      </w:pPr>
    </w:p>
    <w:p w14:paraId="74BDACB6" w14:textId="77777777" w:rsidR="00791881" w:rsidRPr="00791881" w:rsidRDefault="00AB2830" w:rsidP="00791881">
      <w:pPr>
        <w:spacing w:line="360" w:lineRule="auto"/>
        <w:rPr>
          <w:rFonts w:ascii="Times New Roman" w:hAnsi="Times New Roman" w:cs="Times New Roman"/>
          <w:b/>
          <w:sz w:val="24"/>
          <w:szCs w:val="24"/>
        </w:rPr>
      </w:pPr>
      <w:r w:rsidRPr="00791881">
        <w:rPr>
          <w:rFonts w:ascii="Times New Roman" w:hAnsi="Times New Roman" w:cs="Times New Roman"/>
          <w:b/>
          <w:sz w:val="24"/>
          <w:szCs w:val="24"/>
        </w:rPr>
        <w:t>Employee Benefits Required by Law in Zambia</w:t>
      </w:r>
    </w:p>
    <w:p w14:paraId="6A1BEDCB" w14:textId="77777777" w:rsidR="00791881" w:rsidRDefault="00AB2830" w:rsidP="00791881">
      <w:pPr>
        <w:spacing w:line="360" w:lineRule="auto"/>
        <w:rPr>
          <w:rFonts w:ascii="Times New Roman" w:hAnsi="Times New Roman" w:cs="Times New Roman"/>
          <w:sz w:val="24"/>
          <w:szCs w:val="24"/>
        </w:rPr>
      </w:pPr>
      <w:r w:rsidRPr="00791881">
        <w:rPr>
          <w:rFonts w:ascii="Times New Roman" w:hAnsi="Times New Roman" w:cs="Times New Roman"/>
          <w:sz w:val="24"/>
          <w:szCs w:val="24"/>
        </w:rPr>
        <w:t xml:space="preserve">Minimum Wage: </w:t>
      </w:r>
    </w:p>
    <w:p w14:paraId="205457E5" w14:textId="014C606D" w:rsidR="00AB2830" w:rsidRPr="00791881" w:rsidRDefault="00AB2830" w:rsidP="00791881">
      <w:pPr>
        <w:spacing w:line="360" w:lineRule="auto"/>
        <w:rPr>
          <w:rFonts w:ascii="Times New Roman" w:hAnsi="Times New Roman" w:cs="Times New Roman"/>
          <w:sz w:val="24"/>
          <w:szCs w:val="24"/>
        </w:rPr>
      </w:pPr>
      <w:r w:rsidRPr="00791881">
        <w:rPr>
          <w:rFonts w:ascii="Times New Roman" w:hAnsi="Times New Roman" w:cs="Times New Roman"/>
          <w:sz w:val="24"/>
          <w:szCs w:val="24"/>
        </w:rPr>
        <w:t>Employers must pay their employees at least the statutory minimum wage, which is periodically reviewed by the government. The minimum wage varies for different sectors and job categories.</w:t>
      </w:r>
    </w:p>
    <w:p w14:paraId="06EFA1A8" w14:textId="0B7477A2" w:rsidR="00AB2830" w:rsidRPr="00791881" w:rsidRDefault="00AB2830" w:rsidP="00791881">
      <w:pPr>
        <w:spacing w:line="360" w:lineRule="auto"/>
        <w:rPr>
          <w:rFonts w:ascii="Times New Roman" w:hAnsi="Times New Roman" w:cs="Times New Roman"/>
          <w:sz w:val="24"/>
          <w:szCs w:val="24"/>
        </w:rPr>
      </w:pPr>
      <w:r w:rsidRPr="00791881">
        <w:rPr>
          <w:rFonts w:ascii="Times New Roman" w:hAnsi="Times New Roman" w:cs="Times New Roman"/>
          <w:sz w:val="24"/>
          <w:szCs w:val="24"/>
        </w:rPr>
        <w:t>Leave Entitlements:</w:t>
      </w:r>
    </w:p>
    <w:p w14:paraId="321960F4" w14:textId="77777777" w:rsidR="00AB2830" w:rsidRPr="00791881" w:rsidRDefault="00AB2830" w:rsidP="00791881">
      <w:pPr>
        <w:spacing w:line="360" w:lineRule="auto"/>
        <w:rPr>
          <w:rFonts w:ascii="Times New Roman" w:hAnsi="Times New Roman" w:cs="Times New Roman"/>
          <w:sz w:val="24"/>
          <w:szCs w:val="24"/>
        </w:rPr>
      </w:pPr>
      <w:r w:rsidRPr="00791881">
        <w:rPr>
          <w:rFonts w:ascii="Times New Roman" w:hAnsi="Times New Roman" w:cs="Times New Roman"/>
          <w:sz w:val="24"/>
          <w:szCs w:val="24"/>
        </w:rPr>
        <w:t>Annual Leave: Employees are entitled to a minimum of two days of leave for each completed month of service, translating to 24 days per year.</w:t>
      </w:r>
    </w:p>
    <w:p w14:paraId="12A94FF4" w14:textId="77777777" w:rsidR="00AB2830" w:rsidRPr="00791881" w:rsidRDefault="00AB2830" w:rsidP="00791881">
      <w:pPr>
        <w:spacing w:line="360" w:lineRule="auto"/>
        <w:rPr>
          <w:rFonts w:ascii="Times New Roman" w:hAnsi="Times New Roman" w:cs="Times New Roman"/>
          <w:sz w:val="24"/>
          <w:szCs w:val="24"/>
        </w:rPr>
      </w:pPr>
      <w:r w:rsidRPr="00791881">
        <w:rPr>
          <w:rFonts w:ascii="Times New Roman" w:hAnsi="Times New Roman" w:cs="Times New Roman"/>
          <w:sz w:val="24"/>
          <w:szCs w:val="24"/>
        </w:rPr>
        <w:t>Sick Leave: Employees are entitled to a minimum of 90 days of sick leave, of which the first 60 days should be fully paid, and the remaining 30 days should be at half pay.</w:t>
      </w:r>
    </w:p>
    <w:p w14:paraId="046CF8EB" w14:textId="77777777" w:rsidR="00AB2830" w:rsidRPr="00791881" w:rsidRDefault="00AB2830" w:rsidP="00791881">
      <w:pPr>
        <w:spacing w:line="360" w:lineRule="auto"/>
        <w:rPr>
          <w:rFonts w:ascii="Times New Roman" w:hAnsi="Times New Roman" w:cs="Times New Roman"/>
          <w:sz w:val="24"/>
          <w:szCs w:val="24"/>
        </w:rPr>
      </w:pPr>
      <w:r w:rsidRPr="00791881">
        <w:rPr>
          <w:rFonts w:ascii="Times New Roman" w:hAnsi="Times New Roman" w:cs="Times New Roman"/>
          <w:sz w:val="24"/>
          <w:szCs w:val="24"/>
        </w:rPr>
        <w:t>Maternity Leave: Female employees are entitled to a minimum of 12 weeks of maternity leave with full pay. This can be extended in cases of complications.</w:t>
      </w:r>
    </w:p>
    <w:p w14:paraId="63960877" w14:textId="77777777" w:rsidR="00AB2830" w:rsidRPr="00791881" w:rsidRDefault="00AB2830" w:rsidP="00791881">
      <w:pPr>
        <w:spacing w:line="360" w:lineRule="auto"/>
        <w:rPr>
          <w:rFonts w:ascii="Times New Roman" w:hAnsi="Times New Roman" w:cs="Times New Roman"/>
          <w:sz w:val="24"/>
          <w:szCs w:val="24"/>
        </w:rPr>
      </w:pPr>
      <w:r w:rsidRPr="00791881">
        <w:rPr>
          <w:rFonts w:ascii="Times New Roman" w:hAnsi="Times New Roman" w:cs="Times New Roman"/>
          <w:sz w:val="24"/>
          <w:szCs w:val="24"/>
        </w:rPr>
        <w:t>Paternity Leave: Male employees are entitled to 5 days of paternity leave.</w:t>
      </w:r>
    </w:p>
    <w:p w14:paraId="7DA6738B" w14:textId="77777777" w:rsidR="00F8796D" w:rsidRDefault="00F8796D" w:rsidP="00791881">
      <w:pPr>
        <w:spacing w:line="360" w:lineRule="auto"/>
        <w:rPr>
          <w:rFonts w:ascii="Times New Roman" w:hAnsi="Times New Roman" w:cs="Times New Roman"/>
          <w:sz w:val="24"/>
          <w:szCs w:val="24"/>
        </w:rPr>
      </w:pPr>
    </w:p>
    <w:p w14:paraId="723F040D" w14:textId="31073C70" w:rsidR="00AB2830" w:rsidRPr="00791881" w:rsidRDefault="00AB2830" w:rsidP="00791881">
      <w:pPr>
        <w:spacing w:line="360" w:lineRule="auto"/>
        <w:rPr>
          <w:rFonts w:ascii="Times New Roman" w:hAnsi="Times New Roman" w:cs="Times New Roman"/>
          <w:sz w:val="24"/>
          <w:szCs w:val="24"/>
        </w:rPr>
      </w:pPr>
      <w:r w:rsidRPr="00791881">
        <w:rPr>
          <w:rFonts w:ascii="Times New Roman" w:hAnsi="Times New Roman" w:cs="Times New Roman"/>
          <w:sz w:val="24"/>
          <w:szCs w:val="24"/>
        </w:rPr>
        <w:t>Social Security Contributions:</w:t>
      </w:r>
    </w:p>
    <w:p w14:paraId="768B510B" w14:textId="77777777" w:rsidR="00AB2830" w:rsidRPr="00791881" w:rsidRDefault="00AB2830" w:rsidP="00791881">
      <w:pPr>
        <w:spacing w:line="360" w:lineRule="auto"/>
        <w:rPr>
          <w:rFonts w:ascii="Times New Roman" w:hAnsi="Times New Roman" w:cs="Times New Roman"/>
          <w:sz w:val="24"/>
          <w:szCs w:val="24"/>
        </w:rPr>
      </w:pPr>
      <w:r w:rsidRPr="00791881">
        <w:rPr>
          <w:rFonts w:ascii="Times New Roman" w:hAnsi="Times New Roman" w:cs="Times New Roman"/>
          <w:sz w:val="24"/>
          <w:szCs w:val="24"/>
        </w:rPr>
        <w:t>NAPSA (National Pension Scheme Authority): Employers are required to contribute a specified percentage of an employee’s gross salary to NAPSA, with the employee also contributing an equal amount.</w:t>
      </w:r>
    </w:p>
    <w:p w14:paraId="59B1099B" w14:textId="77777777" w:rsidR="00AB2830" w:rsidRPr="00791881" w:rsidRDefault="00AB2830" w:rsidP="00791881">
      <w:pPr>
        <w:spacing w:line="360" w:lineRule="auto"/>
        <w:rPr>
          <w:rFonts w:ascii="Times New Roman" w:hAnsi="Times New Roman" w:cs="Times New Roman"/>
          <w:sz w:val="24"/>
          <w:szCs w:val="24"/>
        </w:rPr>
      </w:pPr>
      <w:r w:rsidRPr="00791881">
        <w:rPr>
          <w:rFonts w:ascii="Times New Roman" w:hAnsi="Times New Roman" w:cs="Times New Roman"/>
          <w:sz w:val="24"/>
          <w:szCs w:val="24"/>
        </w:rPr>
        <w:lastRenderedPageBreak/>
        <w:t>Workers' Compensation Fund: Employers must contribute to this fund to provide compensation for workers in case of work-related injuries or occupational diseases.</w:t>
      </w:r>
    </w:p>
    <w:p w14:paraId="2BE434C9" w14:textId="75AB9A0C" w:rsidR="00AB2830" w:rsidRPr="00791881" w:rsidRDefault="00AB2830" w:rsidP="00791881">
      <w:pPr>
        <w:spacing w:line="360" w:lineRule="auto"/>
        <w:rPr>
          <w:rFonts w:ascii="Times New Roman" w:hAnsi="Times New Roman" w:cs="Times New Roman"/>
          <w:sz w:val="24"/>
          <w:szCs w:val="24"/>
        </w:rPr>
      </w:pPr>
      <w:r w:rsidRPr="00791881">
        <w:rPr>
          <w:rFonts w:ascii="Times New Roman" w:hAnsi="Times New Roman" w:cs="Times New Roman"/>
          <w:sz w:val="24"/>
          <w:szCs w:val="24"/>
        </w:rPr>
        <w:t>Severance Pay: In cases of redundancy, employees are entitled to severance pay, which is usually calculated based on the length of service and the last drawn salary.</w:t>
      </w:r>
    </w:p>
    <w:p w14:paraId="1364E10D" w14:textId="2B97BF40" w:rsidR="00AB2830" w:rsidRPr="00791881" w:rsidRDefault="00AB2830" w:rsidP="00791881">
      <w:pPr>
        <w:spacing w:line="360" w:lineRule="auto"/>
        <w:rPr>
          <w:rFonts w:ascii="Times New Roman" w:hAnsi="Times New Roman" w:cs="Times New Roman"/>
          <w:sz w:val="24"/>
          <w:szCs w:val="24"/>
        </w:rPr>
      </w:pPr>
      <w:r w:rsidRPr="00791881">
        <w:rPr>
          <w:rFonts w:ascii="Times New Roman" w:hAnsi="Times New Roman" w:cs="Times New Roman"/>
          <w:sz w:val="24"/>
          <w:szCs w:val="24"/>
        </w:rPr>
        <w:t>Health and Safety: Employers are legally required to provide a safe working environment and ensure compliance with health and safety regulations.</w:t>
      </w:r>
    </w:p>
    <w:p w14:paraId="2FDAE783" w14:textId="7790BAE9" w:rsidR="00AB2830" w:rsidRPr="00791881" w:rsidRDefault="00AB2830" w:rsidP="00791881">
      <w:pPr>
        <w:spacing w:line="360" w:lineRule="auto"/>
        <w:rPr>
          <w:rFonts w:ascii="Times New Roman" w:hAnsi="Times New Roman" w:cs="Times New Roman"/>
          <w:sz w:val="24"/>
          <w:szCs w:val="24"/>
        </w:rPr>
      </w:pPr>
      <w:r w:rsidRPr="00791881">
        <w:rPr>
          <w:rFonts w:ascii="Times New Roman" w:hAnsi="Times New Roman" w:cs="Times New Roman"/>
          <w:sz w:val="24"/>
          <w:szCs w:val="24"/>
        </w:rPr>
        <w:t>Non-Discrimination: Employers must ensure equal treatment of employees regardless of gender, race, religion, or other protected characteristics.</w:t>
      </w:r>
    </w:p>
    <w:p w14:paraId="7BF04A1A" w14:textId="77777777" w:rsidR="00AB2830" w:rsidRPr="00791881" w:rsidRDefault="00AB2830" w:rsidP="00791881">
      <w:pPr>
        <w:spacing w:line="360" w:lineRule="auto"/>
        <w:rPr>
          <w:rFonts w:ascii="Times New Roman" w:hAnsi="Times New Roman" w:cs="Times New Roman"/>
          <w:sz w:val="24"/>
          <w:szCs w:val="24"/>
        </w:rPr>
      </w:pPr>
      <w:r w:rsidRPr="00791881">
        <w:rPr>
          <w:rFonts w:ascii="Times New Roman" w:hAnsi="Times New Roman" w:cs="Times New Roman"/>
          <w:sz w:val="24"/>
          <w:szCs w:val="24"/>
        </w:rPr>
        <w:t>Employee Benefits Not Influenced by the Law</w:t>
      </w:r>
    </w:p>
    <w:p w14:paraId="5F4DD492" w14:textId="065F737C" w:rsidR="00AB2830" w:rsidRPr="00791881" w:rsidRDefault="00AB2830" w:rsidP="00791881">
      <w:pPr>
        <w:spacing w:line="360" w:lineRule="auto"/>
        <w:rPr>
          <w:rFonts w:ascii="Times New Roman" w:hAnsi="Times New Roman" w:cs="Times New Roman"/>
          <w:sz w:val="24"/>
          <w:szCs w:val="24"/>
        </w:rPr>
      </w:pPr>
      <w:r w:rsidRPr="00791881">
        <w:rPr>
          <w:rFonts w:ascii="Times New Roman" w:hAnsi="Times New Roman" w:cs="Times New Roman"/>
          <w:sz w:val="24"/>
          <w:szCs w:val="24"/>
        </w:rPr>
        <w:t>Health Insurance: While not mandated by law, many employers provide health insurance coverage for their employees and sometimes their families. This benefit is often seen as a way to attract and retain talent.</w:t>
      </w:r>
    </w:p>
    <w:p w14:paraId="14102F06" w14:textId="16DE12D3" w:rsidR="00AB2830" w:rsidRPr="00791881" w:rsidRDefault="00AB2830" w:rsidP="00791881">
      <w:pPr>
        <w:spacing w:line="360" w:lineRule="auto"/>
        <w:rPr>
          <w:rFonts w:ascii="Times New Roman" w:hAnsi="Times New Roman" w:cs="Times New Roman"/>
          <w:sz w:val="24"/>
          <w:szCs w:val="24"/>
        </w:rPr>
      </w:pPr>
      <w:r w:rsidRPr="00791881">
        <w:rPr>
          <w:rFonts w:ascii="Times New Roman" w:hAnsi="Times New Roman" w:cs="Times New Roman"/>
          <w:sz w:val="24"/>
          <w:szCs w:val="24"/>
        </w:rPr>
        <w:t>Housing Allowance: Some employers offer a housing allowance or provide housing facilities to their employees, especially in sectors where employees are required to relocate.</w:t>
      </w:r>
    </w:p>
    <w:p w14:paraId="3C08AE9B" w14:textId="5341B69E" w:rsidR="00AB2830" w:rsidRPr="00791881" w:rsidRDefault="00AB2830" w:rsidP="00791881">
      <w:pPr>
        <w:spacing w:line="360" w:lineRule="auto"/>
        <w:rPr>
          <w:rFonts w:ascii="Times New Roman" w:hAnsi="Times New Roman" w:cs="Times New Roman"/>
          <w:sz w:val="24"/>
          <w:szCs w:val="24"/>
        </w:rPr>
      </w:pPr>
      <w:r w:rsidRPr="00791881">
        <w:rPr>
          <w:rFonts w:ascii="Times New Roman" w:hAnsi="Times New Roman" w:cs="Times New Roman"/>
          <w:sz w:val="24"/>
          <w:szCs w:val="24"/>
        </w:rPr>
        <w:t>Transport Allowance: Providing a transport allowance or arranging transportation for employees is a common benefit, particularly for those working in urban areas with high commuting costs.</w:t>
      </w:r>
    </w:p>
    <w:p w14:paraId="2BBAB007" w14:textId="1B07B9C5" w:rsidR="00AB2830" w:rsidRPr="00791881" w:rsidRDefault="00AB2830" w:rsidP="00791881">
      <w:pPr>
        <w:spacing w:line="360" w:lineRule="auto"/>
        <w:rPr>
          <w:rFonts w:ascii="Times New Roman" w:hAnsi="Times New Roman" w:cs="Times New Roman"/>
          <w:sz w:val="24"/>
          <w:szCs w:val="24"/>
        </w:rPr>
      </w:pPr>
      <w:r w:rsidRPr="00791881">
        <w:rPr>
          <w:rFonts w:ascii="Times New Roman" w:hAnsi="Times New Roman" w:cs="Times New Roman"/>
          <w:sz w:val="24"/>
          <w:szCs w:val="24"/>
        </w:rPr>
        <w:t>Bonuses and Performance Incentives: Employers often provide annual bonuses, performance bonuses, and other incentives to motivate employees and reward high performance.</w:t>
      </w:r>
    </w:p>
    <w:p w14:paraId="33FFBCAF" w14:textId="77777777" w:rsidR="00AB2830" w:rsidRPr="00791881" w:rsidRDefault="00AB2830" w:rsidP="00791881">
      <w:pPr>
        <w:spacing w:line="360" w:lineRule="auto"/>
        <w:rPr>
          <w:rFonts w:ascii="Times New Roman" w:hAnsi="Times New Roman" w:cs="Times New Roman"/>
          <w:sz w:val="24"/>
          <w:szCs w:val="24"/>
        </w:rPr>
      </w:pPr>
      <w:r w:rsidRPr="00791881">
        <w:rPr>
          <w:rFonts w:ascii="Times New Roman" w:hAnsi="Times New Roman" w:cs="Times New Roman"/>
          <w:sz w:val="24"/>
          <w:szCs w:val="24"/>
        </w:rPr>
        <w:t>Educational Assistance: Some companies offer educational assistance programs, including scholarships, tuition reimbursement, or opportunities for further training and development.</w:t>
      </w:r>
    </w:p>
    <w:p w14:paraId="74F64BA1" w14:textId="77777777" w:rsidR="00AB2830" w:rsidRPr="00791881" w:rsidRDefault="00AB2830" w:rsidP="00791881">
      <w:pPr>
        <w:spacing w:line="360" w:lineRule="auto"/>
        <w:rPr>
          <w:rFonts w:ascii="Times New Roman" w:hAnsi="Times New Roman" w:cs="Times New Roman"/>
          <w:sz w:val="24"/>
          <w:szCs w:val="24"/>
        </w:rPr>
      </w:pPr>
    </w:p>
    <w:p w14:paraId="192F861E" w14:textId="126E8366" w:rsidR="00AB2830" w:rsidRPr="00791881" w:rsidRDefault="00AB2830" w:rsidP="00791881">
      <w:pPr>
        <w:spacing w:line="360" w:lineRule="auto"/>
        <w:rPr>
          <w:rFonts w:ascii="Times New Roman" w:hAnsi="Times New Roman" w:cs="Times New Roman"/>
          <w:sz w:val="24"/>
          <w:szCs w:val="24"/>
        </w:rPr>
      </w:pPr>
      <w:r w:rsidRPr="00791881">
        <w:rPr>
          <w:rFonts w:ascii="Times New Roman" w:hAnsi="Times New Roman" w:cs="Times New Roman"/>
          <w:sz w:val="24"/>
          <w:szCs w:val="24"/>
        </w:rPr>
        <w:lastRenderedPageBreak/>
        <w:t>Meal Allowance: Employers might provide a meal allowance or subsidized meals at the workplace to ensure employees have access to nutritious food.</w:t>
      </w:r>
    </w:p>
    <w:p w14:paraId="56CA949A" w14:textId="34B3A8D0" w:rsidR="00AB2830" w:rsidRPr="00791881" w:rsidRDefault="00AB2830" w:rsidP="00791881">
      <w:pPr>
        <w:spacing w:line="360" w:lineRule="auto"/>
        <w:rPr>
          <w:rFonts w:ascii="Times New Roman" w:hAnsi="Times New Roman" w:cs="Times New Roman"/>
          <w:sz w:val="24"/>
          <w:szCs w:val="24"/>
        </w:rPr>
      </w:pPr>
      <w:r w:rsidRPr="00791881">
        <w:rPr>
          <w:rFonts w:ascii="Times New Roman" w:hAnsi="Times New Roman" w:cs="Times New Roman"/>
          <w:sz w:val="24"/>
          <w:szCs w:val="24"/>
        </w:rPr>
        <w:t>Flexible Working Hours: Flexible working arrangements, including remote work options and flexible hours, are increasingly being offered to improve work-life balance.</w:t>
      </w:r>
    </w:p>
    <w:p w14:paraId="6F55FF8E" w14:textId="6B5FF559" w:rsidR="00AB2830" w:rsidRPr="00791881" w:rsidRDefault="00AB2830" w:rsidP="00791881">
      <w:pPr>
        <w:spacing w:line="360" w:lineRule="auto"/>
        <w:rPr>
          <w:rFonts w:ascii="Times New Roman" w:hAnsi="Times New Roman" w:cs="Times New Roman"/>
          <w:sz w:val="24"/>
          <w:szCs w:val="24"/>
        </w:rPr>
      </w:pPr>
      <w:r w:rsidRPr="00791881">
        <w:rPr>
          <w:rFonts w:ascii="Times New Roman" w:hAnsi="Times New Roman" w:cs="Times New Roman"/>
          <w:sz w:val="24"/>
          <w:szCs w:val="24"/>
        </w:rPr>
        <w:t>Retirement Benefits: Beyond the mandatory NAPSA contributions, some employers offer additional retirement benefits or pension plans to provide greater financial security for employees upon retirement.</w:t>
      </w:r>
    </w:p>
    <w:p w14:paraId="35B4BBEC" w14:textId="5B54439A" w:rsidR="00AB2830" w:rsidRPr="00791881" w:rsidRDefault="00AB2830" w:rsidP="00791881">
      <w:pPr>
        <w:spacing w:line="360" w:lineRule="auto"/>
        <w:rPr>
          <w:rFonts w:ascii="Times New Roman" w:hAnsi="Times New Roman" w:cs="Times New Roman"/>
          <w:sz w:val="24"/>
          <w:szCs w:val="24"/>
        </w:rPr>
      </w:pPr>
      <w:r w:rsidRPr="00791881">
        <w:rPr>
          <w:rFonts w:ascii="Times New Roman" w:hAnsi="Times New Roman" w:cs="Times New Roman"/>
          <w:sz w:val="24"/>
          <w:szCs w:val="24"/>
        </w:rPr>
        <w:t>Recreational Facilities: Employers may provide recreational facilities, such as gyms, sports clubs, and wellness programs, to promote employee well-being.</w:t>
      </w:r>
    </w:p>
    <w:p w14:paraId="3F84E112" w14:textId="4AB256EB" w:rsidR="00AB2830" w:rsidRPr="00791881" w:rsidRDefault="00AB2830" w:rsidP="00791881">
      <w:pPr>
        <w:spacing w:line="360" w:lineRule="auto"/>
        <w:rPr>
          <w:rFonts w:ascii="Times New Roman" w:hAnsi="Times New Roman" w:cs="Times New Roman"/>
          <w:sz w:val="24"/>
          <w:szCs w:val="24"/>
        </w:rPr>
      </w:pPr>
      <w:r w:rsidRPr="00791881">
        <w:rPr>
          <w:rFonts w:ascii="Times New Roman" w:hAnsi="Times New Roman" w:cs="Times New Roman"/>
          <w:sz w:val="24"/>
          <w:szCs w:val="24"/>
        </w:rPr>
        <w:t>Professional Development: Investment in employee development through workshops, seminars, and professional courses is a benefit that helps in career advancement and skill enhancement.</w:t>
      </w:r>
    </w:p>
    <w:p w14:paraId="67BB3957" w14:textId="77777777" w:rsidR="00AB2830" w:rsidRPr="00F8796D" w:rsidRDefault="00AB2830" w:rsidP="00791881">
      <w:pPr>
        <w:spacing w:line="360" w:lineRule="auto"/>
        <w:rPr>
          <w:rFonts w:ascii="Times New Roman" w:hAnsi="Times New Roman" w:cs="Times New Roman"/>
          <w:b/>
          <w:sz w:val="24"/>
          <w:szCs w:val="24"/>
        </w:rPr>
      </w:pPr>
      <w:r w:rsidRPr="00F8796D">
        <w:rPr>
          <w:rFonts w:ascii="Times New Roman" w:hAnsi="Times New Roman" w:cs="Times New Roman"/>
          <w:b/>
          <w:sz w:val="24"/>
          <w:szCs w:val="24"/>
        </w:rPr>
        <w:t>Discussion</w:t>
      </w:r>
    </w:p>
    <w:p w14:paraId="1493BB97" w14:textId="77777777" w:rsidR="00AB2830" w:rsidRPr="00791881" w:rsidRDefault="00AB2830" w:rsidP="00791881">
      <w:pPr>
        <w:spacing w:line="360" w:lineRule="auto"/>
        <w:rPr>
          <w:rFonts w:ascii="Times New Roman" w:hAnsi="Times New Roman" w:cs="Times New Roman"/>
          <w:sz w:val="24"/>
          <w:szCs w:val="24"/>
        </w:rPr>
      </w:pPr>
      <w:r w:rsidRPr="00791881">
        <w:rPr>
          <w:rFonts w:ascii="Times New Roman" w:hAnsi="Times New Roman" w:cs="Times New Roman"/>
          <w:sz w:val="24"/>
          <w:szCs w:val="24"/>
        </w:rPr>
        <w:t>Providing a comprehensive benefits package is crucial for employers aiming to attract and retain skilled employees. While statutory benefits ensure basic welfare and protection for employees, non-statutory benefits can significantly enhance job satisfaction and loyalty.</w:t>
      </w:r>
    </w:p>
    <w:p w14:paraId="02904270" w14:textId="4BEE6FC4" w:rsidR="00AB2830" w:rsidRPr="00F8796D" w:rsidRDefault="00F8796D" w:rsidP="00791881">
      <w:pPr>
        <w:spacing w:line="360" w:lineRule="auto"/>
        <w:rPr>
          <w:rFonts w:ascii="Times New Roman" w:hAnsi="Times New Roman" w:cs="Times New Roman"/>
          <w:b/>
          <w:sz w:val="24"/>
          <w:szCs w:val="24"/>
        </w:rPr>
      </w:pPr>
      <w:r w:rsidRPr="00F8796D">
        <w:rPr>
          <w:rFonts w:ascii="Times New Roman" w:hAnsi="Times New Roman" w:cs="Times New Roman"/>
          <w:b/>
          <w:sz w:val="24"/>
          <w:szCs w:val="24"/>
        </w:rPr>
        <w:t>Conclusion</w:t>
      </w:r>
    </w:p>
    <w:p w14:paraId="7351671A" w14:textId="15427E2F" w:rsidR="00B5366C" w:rsidRDefault="00AB2830" w:rsidP="00791881">
      <w:pPr>
        <w:spacing w:line="360" w:lineRule="auto"/>
        <w:rPr>
          <w:rFonts w:ascii="Times New Roman" w:hAnsi="Times New Roman" w:cs="Times New Roman"/>
          <w:sz w:val="24"/>
          <w:szCs w:val="24"/>
        </w:rPr>
      </w:pPr>
      <w:r w:rsidRPr="00791881">
        <w:rPr>
          <w:rFonts w:ascii="Times New Roman" w:hAnsi="Times New Roman" w:cs="Times New Roman"/>
          <w:sz w:val="24"/>
          <w:szCs w:val="24"/>
        </w:rPr>
        <w:t>In Zambia, adherence to legal requirements is essential to avoid penalties and ensure fair treatment of employees. However, going beyond the minimum legal requirements by offering additional benefits can create a more motivated and engaged workforce. Employers should consider the specific needs and preferences of their employees when designing their benefits packages to ensure they are competitive and supportive of their employees’ overall well-being.</w:t>
      </w:r>
    </w:p>
    <w:p w14:paraId="32EF8B98" w14:textId="64D3C8BE" w:rsidR="00A51363" w:rsidRDefault="00A51363">
      <w:pPr>
        <w:rPr>
          <w:rFonts w:ascii="Times New Roman" w:hAnsi="Times New Roman" w:cs="Times New Roman"/>
          <w:sz w:val="24"/>
          <w:szCs w:val="24"/>
        </w:rPr>
      </w:pPr>
      <w:r>
        <w:rPr>
          <w:rFonts w:ascii="Times New Roman" w:hAnsi="Times New Roman" w:cs="Times New Roman"/>
          <w:sz w:val="24"/>
          <w:szCs w:val="24"/>
        </w:rPr>
        <w:br w:type="page"/>
      </w:r>
    </w:p>
    <w:p w14:paraId="2BC91889" w14:textId="54DFBBD8" w:rsidR="00F8796D" w:rsidRDefault="00A51363" w:rsidP="00791881">
      <w:pPr>
        <w:spacing w:line="360" w:lineRule="auto"/>
        <w:rPr>
          <w:rFonts w:ascii="Times New Roman" w:hAnsi="Times New Roman" w:cs="Times New Roman"/>
          <w:sz w:val="24"/>
          <w:szCs w:val="24"/>
        </w:rPr>
      </w:pPr>
      <w:r w:rsidRPr="009E4111">
        <w:rPr>
          <w:rFonts w:ascii="Times New Roman" w:hAnsi="Times New Roman" w:cs="Times New Roman"/>
          <w:b/>
          <w:sz w:val="24"/>
          <w:szCs w:val="24"/>
        </w:rPr>
        <w:lastRenderedPageBreak/>
        <w:t>Reference</w:t>
      </w:r>
      <w:r w:rsidRPr="00A51363">
        <w:rPr>
          <w:rFonts w:ascii="Times New Roman" w:hAnsi="Times New Roman" w:cs="Times New Roman"/>
          <w:sz w:val="24"/>
          <w:szCs w:val="24"/>
        </w:rPr>
        <w:t>:</w:t>
      </w:r>
    </w:p>
    <w:p w14:paraId="7FAB9FCE" w14:textId="77777777" w:rsidR="00A51363" w:rsidRPr="00A51363" w:rsidRDefault="00A51363" w:rsidP="00A51363">
      <w:pPr>
        <w:spacing w:line="360" w:lineRule="auto"/>
        <w:rPr>
          <w:rFonts w:ascii="Times New Roman" w:hAnsi="Times New Roman" w:cs="Times New Roman"/>
          <w:sz w:val="24"/>
          <w:szCs w:val="24"/>
        </w:rPr>
      </w:pPr>
      <w:r w:rsidRPr="00A51363">
        <w:rPr>
          <w:rFonts w:ascii="Times New Roman" w:hAnsi="Times New Roman" w:cs="Times New Roman"/>
          <w:sz w:val="24"/>
          <w:szCs w:val="24"/>
        </w:rPr>
        <w:t>1. Zambia Employment Code Act No. 3 of 2019: This is the primary legislation governing employment matters in Zambia. It outlines the legal requirements for minimum wage, leave entitlements, severance pay, and non-discrimination.</w:t>
      </w:r>
    </w:p>
    <w:p w14:paraId="761E8F01" w14:textId="77777777" w:rsidR="00A51363" w:rsidRPr="00A51363" w:rsidRDefault="00A51363" w:rsidP="00A51363">
      <w:pPr>
        <w:spacing w:line="360" w:lineRule="auto"/>
        <w:rPr>
          <w:rFonts w:ascii="Times New Roman" w:hAnsi="Times New Roman" w:cs="Times New Roman"/>
          <w:sz w:val="24"/>
          <w:szCs w:val="24"/>
        </w:rPr>
      </w:pPr>
      <w:r w:rsidRPr="00A51363">
        <w:rPr>
          <w:rFonts w:ascii="Times New Roman" w:hAnsi="Times New Roman" w:cs="Times New Roman"/>
          <w:sz w:val="24"/>
          <w:szCs w:val="24"/>
        </w:rPr>
        <w:t xml:space="preserve">   - Reference: Zambia Employment Code Act No. 3 of 2019.</w:t>
      </w:r>
    </w:p>
    <w:p w14:paraId="0D610C3B" w14:textId="77777777" w:rsidR="00A51363" w:rsidRPr="00A51363" w:rsidRDefault="00A51363" w:rsidP="00A51363">
      <w:pPr>
        <w:spacing w:line="360" w:lineRule="auto"/>
        <w:rPr>
          <w:rFonts w:ascii="Times New Roman" w:hAnsi="Times New Roman" w:cs="Times New Roman"/>
          <w:sz w:val="24"/>
          <w:szCs w:val="24"/>
        </w:rPr>
      </w:pPr>
    </w:p>
    <w:p w14:paraId="5F1EF871" w14:textId="77777777" w:rsidR="00A51363" w:rsidRPr="00A51363" w:rsidRDefault="00A51363" w:rsidP="00A51363">
      <w:pPr>
        <w:spacing w:line="360" w:lineRule="auto"/>
        <w:rPr>
          <w:rFonts w:ascii="Times New Roman" w:hAnsi="Times New Roman" w:cs="Times New Roman"/>
          <w:sz w:val="24"/>
          <w:szCs w:val="24"/>
        </w:rPr>
      </w:pPr>
      <w:r w:rsidRPr="00A51363">
        <w:rPr>
          <w:rFonts w:ascii="Times New Roman" w:hAnsi="Times New Roman" w:cs="Times New Roman"/>
          <w:sz w:val="24"/>
          <w:szCs w:val="24"/>
        </w:rPr>
        <w:t>2. National Pension Scheme Authority (NAPSA): NAPSA provides detailed information on social security contributions, including employer and employee responsibilities.</w:t>
      </w:r>
    </w:p>
    <w:p w14:paraId="76C5A93A" w14:textId="091BAF91" w:rsidR="00A51363" w:rsidRPr="00A51363" w:rsidRDefault="00A51363" w:rsidP="00A51363">
      <w:pPr>
        <w:spacing w:line="360" w:lineRule="auto"/>
        <w:rPr>
          <w:rFonts w:ascii="Times New Roman" w:hAnsi="Times New Roman" w:cs="Times New Roman"/>
          <w:sz w:val="24"/>
          <w:szCs w:val="24"/>
        </w:rPr>
      </w:pPr>
      <w:r w:rsidRPr="00A51363">
        <w:rPr>
          <w:rFonts w:ascii="Times New Roman" w:hAnsi="Times New Roman" w:cs="Times New Roman"/>
          <w:sz w:val="24"/>
          <w:szCs w:val="24"/>
        </w:rPr>
        <w:t xml:space="preserve">   - Reference: National Pension Scheme Authority (NAPSA) website, [</w:t>
      </w:r>
      <w:proofErr w:type="gramStart"/>
      <w:r w:rsidRPr="00A51363">
        <w:rPr>
          <w:rFonts w:ascii="Times New Roman" w:hAnsi="Times New Roman" w:cs="Times New Roman"/>
          <w:sz w:val="24"/>
          <w:szCs w:val="24"/>
        </w:rPr>
        <w:t>www.napsa.co.zm](</w:t>
      </w:r>
      <w:proofErr w:type="gramEnd"/>
      <w:r w:rsidRPr="00A51363">
        <w:rPr>
          <w:rFonts w:ascii="Times New Roman" w:hAnsi="Times New Roman" w:cs="Times New Roman"/>
          <w:sz w:val="24"/>
          <w:szCs w:val="24"/>
        </w:rPr>
        <w:t>http://www.napsa.co.zm).</w:t>
      </w:r>
    </w:p>
    <w:p w14:paraId="17FA159A" w14:textId="77777777" w:rsidR="00A51363" w:rsidRPr="00A51363" w:rsidRDefault="00A51363" w:rsidP="00A51363">
      <w:pPr>
        <w:spacing w:line="360" w:lineRule="auto"/>
        <w:rPr>
          <w:rFonts w:ascii="Times New Roman" w:hAnsi="Times New Roman" w:cs="Times New Roman"/>
          <w:sz w:val="24"/>
          <w:szCs w:val="24"/>
        </w:rPr>
      </w:pPr>
      <w:r w:rsidRPr="00A51363">
        <w:rPr>
          <w:rFonts w:ascii="Times New Roman" w:hAnsi="Times New Roman" w:cs="Times New Roman"/>
          <w:sz w:val="24"/>
          <w:szCs w:val="24"/>
        </w:rPr>
        <w:t xml:space="preserve">3. International </w:t>
      </w:r>
      <w:proofErr w:type="spellStart"/>
      <w:r w:rsidRPr="00A51363">
        <w:rPr>
          <w:rFonts w:ascii="Times New Roman" w:hAnsi="Times New Roman" w:cs="Times New Roman"/>
          <w:sz w:val="24"/>
          <w:szCs w:val="24"/>
        </w:rPr>
        <w:t>Labour</w:t>
      </w:r>
      <w:proofErr w:type="spellEnd"/>
      <w:r w:rsidRPr="00A51363">
        <w:rPr>
          <w:rFonts w:ascii="Times New Roman" w:hAnsi="Times New Roman" w:cs="Times New Roman"/>
          <w:sz w:val="24"/>
          <w:szCs w:val="24"/>
        </w:rPr>
        <w:t xml:space="preserve"> Organization (ILO) - Zambia: The ILO provides insights and reports on labor standards and practices in Zambia, including health and safety regulations.</w:t>
      </w:r>
    </w:p>
    <w:p w14:paraId="6767BE8F" w14:textId="062B08F3" w:rsidR="00A51363" w:rsidRPr="00A51363" w:rsidRDefault="00A51363" w:rsidP="00A51363">
      <w:pPr>
        <w:spacing w:line="360" w:lineRule="auto"/>
        <w:rPr>
          <w:rFonts w:ascii="Times New Roman" w:hAnsi="Times New Roman" w:cs="Times New Roman"/>
          <w:sz w:val="24"/>
          <w:szCs w:val="24"/>
        </w:rPr>
      </w:pPr>
      <w:r w:rsidRPr="00A51363">
        <w:rPr>
          <w:rFonts w:ascii="Times New Roman" w:hAnsi="Times New Roman" w:cs="Times New Roman"/>
          <w:sz w:val="24"/>
          <w:szCs w:val="24"/>
        </w:rPr>
        <w:t xml:space="preserve">   - Reference: International </w:t>
      </w:r>
      <w:proofErr w:type="spellStart"/>
      <w:r w:rsidRPr="00A51363">
        <w:rPr>
          <w:rFonts w:ascii="Times New Roman" w:hAnsi="Times New Roman" w:cs="Times New Roman"/>
          <w:sz w:val="24"/>
          <w:szCs w:val="24"/>
        </w:rPr>
        <w:t>Labour</w:t>
      </w:r>
      <w:proofErr w:type="spellEnd"/>
      <w:r w:rsidRPr="00A51363">
        <w:rPr>
          <w:rFonts w:ascii="Times New Roman" w:hAnsi="Times New Roman" w:cs="Times New Roman"/>
          <w:sz w:val="24"/>
          <w:szCs w:val="24"/>
        </w:rPr>
        <w:t xml:space="preserve"> Organization (ILO) - Zambia, [</w:t>
      </w:r>
      <w:proofErr w:type="gramStart"/>
      <w:r w:rsidRPr="00A51363">
        <w:rPr>
          <w:rFonts w:ascii="Times New Roman" w:hAnsi="Times New Roman" w:cs="Times New Roman"/>
          <w:sz w:val="24"/>
          <w:szCs w:val="24"/>
        </w:rPr>
        <w:t>www.ilo.org](</w:t>
      </w:r>
      <w:proofErr w:type="gramEnd"/>
      <w:r w:rsidRPr="00A51363">
        <w:rPr>
          <w:rFonts w:ascii="Times New Roman" w:hAnsi="Times New Roman" w:cs="Times New Roman"/>
          <w:sz w:val="24"/>
          <w:szCs w:val="24"/>
        </w:rPr>
        <w:t>http://www.ilo.org).</w:t>
      </w:r>
    </w:p>
    <w:p w14:paraId="12065D14" w14:textId="77777777" w:rsidR="00A51363" w:rsidRPr="00A51363" w:rsidRDefault="00A51363" w:rsidP="00A51363">
      <w:pPr>
        <w:spacing w:line="360" w:lineRule="auto"/>
        <w:rPr>
          <w:rFonts w:ascii="Times New Roman" w:hAnsi="Times New Roman" w:cs="Times New Roman"/>
          <w:sz w:val="24"/>
          <w:szCs w:val="24"/>
        </w:rPr>
      </w:pPr>
      <w:r w:rsidRPr="00A51363">
        <w:rPr>
          <w:rFonts w:ascii="Times New Roman" w:hAnsi="Times New Roman" w:cs="Times New Roman"/>
          <w:sz w:val="24"/>
          <w:szCs w:val="24"/>
        </w:rPr>
        <w:t>4. Workers' Compensation Fund Control Board (WCFCB): This organization oversees the Workers' Compensation Fund, detailing employer contributions and benefits for work-related injuries.</w:t>
      </w:r>
    </w:p>
    <w:p w14:paraId="0008242D" w14:textId="3C02F964" w:rsidR="00A51363" w:rsidRPr="00A51363" w:rsidRDefault="00A51363" w:rsidP="00A51363">
      <w:pPr>
        <w:spacing w:line="360" w:lineRule="auto"/>
        <w:rPr>
          <w:rFonts w:ascii="Times New Roman" w:hAnsi="Times New Roman" w:cs="Times New Roman"/>
          <w:sz w:val="24"/>
          <w:szCs w:val="24"/>
        </w:rPr>
      </w:pPr>
      <w:r w:rsidRPr="00A51363">
        <w:rPr>
          <w:rFonts w:ascii="Times New Roman" w:hAnsi="Times New Roman" w:cs="Times New Roman"/>
          <w:sz w:val="24"/>
          <w:szCs w:val="24"/>
        </w:rPr>
        <w:t xml:space="preserve">   - Reference: Workers' Compensation Fund Control Board (WCFCB) website, [</w:t>
      </w:r>
      <w:proofErr w:type="gramStart"/>
      <w:r w:rsidRPr="00A51363">
        <w:rPr>
          <w:rFonts w:ascii="Times New Roman" w:hAnsi="Times New Roman" w:cs="Times New Roman"/>
          <w:sz w:val="24"/>
          <w:szCs w:val="24"/>
        </w:rPr>
        <w:t>www.workers.com.zm](</w:t>
      </w:r>
      <w:proofErr w:type="gramEnd"/>
      <w:r w:rsidRPr="00A51363">
        <w:rPr>
          <w:rFonts w:ascii="Times New Roman" w:hAnsi="Times New Roman" w:cs="Times New Roman"/>
          <w:sz w:val="24"/>
          <w:szCs w:val="24"/>
        </w:rPr>
        <w:t>http://www.workers.com.zm).</w:t>
      </w:r>
    </w:p>
    <w:p w14:paraId="536079E9" w14:textId="77777777" w:rsidR="00A51363" w:rsidRPr="00A51363" w:rsidRDefault="00A51363" w:rsidP="00A51363">
      <w:pPr>
        <w:spacing w:line="360" w:lineRule="auto"/>
        <w:rPr>
          <w:rFonts w:ascii="Times New Roman" w:hAnsi="Times New Roman" w:cs="Times New Roman"/>
          <w:sz w:val="24"/>
          <w:szCs w:val="24"/>
        </w:rPr>
      </w:pPr>
      <w:r w:rsidRPr="00A51363">
        <w:rPr>
          <w:rFonts w:ascii="Times New Roman" w:hAnsi="Times New Roman" w:cs="Times New Roman"/>
          <w:sz w:val="24"/>
          <w:szCs w:val="24"/>
        </w:rPr>
        <w:t>5. Human Resource Management Practices in Zambia: This resource provides an overview of common HR practices in Zambia, including non-legally mandated benefits.</w:t>
      </w:r>
    </w:p>
    <w:p w14:paraId="26363373" w14:textId="3731B5E4" w:rsidR="00A51363" w:rsidRPr="00791881" w:rsidRDefault="00A51363" w:rsidP="00A51363">
      <w:pPr>
        <w:spacing w:line="360" w:lineRule="auto"/>
        <w:rPr>
          <w:rFonts w:ascii="Times New Roman" w:hAnsi="Times New Roman" w:cs="Times New Roman"/>
          <w:sz w:val="24"/>
          <w:szCs w:val="24"/>
        </w:rPr>
      </w:pPr>
      <w:r w:rsidRPr="00A51363">
        <w:rPr>
          <w:rFonts w:ascii="Times New Roman" w:hAnsi="Times New Roman" w:cs="Times New Roman"/>
          <w:sz w:val="24"/>
          <w:szCs w:val="24"/>
        </w:rPr>
        <w:t xml:space="preserve">   - Reference: Chanda, P. (2020). "Human Resource Management Practices in Zambia." Lusaka: University of Zambia Press.</w:t>
      </w:r>
    </w:p>
    <w:sectPr w:rsidR="00A51363" w:rsidRPr="00791881" w:rsidSect="005B6404">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6404"/>
    <w:rsid w:val="00791881"/>
    <w:rsid w:val="009E4111"/>
    <w:rsid w:val="00A51363"/>
    <w:rsid w:val="00AA1D8D"/>
    <w:rsid w:val="00AB2830"/>
    <w:rsid w:val="00B47730"/>
    <w:rsid w:val="00B5366C"/>
    <w:rsid w:val="00CB0664"/>
    <w:rsid w:val="00F8796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43FCAA"/>
  <w14:defaultImageDpi w14:val="300"/>
  <w15:docId w15:val="{F945801D-9168-294E-BE21-61EDF155A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5B6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E08AF-847E-6A41-ACEA-0E9CD0A7D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HRM - 1070</dc:title>
  <dc:subject>Student ID: 2024002072</dc:subject>
  <dc:creator>python-docx</dc:creator>
  <cp:keywords/>
  <dc:description>generated by python-docx</dc:description>
  <cp:lastModifiedBy>Microsoft Office User</cp:lastModifiedBy>
  <cp:revision>6</cp:revision>
  <dcterms:created xsi:type="dcterms:W3CDTF">2013-12-23T23:15:00Z</dcterms:created>
  <dcterms:modified xsi:type="dcterms:W3CDTF">2024-07-20T14:22:00Z</dcterms:modified>
  <cp:category/>
</cp:coreProperties>
</file>