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6AA0B" w14:textId="3B082B4F" w:rsidR="00EA0563" w:rsidRPr="00EA0563" w:rsidRDefault="00085346" w:rsidP="00EA056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 xml:space="preserve">1. </w:t>
      </w:r>
      <w:r w:rsidR="00EA0563" w:rsidRPr="00EA0563">
        <w:rPr>
          <w:rFonts w:ascii="Times New Roman" w:eastAsia="Times New Roman" w:hAnsi="Times New Roman" w:cs="Times New Roman"/>
          <w:b/>
          <w:bCs/>
          <w:kern w:val="36"/>
          <w:sz w:val="48"/>
          <w:szCs w:val="48"/>
          <w14:ligatures w14:val="none"/>
        </w:rPr>
        <w:t>Requirements Elicitation</w:t>
      </w:r>
    </w:p>
    <w:p w14:paraId="0C8661FC" w14:textId="2C3CA250" w:rsidR="00EA0563" w:rsidRPr="00EA0563" w:rsidRDefault="00085346" w:rsidP="00EA056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1.1</w:t>
      </w:r>
      <w:r w:rsidR="00EA0563" w:rsidRPr="00EA0563">
        <w:rPr>
          <w:rFonts w:ascii="Times New Roman" w:eastAsia="Times New Roman" w:hAnsi="Times New Roman" w:cs="Times New Roman"/>
          <w:b/>
          <w:bCs/>
          <w:kern w:val="0"/>
          <w:sz w:val="36"/>
          <w:szCs w:val="36"/>
          <w14:ligatures w14:val="none"/>
        </w:rPr>
        <w:t>. Mock Interview Transcript</w:t>
      </w:r>
    </w:p>
    <w:p w14:paraId="1A69A8F0"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 (Atang Mutema):</w:t>
      </w:r>
      <w:r w:rsidRPr="00EA0563">
        <w:rPr>
          <w:rFonts w:ascii="Times New Roman" w:eastAsia="Times New Roman" w:hAnsi="Times New Roman" w:cs="Times New Roman"/>
          <w:kern w:val="0"/>
          <w14:ligatures w14:val="none"/>
        </w:rPr>
        <w:t xml:space="preserve"> What types of accounts should the system support?</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 (Sir Themba Moeng):</w:t>
      </w:r>
      <w:r w:rsidRPr="00EA0563">
        <w:rPr>
          <w:rFonts w:ascii="Times New Roman" w:eastAsia="Times New Roman" w:hAnsi="Times New Roman" w:cs="Times New Roman"/>
          <w:kern w:val="0"/>
          <w14:ligatures w14:val="none"/>
        </w:rPr>
        <w:t xml:space="preserve"> Savings, Investment, and Cheque accounts. Each has rules: Savings only allows deposits, Investment requires BWP 500 minimum and allows withdrawals, and Cheque accounts need proof of employment.</w:t>
      </w:r>
    </w:p>
    <w:p w14:paraId="6282AEFD"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032AC5B">
          <v:rect id="_x0000_i1025" style="width:0;height:1.5pt" o:hralign="center" o:hrstd="t" o:hr="t" fillcolor="#a0a0a0" stroked="f"/>
        </w:pict>
      </w:r>
    </w:p>
    <w:p w14:paraId="4A801BC4"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Can a customer have more than one account?</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Yes, customers may hold multiple accounts of different types.</w:t>
      </w:r>
    </w:p>
    <w:p w14:paraId="2FB611B6"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30AFAEB">
          <v:rect id="_x0000_i1026" style="width:0;height:1.5pt" o:hralign="center" o:hrstd="t" o:hr="t" fillcolor="#a0a0a0" stroked="f"/>
        </w:pict>
      </w:r>
    </w:p>
    <w:p w14:paraId="76D22EFB"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How should interest be handled?</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Savings accounts pay 0.05% monthly, Investment accounts pay 5% monthly, and Cheque accounts do not earn interest.</w:t>
      </w:r>
    </w:p>
    <w:p w14:paraId="78615867"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748FDBD">
          <v:rect id="_x0000_i1027" style="width:0;height:1.5pt" o:hralign="center" o:hrstd="t" o:hr="t" fillcolor="#a0a0a0" stroked="f"/>
        </w:pict>
      </w:r>
    </w:p>
    <w:p w14:paraId="4989661F"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How should customer registration work?</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Registration should be handled by bank staff with details like full name, ID, date of birth, address, and contact information.</w:t>
      </w:r>
    </w:p>
    <w:p w14:paraId="371F9319"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63AF296">
          <v:rect id="_x0000_i1028" style="width:0;height:1.5pt" o:hralign="center" o:hrstd="t" o:hr="t" fillcolor="#a0a0a0" stroked="f"/>
        </w:pict>
      </w:r>
    </w:p>
    <w:p w14:paraId="515AE5C5"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How should users access the system?</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Customers log in with a username and password, while staff and administrators should have stronger authentication.</w:t>
      </w:r>
    </w:p>
    <w:p w14:paraId="272D9F8B"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E791D6F">
          <v:rect id="_x0000_i1029" style="width:0;height:1.5pt" o:hralign="center" o:hrstd="t" o:hr="t" fillcolor="#a0a0a0" stroked="f"/>
        </w:pict>
      </w:r>
    </w:p>
    <w:p w14:paraId="1C4E5D55"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What about transaction history and statements?</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Customers should see the last 12 months of transactions, staff should see complete histories, and account statements should be downloadable in PDF.</w:t>
      </w:r>
    </w:p>
    <w:p w14:paraId="055F4473"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76B2D53">
          <v:rect id="_x0000_i1030" style="width:0;height:1.5pt" o:hralign="center" o:hrstd="t" o:hr="t" fillcolor="#a0a0a0" stroked="f"/>
        </w:pict>
      </w:r>
    </w:p>
    <w:p w14:paraId="32D19697" w14:textId="77777777" w:rsidR="00EA0563" w:rsidRPr="00EA0563" w:rsidRDefault="00EA0563" w:rsidP="00EA0563">
      <w:pPr>
        <w:spacing w:before="100" w:beforeAutospacing="1" w:after="100" w:afterAutospacing="1" w:line="240" w:lineRule="auto"/>
        <w:rPr>
          <w:rFonts w:ascii="Times New Roman" w:eastAsia="Times New Roman" w:hAnsi="Times New Roman" w:cs="Times New Roman"/>
          <w:kern w:val="0"/>
          <w14:ligatures w14:val="none"/>
        </w:rPr>
      </w:pPr>
      <w:r w:rsidRPr="00EA0563">
        <w:rPr>
          <w:rFonts w:ascii="Times New Roman" w:eastAsia="Times New Roman" w:hAnsi="Times New Roman" w:cs="Times New Roman"/>
          <w:b/>
          <w:bCs/>
          <w:kern w:val="0"/>
          <w14:ligatures w14:val="none"/>
        </w:rPr>
        <w:t>Me:</w:t>
      </w:r>
      <w:r w:rsidRPr="00EA0563">
        <w:rPr>
          <w:rFonts w:ascii="Times New Roman" w:eastAsia="Times New Roman" w:hAnsi="Times New Roman" w:cs="Times New Roman"/>
          <w:kern w:val="0"/>
          <w14:ligatures w14:val="none"/>
        </w:rPr>
        <w:t xml:space="preserve"> Should the system recognize different user roles?</w:t>
      </w:r>
      <w:r w:rsidRPr="00EA0563">
        <w:rPr>
          <w:rFonts w:ascii="Times New Roman" w:eastAsia="Times New Roman" w:hAnsi="Times New Roman" w:cs="Times New Roman"/>
          <w:kern w:val="0"/>
          <w14:ligatures w14:val="none"/>
        </w:rPr>
        <w:br/>
      </w:r>
      <w:r w:rsidRPr="00EA0563">
        <w:rPr>
          <w:rFonts w:ascii="Times New Roman" w:eastAsia="Times New Roman" w:hAnsi="Times New Roman" w:cs="Times New Roman"/>
          <w:b/>
          <w:bCs/>
          <w:kern w:val="0"/>
          <w14:ligatures w14:val="none"/>
        </w:rPr>
        <w:t>Client:</w:t>
      </w:r>
      <w:r w:rsidRPr="00EA0563">
        <w:rPr>
          <w:rFonts w:ascii="Times New Roman" w:eastAsia="Times New Roman" w:hAnsi="Times New Roman" w:cs="Times New Roman"/>
          <w:kern w:val="0"/>
          <w14:ligatures w14:val="none"/>
        </w:rPr>
        <w:t xml:space="preserve"> Yes, customers, staff, and administrators should have different access permissions.</w:t>
      </w:r>
    </w:p>
    <w:p w14:paraId="2D8AFC25"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5B6A8B0">
          <v:rect id="_x0000_i1031" style="width:0;height:1.5pt" o:hralign="center" o:hrstd="t" o:hr="t" fillcolor="#a0a0a0" stroked="f"/>
        </w:pict>
      </w:r>
    </w:p>
    <w:p w14:paraId="47F7D063" w14:textId="77777777" w:rsidR="00EA0563" w:rsidRPr="00EA0563" w:rsidRDefault="00000000" w:rsidP="00EA056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72321D">
          <v:rect id="_x0000_i1032" style="width:0;height:1.5pt" o:hralign="center" o:hrstd="t" o:hr="t" fillcolor="#a0a0a0" stroked="f"/>
        </w:pict>
      </w:r>
    </w:p>
    <w:p w14:paraId="6DDE0629" w14:textId="77777777" w:rsidR="000E0FBC" w:rsidRPr="000E0FBC" w:rsidRDefault="000E0FBC" w:rsidP="000E0FB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E0FBC">
        <w:rPr>
          <w:rFonts w:ascii="Times New Roman" w:eastAsia="Times New Roman" w:hAnsi="Times New Roman" w:cs="Times New Roman"/>
          <w:b/>
          <w:bCs/>
          <w:kern w:val="0"/>
          <w:sz w:val="27"/>
          <w:szCs w:val="27"/>
          <w14:ligatures w14:val="none"/>
        </w:rPr>
        <w:lastRenderedPageBreak/>
        <w:t>1.2 Functional Requirements</w:t>
      </w:r>
    </w:p>
    <w:p w14:paraId="799F357F"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The system shall allow administrators to register new customers with their personal details, including first name, surname, address, password, and phone number.</w:t>
      </w:r>
    </w:p>
    <w:p w14:paraId="6BD44AD6"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allow each customer to open and hold multiple account types — </w:t>
      </w:r>
      <w:r w:rsidRPr="000E0FBC">
        <w:rPr>
          <w:rFonts w:ascii="Times New Roman" w:eastAsia="Times New Roman" w:hAnsi="Times New Roman" w:cs="Times New Roman"/>
          <w:b/>
          <w:bCs/>
          <w:kern w:val="0"/>
          <w14:ligatures w14:val="none"/>
        </w:rPr>
        <w:t>Savings, Investment, and Cheque</w:t>
      </w:r>
      <w:r w:rsidRPr="000E0FBC">
        <w:rPr>
          <w:rFonts w:ascii="Times New Roman" w:eastAsia="Times New Roman" w:hAnsi="Times New Roman" w:cs="Times New Roman"/>
          <w:kern w:val="0"/>
          <w14:ligatures w14:val="none"/>
        </w:rPr>
        <w:t xml:space="preserve"> — with appropriate rules and validations for each type.</w:t>
      </w:r>
    </w:p>
    <w:p w14:paraId="4A47DDC4"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The system shall allow deposits into all customer accounts.</w:t>
      </w:r>
    </w:p>
    <w:p w14:paraId="421382F1"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allow withdrawals from </w:t>
      </w:r>
      <w:r w:rsidRPr="000E0FBC">
        <w:rPr>
          <w:rFonts w:ascii="Times New Roman" w:eastAsia="Times New Roman" w:hAnsi="Times New Roman" w:cs="Times New Roman"/>
          <w:b/>
          <w:bCs/>
          <w:kern w:val="0"/>
          <w14:ligatures w14:val="none"/>
        </w:rPr>
        <w:t>Cheque</w:t>
      </w:r>
      <w:r w:rsidRPr="000E0FBC">
        <w:rPr>
          <w:rFonts w:ascii="Times New Roman" w:eastAsia="Times New Roman" w:hAnsi="Times New Roman" w:cs="Times New Roman"/>
          <w:kern w:val="0"/>
          <w14:ligatures w14:val="none"/>
        </w:rPr>
        <w:t xml:space="preserve"> and </w:t>
      </w:r>
      <w:r w:rsidRPr="000E0FBC">
        <w:rPr>
          <w:rFonts w:ascii="Times New Roman" w:eastAsia="Times New Roman" w:hAnsi="Times New Roman" w:cs="Times New Roman"/>
          <w:b/>
          <w:bCs/>
          <w:kern w:val="0"/>
          <w14:ligatures w14:val="none"/>
        </w:rPr>
        <w:t>Investment</w:t>
      </w:r>
      <w:r w:rsidRPr="000E0FBC">
        <w:rPr>
          <w:rFonts w:ascii="Times New Roman" w:eastAsia="Times New Roman" w:hAnsi="Times New Roman" w:cs="Times New Roman"/>
          <w:kern w:val="0"/>
          <w14:ligatures w14:val="none"/>
        </w:rPr>
        <w:t xml:space="preserve"> accounts.</w:t>
      </w:r>
    </w:p>
    <w:p w14:paraId="0193301F"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allow customers to </w:t>
      </w:r>
      <w:r w:rsidRPr="000E0FBC">
        <w:rPr>
          <w:rFonts w:ascii="Times New Roman" w:eastAsia="Times New Roman" w:hAnsi="Times New Roman" w:cs="Times New Roman"/>
          <w:b/>
          <w:bCs/>
          <w:kern w:val="0"/>
          <w14:ligatures w14:val="none"/>
        </w:rPr>
        <w:t>transfer money</w:t>
      </w:r>
      <w:r w:rsidRPr="000E0FBC">
        <w:rPr>
          <w:rFonts w:ascii="Times New Roman" w:eastAsia="Times New Roman" w:hAnsi="Times New Roman" w:cs="Times New Roman"/>
          <w:kern w:val="0"/>
          <w14:ligatures w14:val="none"/>
        </w:rPr>
        <w:t xml:space="preserve"> between their own accounts or to other customers’ accounts within the bank.</w:t>
      </w:r>
    </w:p>
    <w:p w14:paraId="06A9BD34"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display customer account information, including </w:t>
      </w:r>
      <w:r w:rsidRPr="000E0FBC">
        <w:rPr>
          <w:rFonts w:ascii="Times New Roman" w:eastAsia="Times New Roman" w:hAnsi="Times New Roman" w:cs="Times New Roman"/>
          <w:b/>
          <w:bCs/>
          <w:kern w:val="0"/>
          <w14:ligatures w14:val="none"/>
        </w:rPr>
        <w:t>account balances</w:t>
      </w:r>
      <w:r w:rsidRPr="000E0FBC">
        <w:rPr>
          <w:rFonts w:ascii="Times New Roman" w:eastAsia="Times New Roman" w:hAnsi="Times New Roman" w:cs="Times New Roman"/>
          <w:kern w:val="0"/>
          <w14:ligatures w14:val="none"/>
        </w:rPr>
        <w:t xml:space="preserve">, customer details, and </w:t>
      </w:r>
      <w:r w:rsidRPr="000E0FBC">
        <w:rPr>
          <w:rFonts w:ascii="Times New Roman" w:eastAsia="Times New Roman" w:hAnsi="Times New Roman" w:cs="Times New Roman"/>
          <w:b/>
          <w:bCs/>
          <w:kern w:val="0"/>
          <w14:ligatures w14:val="none"/>
        </w:rPr>
        <w:t>transaction history</w:t>
      </w:r>
      <w:r w:rsidRPr="000E0FBC">
        <w:rPr>
          <w:rFonts w:ascii="Times New Roman" w:eastAsia="Times New Roman" w:hAnsi="Times New Roman" w:cs="Times New Roman"/>
          <w:kern w:val="0"/>
          <w14:ligatures w14:val="none"/>
        </w:rPr>
        <w:t>.</w:t>
      </w:r>
    </w:p>
    <w:p w14:paraId="38CC2040"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calculate and apply </w:t>
      </w:r>
      <w:r w:rsidRPr="000E0FBC">
        <w:rPr>
          <w:rFonts w:ascii="Times New Roman" w:eastAsia="Times New Roman" w:hAnsi="Times New Roman" w:cs="Times New Roman"/>
          <w:b/>
          <w:bCs/>
          <w:kern w:val="0"/>
          <w14:ligatures w14:val="none"/>
        </w:rPr>
        <w:t>monthly interest</w:t>
      </w:r>
      <w:r w:rsidRPr="000E0FBC">
        <w:rPr>
          <w:rFonts w:ascii="Times New Roman" w:eastAsia="Times New Roman" w:hAnsi="Times New Roman" w:cs="Times New Roman"/>
          <w:kern w:val="0"/>
          <w14:ligatures w14:val="none"/>
        </w:rPr>
        <w:t xml:space="preserve"> to Savings and Investment accounts according to their defined rates.</w:t>
      </w:r>
    </w:p>
    <w:p w14:paraId="09FE0A9B"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w:t>
      </w:r>
      <w:proofErr w:type="gramStart"/>
      <w:r w:rsidRPr="000E0FBC">
        <w:rPr>
          <w:rFonts w:ascii="Times New Roman" w:eastAsia="Times New Roman" w:hAnsi="Times New Roman" w:cs="Times New Roman"/>
          <w:kern w:val="0"/>
          <w14:ligatures w14:val="none"/>
        </w:rPr>
        <w:t>system shall</w:t>
      </w:r>
      <w:proofErr w:type="gramEnd"/>
      <w:r w:rsidRPr="000E0FBC">
        <w:rPr>
          <w:rFonts w:ascii="Times New Roman" w:eastAsia="Times New Roman" w:hAnsi="Times New Roman" w:cs="Times New Roman"/>
          <w:kern w:val="0"/>
          <w14:ligatures w14:val="none"/>
        </w:rPr>
        <w:t xml:space="preserve"> allow administrators to view </w:t>
      </w:r>
      <w:r w:rsidRPr="000E0FBC">
        <w:rPr>
          <w:rFonts w:ascii="Times New Roman" w:eastAsia="Times New Roman" w:hAnsi="Times New Roman" w:cs="Times New Roman"/>
          <w:b/>
          <w:bCs/>
          <w:kern w:val="0"/>
          <w14:ligatures w14:val="none"/>
        </w:rPr>
        <w:t>system summaries</w:t>
      </w:r>
      <w:r w:rsidRPr="000E0FBC">
        <w:rPr>
          <w:rFonts w:ascii="Times New Roman" w:eastAsia="Times New Roman" w:hAnsi="Times New Roman" w:cs="Times New Roman"/>
          <w:kern w:val="0"/>
          <w14:ligatures w14:val="none"/>
        </w:rPr>
        <w:t>, including the total number of customers and accounts registered.</w:t>
      </w:r>
    </w:p>
    <w:p w14:paraId="71E99E3E"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shall allow customers and administrators to </w:t>
      </w:r>
      <w:r w:rsidRPr="000E0FBC">
        <w:rPr>
          <w:rFonts w:ascii="Times New Roman" w:eastAsia="Times New Roman" w:hAnsi="Times New Roman" w:cs="Times New Roman"/>
          <w:b/>
          <w:bCs/>
          <w:kern w:val="0"/>
          <w14:ligatures w14:val="none"/>
        </w:rPr>
        <w:t>log out securely</w:t>
      </w:r>
      <w:r w:rsidRPr="000E0FBC">
        <w:rPr>
          <w:rFonts w:ascii="Times New Roman" w:eastAsia="Times New Roman" w:hAnsi="Times New Roman" w:cs="Times New Roman"/>
          <w:kern w:val="0"/>
          <w14:ligatures w14:val="none"/>
        </w:rPr>
        <w:t xml:space="preserve"> and navigate between pages such as </w:t>
      </w:r>
      <w:r w:rsidRPr="000E0FBC">
        <w:rPr>
          <w:rFonts w:ascii="Times New Roman" w:eastAsia="Times New Roman" w:hAnsi="Times New Roman" w:cs="Times New Roman"/>
          <w:b/>
          <w:bCs/>
          <w:kern w:val="0"/>
          <w14:ligatures w14:val="none"/>
        </w:rPr>
        <w:t>Dashboard, Profile, Transactions, Withdraw, Transfer, and Admin</w:t>
      </w:r>
      <w:r w:rsidRPr="000E0FBC">
        <w:rPr>
          <w:rFonts w:ascii="Times New Roman" w:eastAsia="Times New Roman" w:hAnsi="Times New Roman" w:cs="Times New Roman"/>
          <w:kern w:val="0"/>
          <w14:ligatures w14:val="none"/>
        </w:rPr>
        <w:t>.</w:t>
      </w:r>
    </w:p>
    <w:p w14:paraId="2A68AABC" w14:textId="77777777" w:rsidR="000E0FBC" w:rsidRPr="000E0FBC" w:rsidRDefault="000E0FBC" w:rsidP="000E0FBC">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The system shall allow withdrawals to be sent directly to the customer’s registered mobile number.</w:t>
      </w:r>
    </w:p>
    <w:p w14:paraId="0C6AABAB" w14:textId="77777777" w:rsidR="000E0FBC" w:rsidRPr="000E0FBC" w:rsidRDefault="00000000" w:rsidP="000E0FB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8AE773">
          <v:rect id="_x0000_i1033" style="width:0;height:1.5pt" o:hralign="center" o:hrstd="t" o:hr="t" fillcolor="#a0a0a0" stroked="f"/>
        </w:pict>
      </w:r>
    </w:p>
    <w:p w14:paraId="73486987" w14:textId="77777777" w:rsidR="000E0FBC" w:rsidRPr="000E0FBC" w:rsidRDefault="000E0FBC" w:rsidP="000E0FB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E0FBC">
        <w:rPr>
          <w:rFonts w:ascii="Times New Roman" w:eastAsia="Times New Roman" w:hAnsi="Times New Roman" w:cs="Times New Roman"/>
          <w:b/>
          <w:bCs/>
          <w:kern w:val="0"/>
          <w:sz w:val="27"/>
          <w:szCs w:val="27"/>
          <w14:ligatures w14:val="none"/>
        </w:rPr>
        <w:t>1.3 Non-Functional Requirements</w:t>
      </w:r>
    </w:p>
    <w:p w14:paraId="3C0558E7"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t>Security</w:t>
      </w:r>
    </w:p>
    <w:p w14:paraId="34306F4F"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Customer login requires a valid </w:t>
      </w:r>
      <w:r w:rsidRPr="000E0FBC">
        <w:rPr>
          <w:rFonts w:ascii="Times New Roman" w:eastAsia="Times New Roman" w:hAnsi="Times New Roman" w:cs="Times New Roman"/>
          <w:b/>
          <w:bCs/>
          <w:kern w:val="0"/>
          <w14:ligatures w14:val="none"/>
        </w:rPr>
        <w:t>username and password</w:t>
      </w:r>
      <w:r w:rsidRPr="000E0FBC">
        <w:rPr>
          <w:rFonts w:ascii="Times New Roman" w:eastAsia="Times New Roman" w:hAnsi="Times New Roman" w:cs="Times New Roman"/>
          <w:kern w:val="0"/>
          <w14:ligatures w14:val="none"/>
        </w:rPr>
        <w:t>.</w:t>
      </w:r>
    </w:p>
    <w:p w14:paraId="412AF7ED"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Administrators have restricted access to </w:t>
      </w:r>
      <w:r w:rsidRPr="000E0FBC">
        <w:rPr>
          <w:rFonts w:ascii="Times New Roman" w:eastAsia="Times New Roman" w:hAnsi="Times New Roman" w:cs="Times New Roman"/>
          <w:b/>
          <w:bCs/>
          <w:kern w:val="0"/>
          <w14:ligatures w14:val="none"/>
        </w:rPr>
        <w:t>customer management and registration functions</w:t>
      </w:r>
      <w:r w:rsidRPr="000E0FBC">
        <w:rPr>
          <w:rFonts w:ascii="Times New Roman" w:eastAsia="Times New Roman" w:hAnsi="Times New Roman" w:cs="Times New Roman"/>
          <w:kern w:val="0"/>
          <w14:ligatures w14:val="none"/>
        </w:rPr>
        <w:t>.</w:t>
      </w:r>
    </w:p>
    <w:p w14:paraId="28760ADA"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t>Performance</w:t>
      </w:r>
    </w:p>
    <w:p w14:paraId="538B192C"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Deposits, withdrawals, transfers, and interest calculations shall </w:t>
      </w:r>
      <w:proofErr w:type="gramStart"/>
      <w:r w:rsidRPr="000E0FBC">
        <w:rPr>
          <w:rFonts w:ascii="Times New Roman" w:eastAsia="Times New Roman" w:hAnsi="Times New Roman" w:cs="Times New Roman"/>
          <w:kern w:val="0"/>
          <w14:ligatures w14:val="none"/>
        </w:rPr>
        <w:t>process</w:t>
      </w:r>
      <w:proofErr w:type="gramEnd"/>
      <w:r w:rsidRPr="000E0FBC">
        <w:rPr>
          <w:rFonts w:ascii="Times New Roman" w:eastAsia="Times New Roman" w:hAnsi="Times New Roman" w:cs="Times New Roman"/>
          <w:kern w:val="0"/>
          <w14:ligatures w14:val="none"/>
        </w:rPr>
        <w:t xml:space="preserve"> </w:t>
      </w:r>
      <w:r w:rsidRPr="000E0FBC">
        <w:rPr>
          <w:rFonts w:ascii="Times New Roman" w:eastAsia="Times New Roman" w:hAnsi="Times New Roman" w:cs="Times New Roman"/>
          <w:b/>
          <w:bCs/>
          <w:kern w:val="0"/>
          <w14:ligatures w14:val="none"/>
        </w:rPr>
        <w:t>efficiently</w:t>
      </w:r>
      <w:r w:rsidRPr="000E0FBC">
        <w:rPr>
          <w:rFonts w:ascii="Times New Roman" w:eastAsia="Times New Roman" w:hAnsi="Times New Roman" w:cs="Times New Roman"/>
          <w:kern w:val="0"/>
          <w14:ligatures w14:val="none"/>
        </w:rPr>
        <w:t xml:space="preserve"> within seconds.</w:t>
      </w:r>
    </w:p>
    <w:p w14:paraId="1A518DDF"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Loading customer lists, accounts, and transaction history shall be </w:t>
      </w:r>
      <w:r w:rsidRPr="000E0FBC">
        <w:rPr>
          <w:rFonts w:ascii="Times New Roman" w:eastAsia="Times New Roman" w:hAnsi="Times New Roman" w:cs="Times New Roman"/>
          <w:b/>
          <w:bCs/>
          <w:kern w:val="0"/>
          <w14:ligatures w14:val="none"/>
        </w:rPr>
        <w:t>responsive</w:t>
      </w:r>
      <w:r w:rsidRPr="000E0FBC">
        <w:rPr>
          <w:rFonts w:ascii="Times New Roman" w:eastAsia="Times New Roman" w:hAnsi="Times New Roman" w:cs="Times New Roman"/>
          <w:kern w:val="0"/>
          <w14:ligatures w14:val="none"/>
        </w:rPr>
        <w:t>.</w:t>
      </w:r>
    </w:p>
    <w:p w14:paraId="45BC522B"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t>Usability</w:t>
      </w:r>
    </w:p>
    <w:p w14:paraId="64A91143"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w:t>
      </w:r>
      <w:proofErr w:type="gramStart"/>
      <w:r w:rsidRPr="000E0FBC">
        <w:rPr>
          <w:rFonts w:ascii="Times New Roman" w:eastAsia="Times New Roman" w:hAnsi="Times New Roman" w:cs="Times New Roman"/>
          <w:kern w:val="0"/>
          <w14:ligatures w14:val="none"/>
        </w:rPr>
        <w:t>shall</w:t>
      </w:r>
      <w:proofErr w:type="gramEnd"/>
      <w:r w:rsidRPr="000E0FBC">
        <w:rPr>
          <w:rFonts w:ascii="Times New Roman" w:eastAsia="Times New Roman" w:hAnsi="Times New Roman" w:cs="Times New Roman"/>
          <w:kern w:val="0"/>
          <w14:ligatures w14:val="none"/>
        </w:rPr>
        <w:t xml:space="preserve"> provide a </w:t>
      </w:r>
      <w:r w:rsidRPr="000E0FBC">
        <w:rPr>
          <w:rFonts w:ascii="Times New Roman" w:eastAsia="Times New Roman" w:hAnsi="Times New Roman" w:cs="Times New Roman"/>
          <w:b/>
          <w:bCs/>
          <w:kern w:val="0"/>
          <w14:ligatures w14:val="none"/>
        </w:rPr>
        <w:t>clean, user-friendly interface</w:t>
      </w:r>
      <w:r w:rsidRPr="000E0FBC">
        <w:rPr>
          <w:rFonts w:ascii="Times New Roman" w:eastAsia="Times New Roman" w:hAnsi="Times New Roman" w:cs="Times New Roman"/>
          <w:kern w:val="0"/>
          <w14:ligatures w14:val="none"/>
        </w:rPr>
        <w:t xml:space="preserve"> (using JavaFX) for easy navigation.</w:t>
      </w:r>
    </w:p>
    <w:p w14:paraId="450828C8"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All forms, buttons, and fields shall have </w:t>
      </w:r>
      <w:r w:rsidRPr="000E0FBC">
        <w:rPr>
          <w:rFonts w:ascii="Times New Roman" w:eastAsia="Times New Roman" w:hAnsi="Times New Roman" w:cs="Times New Roman"/>
          <w:b/>
          <w:bCs/>
          <w:kern w:val="0"/>
          <w14:ligatures w14:val="none"/>
        </w:rPr>
        <w:t>consistent styling</w:t>
      </w:r>
      <w:r w:rsidRPr="000E0FBC">
        <w:rPr>
          <w:rFonts w:ascii="Times New Roman" w:eastAsia="Times New Roman" w:hAnsi="Times New Roman" w:cs="Times New Roman"/>
          <w:kern w:val="0"/>
          <w14:ligatures w14:val="none"/>
        </w:rPr>
        <w:t xml:space="preserve"> with readable fonts and intuitive layouts.</w:t>
      </w:r>
    </w:p>
    <w:p w14:paraId="65115AA5"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t>Data Integrity</w:t>
      </w:r>
    </w:p>
    <w:p w14:paraId="65CF4B8C"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All transactions and account updates shall reflect </w:t>
      </w:r>
      <w:r w:rsidRPr="000E0FBC">
        <w:rPr>
          <w:rFonts w:ascii="Times New Roman" w:eastAsia="Times New Roman" w:hAnsi="Times New Roman" w:cs="Times New Roman"/>
          <w:b/>
          <w:bCs/>
          <w:kern w:val="0"/>
          <w14:ligatures w14:val="none"/>
        </w:rPr>
        <w:t>immediately</w:t>
      </w:r>
      <w:r w:rsidRPr="000E0FBC">
        <w:rPr>
          <w:rFonts w:ascii="Times New Roman" w:eastAsia="Times New Roman" w:hAnsi="Times New Roman" w:cs="Times New Roman"/>
          <w:kern w:val="0"/>
          <w14:ligatures w14:val="none"/>
        </w:rPr>
        <w:t xml:space="preserve"> in the system to maintain accuracy and consistency.</w:t>
      </w:r>
    </w:p>
    <w:p w14:paraId="5C92315E"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t>Maintainability</w:t>
      </w:r>
    </w:p>
    <w:p w14:paraId="6F7CD87C"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follows a </w:t>
      </w:r>
      <w:r w:rsidRPr="000E0FBC">
        <w:rPr>
          <w:rFonts w:ascii="Times New Roman" w:eastAsia="Times New Roman" w:hAnsi="Times New Roman" w:cs="Times New Roman"/>
          <w:b/>
          <w:bCs/>
          <w:kern w:val="0"/>
          <w14:ligatures w14:val="none"/>
        </w:rPr>
        <w:t>modular design</w:t>
      </w:r>
      <w:r w:rsidRPr="000E0FBC">
        <w:rPr>
          <w:rFonts w:ascii="Times New Roman" w:eastAsia="Times New Roman" w:hAnsi="Times New Roman" w:cs="Times New Roman"/>
          <w:kern w:val="0"/>
          <w14:ligatures w14:val="none"/>
        </w:rPr>
        <w:t>, with each FXML page having a separate controller for easier debugging and future enhancements.</w:t>
      </w:r>
    </w:p>
    <w:p w14:paraId="2389F81F" w14:textId="77777777" w:rsidR="000E0FBC" w:rsidRPr="000E0FBC" w:rsidRDefault="000E0FBC" w:rsidP="000E0FBC">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b/>
          <w:bCs/>
          <w:kern w:val="0"/>
          <w14:ligatures w14:val="none"/>
        </w:rPr>
        <w:lastRenderedPageBreak/>
        <w:t>Scalability</w:t>
      </w:r>
    </w:p>
    <w:p w14:paraId="7F008677" w14:textId="77777777" w:rsidR="000E0FBC" w:rsidRPr="000E0FBC" w:rsidRDefault="000E0FBC" w:rsidP="000E0FBC">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0E0FBC">
        <w:rPr>
          <w:rFonts w:ascii="Times New Roman" w:eastAsia="Times New Roman" w:hAnsi="Times New Roman" w:cs="Times New Roman"/>
          <w:kern w:val="0"/>
          <w14:ligatures w14:val="none"/>
        </w:rPr>
        <w:t xml:space="preserve">The system design allows future extension for features such as </w:t>
      </w:r>
      <w:r w:rsidRPr="000E0FBC">
        <w:rPr>
          <w:rFonts w:ascii="Times New Roman" w:eastAsia="Times New Roman" w:hAnsi="Times New Roman" w:cs="Times New Roman"/>
          <w:b/>
          <w:bCs/>
          <w:kern w:val="0"/>
          <w14:ligatures w14:val="none"/>
        </w:rPr>
        <w:t>online statements, loan processing, or interbank transfers</w:t>
      </w:r>
      <w:r w:rsidRPr="000E0FBC">
        <w:rPr>
          <w:rFonts w:ascii="Times New Roman" w:eastAsia="Times New Roman" w:hAnsi="Times New Roman" w:cs="Times New Roman"/>
          <w:kern w:val="0"/>
          <w14:ligatures w14:val="none"/>
        </w:rPr>
        <w:t>.</w:t>
      </w:r>
    </w:p>
    <w:p w14:paraId="473A3274" w14:textId="77777777" w:rsidR="00085346" w:rsidRDefault="00085346" w:rsidP="00EA0563">
      <w:pPr>
        <w:rPr>
          <w:b/>
          <w:bCs/>
          <w:sz w:val="36"/>
          <w:szCs w:val="36"/>
        </w:rPr>
      </w:pPr>
    </w:p>
    <w:p w14:paraId="57C8183C" w14:textId="77777777" w:rsidR="00085346" w:rsidRDefault="00085346" w:rsidP="00085346">
      <w:pPr>
        <w:rPr>
          <w:b/>
          <w:bCs/>
          <w:sz w:val="48"/>
          <w:szCs w:val="48"/>
        </w:rPr>
      </w:pPr>
      <w:r w:rsidRPr="00085346">
        <w:rPr>
          <w:b/>
          <w:bCs/>
          <w:sz w:val="48"/>
          <w:szCs w:val="48"/>
        </w:rPr>
        <w:t>2. Structural UML Modelling</w:t>
      </w:r>
    </w:p>
    <w:p w14:paraId="32568A2B" w14:textId="77777777" w:rsidR="00085346" w:rsidRDefault="00085346" w:rsidP="00085346">
      <w:pPr>
        <w:rPr>
          <w:b/>
          <w:bCs/>
          <w:sz w:val="36"/>
          <w:szCs w:val="36"/>
        </w:rPr>
      </w:pPr>
      <w:r w:rsidRPr="00085346">
        <w:rPr>
          <w:b/>
          <w:bCs/>
          <w:sz w:val="36"/>
          <w:szCs w:val="36"/>
        </w:rPr>
        <w:t>2.1. System Use Case Diagram</w:t>
      </w:r>
    </w:p>
    <w:p w14:paraId="5B025D72" w14:textId="77777777" w:rsidR="00085346" w:rsidRDefault="00085346" w:rsidP="00EA0563">
      <w:pPr>
        <w:rPr>
          <w:b/>
          <w:bCs/>
          <w:sz w:val="36"/>
          <w:szCs w:val="36"/>
        </w:rPr>
      </w:pPr>
    </w:p>
    <w:p w14:paraId="0055A05D" w14:textId="77777777" w:rsidR="00085346" w:rsidRDefault="00085346" w:rsidP="00EA0563">
      <w:pPr>
        <w:rPr>
          <w:b/>
          <w:bCs/>
          <w:sz w:val="36"/>
          <w:szCs w:val="36"/>
        </w:rPr>
      </w:pPr>
    </w:p>
    <w:p w14:paraId="4053E9E7" w14:textId="77777777" w:rsidR="00085346" w:rsidRDefault="00085346" w:rsidP="00EA0563">
      <w:pPr>
        <w:rPr>
          <w:b/>
          <w:bCs/>
          <w:sz w:val="36"/>
          <w:szCs w:val="36"/>
        </w:rPr>
      </w:pPr>
    </w:p>
    <w:p w14:paraId="6C1CC074" w14:textId="77777777" w:rsidR="00085346" w:rsidRDefault="00085346" w:rsidP="00EA0563">
      <w:pPr>
        <w:rPr>
          <w:b/>
          <w:bCs/>
          <w:sz w:val="36"/>
          <w:szCs w:val="36"/>
        </w:rPr>
      </w:pPr>
    </w:p>
    <w:p w14:paraId="5208727A" w14:textId="77777777" w:rsidR="00085346" w:rsidRDefault="00085346" w:rsidP="00EA0563">
      <w:pPr>
        <w:rPr>
          <w:b/>
          <w:bCs/>
          <w:sz w:val="36"/>
          <w:szCs w:val="36"/>
        </w:rPr>
      </w:pPr>
    </w:p>
    <w:p w14:paraId="26653F02" w14:textId="1DC1A5FC" w:rsidR="00085346" w:rsidRDefault="00085346" w:rsidP="00EA0563">
      <w:pPr>
        <w:rPr>
          <w:b/>
          <w:bCs/>
          <w:sz w:val="36"/>
          <w:szCs w:val="36"/>
        </w:rPr>
      </w:pPr>
      <w:r>
        <w:rPr>
          <w:noProof/>
        </w:rPr>
        <w:lastRenderedPageBreak/>
        <w:drawing>
          <wp:inline distT="0" distB="0" distL="0" distR="0" wp14:anchorId="45683C2D" wp14:editId="4F30C9FC">
            <wp:extent cx="3990975" cy="8229600"/>
            <wp:effectExtent l="0" t="0" r="9525" b="0"/>
            <wp:docPr id="69373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0975" cy="8229600"/>
                    </a:xfrm>
                    <a:prstGeom prst="rect">
                      <a:avLst/>
                    </a:prstGeom>
                    <a:noFill/>
                    <a:ln>
                      <a:noFill/>
                    </a:ln>
                  </pic:spPr>
                </pic:pic>
              </a:graphicData>
            </a:graphic>
          </wp:inline>
        </w:drawing>
      </w:r>
    </w:p>
    <w:p w14:paraId="2B5F78D6" w14:textId="7F3B5D30" w:rsidR="00085346" w:rsidRDefault="00085346" w:rsidP="00EA0563">
      <w:pPr>
        <w:rPr>
          <w:b/>
          <w:bCs/>
          <w:sz w:val="36"/>
          <w:szCs w:val="36"/>
        </w:rPr>
      </w:pPr>
      <w:r w:rsidRPr="00085346">
        <w:rPr>
          <w:b/>
          <w:bCs/>
          <w:sz w:val="36"/>
          <w:szCs w:val="36"/>
        </w:rPr>
        <w:lastRenderedPageBreak/>
        <w:t>2.2. Class diagram</w:t>
      </w:r>
    </w:p>
    <w:p w14:paraId="7E2D3A73" w14:textId="77777777" w:rsidR="00711D68" w:rsidRDefault="00711D68" w:rsidP="00EA0563">
      <w:pPr>
        <w:rPr>
          <w:b/>
          <w:bCs/>
          <w:sz w:val="36"/>
          <w:szCs w:val="36"/>
        </w:rPr>
      </w:pPr>
    </w:p>
    <w:p w14:paraId="2B7B5C6B" w14:textId="4A65A8B4" w:rsidR="00711D68" w:rsidRDefault="00711D68" w:rsidP="00EA0563">
      <w:pPr>
        <w:rPr>
          <w:b/>
          <w:bCs/>
          <w:sz w:val="36"/>
          <w:szCs w:val="36"/>
        </w:rPr>
      </w:pPr>
      <w:r>
        <w:rPr>
          <w:noProof/>
        </w:rPr>
        <w:drawing>
          <wp:inline distT="0" distB="0" distL="0" distR="0" wp14:anchorId="6806EC40" wp14:editId="4560B81F">
            <wp:extent cx="5943600" cy="6327140"/>
            <wp:effectExtent l="0" t="0" r="0" b="0"/>
            <wp:docPr id="611459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27140"/>
                    </a:xfrm>
                    <a:prstGeom prst="rect">
                      <a:avLst/>
                    </a:prstGeom>
                    <a:noFill/>
                    <a:ln>
                      <a:noFill/>
                    </a:ln>
                  </pic:spPr>
                </pic:pic>
              </a:graphicData>
            </a:graphic>
          </wp:inline>
        </w:drawing>
      </w:r>
    </w:p>
    <w:p w14:paraId="6E0B5BAB" w14:textId="77777777" w:rsidR="005B4D2C" w:rsidRDefault="005B4D2C" w:rsidP="00EA0563">
      <w:pPr>
        <w:rPr>
          <w:b/>
          <w:bCs/>
          <w:sz w:val="36"/>
          <w:szCs w:val="36"/>
        </w:rPr>
      </w:pPr>
    </w:p>
    <w:p w14:paraId="62459189" w14:textId="77777777" w:rsidR="005B4D2C" w:rsidRDefault="005B4D2C" w:rsidP="00EA0563">
      <w:pPr>
        <w:rPr>
          <w:b/>
          <w:bCs/>
          <w:sz w:val="36"/>
          <w:szCs w:val="36"/>
        </w:rPr>
      </w:pPr>
    </w:p>
    <w:p w14:paraId="5427C389" w14:textId="44C8B146" w:rsidR="00DB0329" w:rsidRDefault="00DB0329" w:rsidP="00EA0563">
      <w:pPr>
        <w:rPr>
          <w:b/>
          <w:bCs/>
          <w:sz w:val="36"/>
          <w:szCs w:val="36"/>
        </w:rPr>
      </w:pPr>
      <w:r>
        <w:rPr>
          <w:b/>
          <w:bCs/>
          <w:sz w:val="36"/>
          <w:szCs w:val="36"/>
        </w:rPr>
        <w:lastRenderedPageBreak/>
        <w:t xml:space="preserve">3. </w:t>
      </w:r>
      <w:proofErr w:type="spellStart"/>
      <w:r w:rsidRPr="00DB0329">
        <w:rPr>
          <w:b/>
          <w:bCs/>
          <w:sz w:val="36"/>
          <w:szCs w:val="36"/>
        </w:rPr>
        <w:t>Behavioural</w:t>
      </w:r>
      <w:proofErr w:type="spellEnd"/>
      <w:r w:rsidRPr="00DB0329">
        <w:rPr>
          <w:b/>
          <w:bCs/>
          <w:sz w:val="36"/>
          <w:szCs w:val="36"/>
        </w:rPr>
        <w:t xml:space="preserve"> UML Modelling)</w:t>
      </w:r>
    </w:p>
    <w:p w14:paraId="4BA6D304" w14:textId="77777777" w:rsidR="005B4D2C" w:rsidRDefault="005B4D2C" w:rsidP="00EA0563">
      <w:pPr>
        <w:rPr>
          <w:b/>
          <w:bCs/>
          <w:sz w:val="36"/>
          <w:szCs w:val="36"/>
        </w:rPr>
      </w:pPr>
    </w:p>
    <w:p w14:paraId="4366F3DA" w14:textId="6BE502BC" w:rsidR="00DB0329" w:rsidRDefault="00DB0329" w:rsidP="00EA0563">
      <w:pPr>
        <w:rPr>
          <w:b/>
          <w:bCs/>
          <w:sz w:val="36"/>
          <w:szCs w:val="36"/>
        </w:rPr>
      </w:pPr>
      <w:r w:rsidRPr="00DB0329">
        <w:rPr>
          <w:b/>
          <w:bCs/>
          <w:sz w:val="36"/>
          <w:szCs w:val="36"/>
        </w:rPr>
        <w:t>3.1. Sequence Diagrams</w:t>
      </w:r>
    </w:p>
    <w:p w14:paraId="649B4670" w14:textId="6D1DA1CF" w:rsidR="00DB0329" w:rsidRDefault="00DB0329" w:rsidP="00EA0563">
      <w:pPr>
        <w:rPr>
          <w:b/>
          <w:bCs/>
          <w:sz w:val="36"/>
          <w:szCs w:val="36"/>
        </w:rPr>
      </w:pPr>
      <w:r>
        <w:rPr>
          <w:noProof/>
        </w:rPr>
        <w:drawing>
          <wp:inline distT="0" distB="0" distL="0" distR="0" wp14:anchorId="672C519C" wp14:editId="22A34869">
            <wp:extent cx="4705350" cy="2305050"/>
            <wp:effectExtent l="0" t="0" r="0" b="0"/>
            <wp:docPr id="100155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5350" cy="2305050"/>
                    </a:xfrm>
                    <a:prstGeom prst="rect">
                      <a:avLst/>
                    </a:prstGeom>
                    <a:noFill/>
                    <a:ln>
                      <a:noFill/>
                    </a:ln>
                  </pic:spPr>
                </pic:pic>
              </a:graphicData>
            </a:graphic>
          </wp:inline>
        </w:drawing>
      </w:r>
    </w:p>
    <w:p w14:paraId="2B0A3CFF" w14:textId="77777777" w:rsidR="00DB0329" w:rsidRDefault="00DB0329" w:rsidP="00EA0563">
      <w:pPr>
        <w:rPr>
          <w:b/>
          <w:bCs/>
          <w:sz w:val="36"/>
          <w:szCs w:val="36"/>
        </w:rPr>
      </w:pPr>
    </w:p>
    <w:p w14:paraId="2ADD4E79" w14:textId="14AA046D" w:rsidR="00DB0329" w:rsidRDefault="00DB0329" w:rsidP="00EA0563">
      <w:pPr>
        <w:rPr>
          <w:b/>
          <w:bCs/>
          <w:sz w:val="36"/>
          <w:szCs w:val="36"/>
        </w:rPr>
      </w:pPr>
      <w:r>
        <w:rPr>
          <w:noProof/>
        </w:rPr>
        <w:drawing>
          <wp:inline distT="0" distB="0" distL="0" distR="0" wp14:anchorId="645FDC3B" wp14:editId="22759A37">
            <wp:extent cx="5048250" cy="2489200"/>
            <wp:effectExtent l="0" t="0" r="0" b="6350"/>
            <wp:docPr id="1676610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2489200"/>
                    </a:xfrm>
                    <a:prstGeom prst="rect">
                      <a:avLst/>
                    </a:prstGeom>
                    <a:noFill/>
                    <a:ln>
                      <a:noFill/>
                    </a:ln>
                  </pic:spPr>
                </pic:pic>
              </a:graphicData>
            </a:graphic>
          </wp:inline>
        </w:drawing>
      </w:r>
    </w:p>
    <w:p w14:paraId="631CEB11" w14:textId="77777777" w:rsidR="005B4D2C" w:rsidRDefault="005B4D2C" w:rsidP="00EA0563">
      <w:pPr>
        <w:rPr>
          <w:b/>
          <w:bCs/>
          <w:sz w:val="36"/>
          <w:szCs w:val="36"/>
        </w:rPr>
      </w:pPr>
    </w:p>
    <w:p w14:paraId="3AEB65E2" w14:textId="77777777" w:rsidR="005B4D2C" w:rsidRDefault="005B4D2C" w:rsidP="00EA0563">
      <w:pPr>
        <w:rPr>
          <w:b/>
          <w:bCs/>
          <w:sz w:val="36"/>
          <w:szCs w:val="36"/>
        </w:rPr>
      </w:pPr>
    </w:p>
    <w:p w14:paraId="4EE8178E" w14:textId="77777777" w:rsidR="005B4D2C" w:rsidRDefault="005B4D2C" w:rsidP="00EA0563">
      <w:pPr>
        <w:rPr>
          <w:b/>
          <w:bCs/>
          <w:sz w:val="36"/>
          <w:szCs w:val="36"/>
        </w:rPr>
      </w:pPr>
    </w:p>
    <w:p w14:paraId="7CB83D9D" w14:textId="77777777" w:rsidR="005B4D2C" w:rsidRDefault="005B4D2C" w:rsidP="00EA0563">
      <w:pPr>
        <w:rPr>
          <w:b/>
          <w:bCs/>
          <w:sz w:val="36"/>
          <w:szCs w:val="36"/>
        </w:rPr>
      </w:pPr>
    </w:p>
    <w:p w14:paraId="55AEC195" w14:textId="77777777" w:rsidR="005B4D2C" w:rsidRDefault="005B4D2C" w:rsidP="00EA0563">
      <w:pPr>
        <w:rPr>
          <w:b/>
          <w:bCs/>
          <w:sz w:val="36"/>
          <w:szCs w:val="36"/>
        </w:rPr>
      </w:pPr>
    </w:p>
    <w:p w14:paraId="7A42B349" w14:textId="77777777" w:rsidR="005B4D2C" w:rsidRDefault="005B4D2C" w:rsidP="00EA0563">
      <w:pPr>
        <w:rPr>
          <w:b/>
          <w:bCs/>
          <w:sz w:val="36"/>
          <w:szCs w:val="36"/>
        </w:rPr>
      </w:pPr>
    </w:p>
    <w:p w14:paraId="027684A2" w14:textId="2C45510A" w:rsidR="00DB0329" w:rsidRDefault="00DB0329" w:rsidP="00EA0563">
      <w:pPr>
        <w:rPr>
          <w:b/>
          <w:bCs/>
          <w:sz w:val="36"/>
          <w:szCs w:val="36"/>
        </w:rPr>
      </w:pPr>
      <w:r w:rsidRPr="00DB0329">
        <w:rPr>
          <w:b/>
          <w:bCs/>
          <w:sz w:val="36"/>
          <w:szCs w:val="36"/>
        </w:rPr>
        <w:t>3.2. State Diagram</w:t>
      </w:r>
    </w:p>
    <w:p w14:paraId="210CAC14" w14:textId="26B660B4" w:rsidR="00602E76" w:rsidRDefault="00602E76" w:rsidP="00EA0563">
      <w:pPr>
        <w:rPr>
          <w:b/>
          <w:bCs/>
          <w:sz w:val="36"/>
          <w:szCs w:val="36"/>
        </w:rPr>
      </w:pPr>
      <w:r>
        <w:rPr>
          <w:noProof/>
        </w:rPr>
        <w:drawing>
          <wp:inline distT="0" distB="0" distL="0" distR="0" wp14:anchorId="3978918D" wp14:editId="530A9C99">
            <wp:extent cx="5943600" cy="3962400"/>
            <wp:effectExtent l="0" t="0" r="0" b="0"/>
            <wp:docPr id="1999196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13FAABA" w14:textId="77777777" w:rsidR="00A1789B" w:rsidRPr="00A1789B" w:rsidRDefault="00A1789B" w:rsidP="00A1789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789B">
        <w:rPr>
          <w:rFonts w:ascii="Times New Roman" w:eastAsia="Times New Roman" w:hAnsi="Times New Roman" w:cs="Times New Roman"/>
          <w:b/>
          <w:bCs/>
          <w:kern w:val="0"/>
          <w:sz w:val="27"/>
          <w:szCs w:val="27"/>
          <w14:ligatures w14:val="none"/>
        </w:rPr>
        <w:t>4. Implementation of Core Model [15 Marks]</w:t>
      </w:r>
    </w:p>
    <w:p w14:paraId="1285762B"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The objective of this stage was to implement the core business logic of the banking system, based on the designed domain model and class diagrams. This phase focused on translating the conceptual model into working Java classes that represent the bank’s customers, accounts, and associated operations.</w:t>
      </w:r>
    </w:p>
    <w:p w14:paraId="251305DF"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Key Implementations:</w:t>
      </w:r>
    </w:p>
    <w:p w14:paraId="65D502F8" w14:textId="77777777" w:rsidR="00A1789B" w:rsidRPr="00A1789B" w:rsidRDefault="00A1789B" w:rsidP="00A1789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Account (Abstract Class):</w:t>
      </w:r>
      <w:r w:rsidRPr="00A1789B">
        <w:rPr>
          <w:rFonts w:ascii="Times New Roman" w:eastAsia="Times New Roman" w:hAnsi="Times New Roman" w:cs="Times New Roman"/>
          <w:kern w:val="0"/>
          <w14:ligatures w14:val="none"/>
        </w:rPr>
        <w:br/>
        <w:t xml:space="preserve">This serves as the base for all account types and contains common attributes such as </w:t>
      </w:r>
      <w:proofErr w:type="spellStart"/>
      <w:r w:rsidRPr="00A1789B">
        <w:rPr>
          <w:rFonts w:ascii="Courier New" w:eastAsia="Times New Roman" w:hAnsi="Courier New" w:cs="Courier New"/>
          <w:kern w:val="0"/>
          <w:sz w:val="20"/>
          <w:szCs w:val="20"/>
          <w14:ligatures w14:val="none"/>
        </w:rPr>
        <w:t>accountNumber</w:t>
      </w:r>
      <w:proofErr w:type="spellEnd"/>
      <w:r w:rsidRPr="00A1789B">
        <w:rPr>
          <w:rFonts w:ascii="Times New Roman" w:eastAsia="Times New Roman" w:hAnsi="Times New Roman" w:cs="Times New Roman"/>
          <w:kern w:val="0"/>
          <w14:ligatures w14:val="none"/>
        </w:rPr>
        <w:t xml:space="preserve">, </w:t>
      </w:r>
      <w:r w:rsidRPr="00A1789B">
        <w:rPr>
          <w:rFonts w:ascii="Courier New" w:eastAsia="Times New Roman" w:hAnsi="Courier New" w:cs="Courier New"/>
          <w:kern w:val="0"/>
          <w:sz w:val="20"/>
          <w:szCs w:val="20"/>
          <w14:ligatures w14:val="none"/>
        </w:rPr>
        <w:t>branch</w:t>
      </w:r>
      <w:r w:rsidRPr="00A1789B">
        <w:rPr>
          <w:rFonts w:ascii="Times New Roman" w:eastAsia="Times New Roman" w:hAnsi="Times New Roman" w:cs="Times New Roman"/>
          <w:kern w:val="0"/>
          <w14:ligatures w14:val="none"/>
        </w:rPr>
        <w:t xml:space="preserve">, and </w:t>
      </w:r>
      <w:r w:rsidRPr="00A1789B">
        <w:rPr>
          <w:rFonts w:ascii="Courier New" w:eastAsia="Times New Roman" w:hAnsi="Courier New" w:cs="Courier New"/>
          <w:kern w:val="0"/>
          <w:sz w:val="20"/>
          <w:szCs w:val="20"/>
          <w14:ligatures w14:val="none"/>
        </w:rPr>
        <w:t>balance</w:t>
      </w:r>
      <w:r w:rsidRPr="00A1789B">
        <w:rPr>
          <w:rFonts w:ascii="Times New Roman" w:eastAsia="Times New Roman" w:hAnsi="Times New Roman" w:cs="Times New Roman"/>
          <w:kern w:val="0"/>
          <w14:ligatures w14:val="none"/>
        </w:rPr>
        <w:t xml:space="preserve">. Shared methods like </w:t>
      </w:r>
      <w:proofErr w:type="gramStart"/>
      <w:r w:rsidRPr="00A1789B">
        <w:rPr>
          <w:rFonts w:ascii="Courier New" w:eastAsia="Times New Roman" w:hAnsi="Courier New" w:cs="Courier New"/>
          <w:kern w:val="0"/>
          <w:sz w:val="20"/>
          <w:szCs w:val="20"/>
          <w14:ligatures w14:val="none"/>
        </w:rPr>
        <w:t>deposit(</w:t>
      </w:r>
      <w:proofErr w:type="gramEnd"/>
      <w:r w:rsidRPr="00A1789B">
        <w:rPr>
          <w:rFonts w:ascii="Courier New" w:eastAsia="Times New Roman" w:hAnsi="Courier New" w:cs="Courier New"/>
          <w:kern w:val="0"/>
          <w:sz w:val="20"/>
          <w:szCs w:val="20"/>
          <w14:ligatures w14:val="none"/>
        </w:rPr>
        <w:t>double amount)</w:t>
      </w:r>
      <w:r w:rsidRPr="00A1789B">
        <w:rPr>
          <w:rFonts w:ascii="Times New Roman" w:eastAsia="Times New Roman" w:hAnsi="Times New Roman" w:cs="Times New Roman"/>
          <w:kern w:val="0"/>
          <w14:ligatures w14:val="none"/>
        </w:rPr>
        <w:t xml:space="preserve">, </w:t>
      </w:r>
      <w:proofErr w:type="gramStart"/>
      <w:r w:rsidRPr="00A1789B">
        <w:rPr>
          <w:rFonts w:ascii="Courier New" w:eastAsia="Times New Roman" w:hAnsi="Courier New" w:cs="Courier New"/>
          <w:kern w:val="0"/>
          <w:sz w:val="20"/>
          <w:szCs w:val="20"/>
          <w14:ligatures w14:val="none"/>
        </w:rPr>
        <w:lastRenderedPageBreak/>
        <w:t>withdraw(</w:t>
      </w:r>
      <w:proofErr w:type="gramEnd"/>
      <w:r w:rsidRPr="00A1789B">
        <w:rPr>
          <w:rFonts w:ascii="Courier New" w:eastAsia="Times New Roman" w:hAnsi="Courier New" w:cs="Courier New"/>
          <w:kern w:val="0"/>
          <w:sz w:val="20"/>
          <w:szCs w:val="20"/>
          <w14:ligatures w14:val="none"/>
        </w:rPr>
        <w:t>double amount)</w:t>
      </w:r>
      <w:r w:rsidRPr="00A1789B">
        <w:rPr>
          <w:rFonts w:ascii="Times New Roman" w:eastAsia="Times New Roman" w:hAnsi="Times New Roman" w:cs="Times New Roman"/>
          <w:kern w:val="0"/>
          <w14:ligatures w14:val="none"/>
        </w:rPr>
        <w:t xml:space="preserve">, and </w:t>
      </w:r>
      <w:proofErr w:type="spellStart"/>
      <w:proofErr w:type="gramStart"/>
      <w:r w:rsidRPr="00A1789B">
        <w:rPr>
          <w:rFonts w:ascii="Courier New" w:eastAsia="Times New Roman" w:hAnsi="Courier New" w:cs="Courier New"/>
          <w:kern w:val="0"/>
          <w:sz w:val="20"/>
          <w:szCs w:val="20"/>
          <w14:ligatures w14:val="none"/>
        </w:rPr>
        <w:t>getBalance</w:t>
      </w:r>
      <w:proofErr w:type="spellEnd"/>
      <w:r w:rsidRPr="00A1789B">
        <w:rPr>
          <w:rFonts w:ascii="Courier New" w:eastAsia="Times New Roman" w:hAnsi="Courier New" w:cs="Courier New"/>
          <w:kern w:val="0"/>
          <w:sz w:val="20"/>
          <w:szCs w:val="20"/>
          <w14:ligatures w14:val="none"/>
        </w:rPr>
        <w:t>(</w:t>
      </w:r>
      <w:proofErr w:type="gramEnd"/>
      <w:r w:rsidRPr="00A1789B">
        <w:rPr>
          <w:rFonts w:ascii="Courier New" w:eastAsia="Times New Roman" w:hAnsi="Courier New" w:cs="Courier New"/>
          <w:kern w:val="0"/>
          <w:sz w:val="20"/>
          <w:szCs w:val="20"/>
          <w14:ligatures w14:val="none"/>
        </w:rPr>
        <w:t>)</w:t>
      </w:r>
      <w:r w:rsidRPr="00A1789B">
        <w:rPr>
          <w:rFonts w:ascii="Times New Roman" w:eastAsia="Times New Roman" w:hAnsi="Times New Roman" w:cs="Times New Roman"/>
          <w:kern w:val="0"/>
          <w14:ligatures w14:val="none"/>
        </w:rPr>
        <w:t xml:space="preserve"> were implemented to support basic account operations.</w:t>
      </w:r>
    </w:p>
    <w:p w14:paraId="37DFBE75" w14:textId="77777777" w:rsidR="00A1789B" w:rsidRPr="00A1789B" w:rsidRDefault="00A1789B" w:rsidP="00A1789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SavingsAccount</w:t>
      </w:r>
      <w:proofErr w:type="spellEnd"/>
      <w:r w:rsidRPr="00A1789B">
        <w:rPr>
          <w:rFonts w:ascii="Times New Roman" w:eastAsia="Times New Roman" w:hAnsi="Times New Roman" w:cs="Times New Roman"/>
          <w:b/>
          <w:bCs/>
          <w:kern w:val="0"/>
          <w14:ligatures w14:val="none"/>
        </w:rPr>
        <w:t xml:space="preserve">, </w:t>
      </w:r>
      <w:proofErr w:type="spellStart"/>
      <w:r w:rsidRPr="00A1789B">
        <w:rPr>
          <w:rFonts w:ascii="Times New Roman" w:eastAsia="Times New Roman" w:hAnsi="Times New Roman" w:cs="Times New Roman"/>
          <w:b/>
          <w:bCs/>
          <w:kern w:val="0"/>
          <w14:ligatures w14:val="none"/>
        </w:rPr>
        <w:t>ChequeAccount</w:t>
      </w:r>
      <w:proofErr w:type="spellEnd"/>
      <w:r w:rsidRPr="00A1789B">
        <w:rPr>
          <w:rFonts w:ascii="Times New Roman" w:eastAsia="Times New Roman" w:hAnsi="Times New Roman" w:cs="Times New Roman"/>
          <w:b/>
          <w:bCs/>
          <w:kern w:val="0"/>
          <w14:ligatures w14:val="none"/>
        </w:rPr>
        <w:t xml:space="preserve">, and </w:t>
      </w:r>
      <w:proofErr w:type="spellStart"/>
      <w:r w:rsidRPr="00A1789B">
        <w:rPr>
          <w:rFonts w:ascii="Times New Roman" w:eastAsia="Times New Roman" w:hAnsi="Times New Roman" w:cs="Times New Roman"/>
          <w:b/>
          <w:bCs/>
          <w:kern w:val="0"/>
          <w14:ligatures w14:val="none"/>
        </w:rPr>
        <w:t>InvestmentAccount</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 xml:space="preserve">Each subclass extends </w:t>
      </w:r>
      <w:r w:rsidRPr="00A1789B">
        <w:rPr>
          <w:rFonts w:ascii="Courier New" w:eastAsia="Times New Roman" w:hAnsi="Courier New" w:cs="Courier New"/>
          <w:kern w:val="0"/>
          <w:sz w:val="20"/>
          <w:szCs w:val="20"/>
          <w14:ligatures w14:val="none"/>
        </w:rPr>
        <w:t>Account</w:t>
      </w:r>
      <w:r w:rsidRPr="00A1789B">
        <w:rPr>
          <w:rFonts w:ascii="Times New Roman" w:eastAsia="Times New Roman" w:hAnsi="Times New Roman" w:cs="Times New Roman"/>
          <w:kern w:val="0"/>
          <w14:ligatures w14:val="none"/>
        </w:rPr>
        <w:t xml:space="preserve"> and implements specific behaviors. For instance, </w:t>
      </w:r>
      <w:proofErr w:type="spellStart"/>
      <w:r w:rsidRPr="00A1789B">
        <w:rPr>
          <w:rFonts w:ascii="Courier New" w:eastAsia="Times New Roman" w:hAnsi="Courier New" w:cs="Courier New"/>
          <w:kern w:val="0"/>
          <w:sz w:val="20"/>
          <w:szCs w:val="20"/>
          <w14:ligatures w14:val="none"/>
        </w:rPr>
        <w:t>InvestmentAccount</w:t>
      </w:r>
      <w:proofErr w:type="spellEnd"/>
      <w:r w:rsidRPr="00A1789B">
        <w:rPr>
          <w:rFonts w:ascii="Times New Roman" w:eastAsia="Times New Roman" w:hAnsi="Times New Roman" w:cs="Times New Roman"/>
          <w:kern w:val="0"/>
          <w14:ligatures w14:val="none"/>
        </w:rPr>
        <w:t xml:space="preserve"> enforces a minimum initial deposit. While Cheque and Savings accounts currently have no additional restrictions, this aligns with the assignment requirements.</w:t>
      </w:r>
    </w:p>
    <w:p w14:paraId="1D9A6A98" w14:textId="77777777" w:rsidR="00A1789B" w:rsidRPr="00A1789B" w:rsidRDefault="00A1789B" w:rsidP="00A1789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Customer Class:</w:t>
      </w:r>
      <w:r w:rsidRPr="00A1789B">
        <w:rPr>
          <w:rFonts w:ascii="Times New Roman" w:eastAsia="Times New Roman" w:hAnsi="Times New Roman" w:cs="Times New Roman"/>
          <w:kern w:val="0"/>
          <w14:ligatures w14:val="none"/>
        </w:rPr>
        <w:br/>
        <w:t xml:space="preserve">Represents each bank customer and contains personal details such as </w:t>
      </w:r>
      <w:proofErr w:type="spellStart"/>
      <w:proofErr w:type="gramStart"/>
      <w:r w:rsidRPr="00A1789B">
        <w:rPr>
          <w:rFonts w:ascii="Courier New" w:eastAsia="Times New Roman" w:hAnsi="Courier New" w:cs="Courier New"/>
          <w:kern w:val="0"/>
          <w:sz w:val="20"/>
          <w:szCs w:val="20"/>
          <w14:ligatures w14:val="none"/>
        </w:rPr>
        <w:t>firstName</w:t>
      </w:r>
      <w:proofErr w:type="spellEnd"/>
      <w:proofErr w:type="gramEnd"/>
      <w:r w:rsidRPr="00A1789B">
        <w:rPr>
          <w:rFonts w:ascii="Times New Roman" w:eastAsia="Times New Roman" w:hAnsi="Times New Roman" w:cs="Times New Roman"/>
          <w:kern w:val="0"/>
          <w14:ligatures w14:val="none"/>
        </w:rPr>
        <w:t xml:space="preserve">, </w:t>
      </w:r>
      <w:r w:rsidRPr="00A1789B">
        <w:rPr>
          <w:rFonts w:ascii="Courier New" w:eastAsia="Times New Roman" w:hAnsi="Courier New" w:cs="Courier New"/>
          <w:kern w:val="0"/>
          <w:sz w:val="20"/>
          <w:szCs w:val="20"/>
          <w14:ligatures w14:val="none"/>
        </w:rPr>
        <w:t>surname</w:t>
      </w:r>
      <w:r w:rsidRPr="00A1789B">
        <w:rPr>
          <w:rFonts w:ascii="Times New Roman" w:eastAsia="Times New Roman" w:hAnsi="Times New Roman" w:cs="Times New Roman"/>
          <w:kern w:val="0"/>
          <w14:ligatures w14:val="none"/>
        </w:rPr>
        <w:t xml:space="preserve">, </w:t>
      </w:r>
      <w:r w:rsidRPr="00A1789B">
        <w:rPr>
          <w:rFonts w:ascii="Courier New" w:eastAsia="Times New Roman" w:hAnsi="Courier New" w:cs="Courier New"/>
          <w:kern w:val="0"/>
          <w:sz w:val="20"/>
          <w:szCs w:val="20"/>
          <w14:ligatures w14:val="none"/>
        </w:rPr>
        <w:t>address</w:t>
      </w:r>
      <w:r w:rsidRPr="00A1789B">
        <w:rPr>
          <w:rFonts w:ascii="Times New Roman" w:eastAsia="Times New Roman" w:hAnsi="Times New Roman" w:cs="Times New Roman"/>
          <w:kern w:val="0"/>
          <w14:ligatures w14:val="none"/>
        </w:rPr>
        <w:t xml:space="preserve">, </w:t>
      </w:r>
      <w:r w:rsidRPr="00A1789B">
        <w:rPr>
          <w:rFonts w:ascii="Courier New" w:eastAsia="Times New Roman" w:hAnsi="Courier New" w:cs="Courier New"/>
          <w:kern w:val="0"/>
          <w:sz w:val="20"/>
          <w:szCs w:val="20"/>
          <w14:ligatures w14:val="none"/>
        </w:rPr>
        <w:t>password</w:t>
      </w:r>
      <w:r w:rsidRPr="00A1789B">
        <w:rPr>
          <w:rFonts w:ascii="Times New Roman" w:eastAsia="Times New Roman" w:hAnsi="Times New Roman" w:cs="Times New Roman"/>
          <w:kern w:val="0"/>
          <w14:ligatures w14:val="none"/>
        </w:rPr>
        <w:t xml:space="preserve">, and </w:t>
      </w:r>
      <w:proofErr w:type="spellStart"/>
      <w:r w:rsidRPr="00A1789B">
        <w:rPr>
          <w:rFonts w:ascii="Courier New" w:eastAsia="Times New Roman" w:hAnsi="Courier New" w:cs="Courier New"/>
          <w:kern w:val="0"/>
          <w:sz w:val="20"/>
          <w:szCs w:val="20"/>
          <w14:ligatures w14:val="none"/>
        </w:rPr>
        <w:t>phoneNumber</w:t>
      </w:r>
      <w:proofErr w:type="spellEnd"/>
      <w:r w:rsidRPr="00A1789B">
        <w:rPr>
          <w:rFonts w:ascii="Times New Roman" w:eastAsia="Times New Roman" w:hAnsi="Times New Roman" w:cs="Times New Roman"/>
          <w:kern w:val="0"/>
          <w14:ligatures w14:val="none"/>
        </w:rPr>
        <w:t xml:space="preserve">. It also maintains a list of </w:t>
      </w:r>
      <w:r w:rsidRPr="00A1789B">
        <w:rPr>
          <w:rFonts w:ascii="Courier New" w:eastAsia="Times New Roman" w:hAnsi="Courier New" w:cs="Courier New"/>
          <w:kern w:val="0"/>
          <w:sz w:val="20"/>
          <w:szCs w:val="20"/>
          <w14:ligatures w14:val="none"/>
        </w:rPr>
        <w:t>Account</w:t>
      </w:r>
      <w:r w:rsidRPr="00A1789B">
        <w:rPr>
          <w:rFonts w:ascii="Times New Roman" w:eastAsia="Times New Roman" w:hAnsi="Times New Roman" w:cs="Times New Roman"/>
          <w:kern w:val="0"/>
          <w14:ligatures w14:val="none"/>
        </w:rPr>
        <w:t xml:space="preserve"> objects, allowing each customer to hold multiple account types. Methods to add and manage accounts were implemented to support transactions and account retrieval.</w:t>
      </w:r>
    </w:p>
    <w:p w14:paraId="47F805C3" w14:textId="77777777" w:rsidR="00A1789B" w:rsidRPr="00A1789B" w:rsidRDefault="00A1789B" w:rsidP="00A1789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Business Logic Highlights:</w:t>
      </w:r>
    </w:p>
    <w:p w14:paraId="1101DAB1" w14:textId="77777777" w:rsidR="00A1789B" w:rsidRPr="00A1789B" w:rsidRDefault="00A1789B" w:rsidP="00A1789B">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Encapsulation is ensured with private attributes and public getter/setter methods.</w:t>
      </w:r>
    </w:p>
    <w:p w14:paraId="0F2F6B68" w14:textId="77777777" w:rsidR="00A1789B" w:rsidRPr="00A1789B" w:rsidRDefault="00A1789B" w:rsidP="00A1789B">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Core operations such as deposits, withdrawals, and monthly interest calculations for Savings and Investment accounts are implemented.</w:t>
      </w:r>
    </w:p>
    <w:p w14:paraId="2938239D"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Summary:</w:t>
      </w:r>
      <w:r w:rsidRPr="00A1789B">
        <w:rPr>
          <w:rFonts w:ascii="Times New Roman" w:eastAsia="Times New Roman" w:hAnsi="Times New Roman" w:cs="Times New Roman"/>
          <w:kern w:val="0"/>
          <w14:ligatures w14:val="none"/>
        </w:rPr>
        <w:br/>
        <w:t>The core model provides a functional foundation for the system. Customers can hold multiple accounts, and the base account operations are fully implemented, making the system ready for GUI integration and user interaction.</w:t>
      </w:r>
    </w:p>
    <w:p w14:paraId="69BB05AA" w14:textId="77777777" w:rsidR="00A1789B" w:rsidRPr="00A1789B" w:rsidRDefault="00000000" w:rsidP="00A1789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580C4C">
          <v:rect id="_x0000_i1034" style="width:0;height:1.5pt" o:hralign="center" o:hrstd="t" o:hr="t" fillcolor="#a0a0a0" stroked="f"/>
        </w:pict>
      </w:r>
    </w:p>
    <w:p w14:paraId="46D53D79" w14:textId="77777777" w:rsidR="00A1789B" w:rsidRPr="00A1789B" w:rsidRDefault="00A1789B" w:rsidP="00A1789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789B">
        <w:rPr>
          <w:rFonts w:ascii="Times New Roman" w:eastAsia="Times New Roman" w:hAnsi="Times New Roman" w:cs="Times New Roman"/>
          <w:b/>
          <w:bCs/>
          <w:kern w:val="0"/>
          <w:sz w:val="27"/>
          <w:szCs w:val="27"/>
          <w14:ligatures w14:val="none"/>
        </w:rPr>
        <w:t>5. GUI Design &amp; Implementation [10 Marks]</w:t>
      </w:r>
    </w:p>
    <w:p w14:paraId="7DA42850"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The goal of this stage was to design a user-friendly interface to allow interaction with the banking system while maintaining separation from the core business logic. JavaFX was used to create modular screens for various functionalities.</w:t>
      </w:r>
    </w:p>
    <w:p w14:paraId="1DAB91B5"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Implemented Screens and Features:</w:t>
      </w:r>
    </w:p>
    <w:p w14:paraId="5A017DFB"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Login:</w:t>
      </w:r>
      <w:r w:rsidRPr="00A1789B">
        <w:rPr>
          <w:rFonts w:ascii="Times New Roman" w:eastAsia="Times New Roman" w:hAnsi="Times New Roman" w:cs="Times New Roman"/>
          <w:kern w:val="0"/>
          <w14:ligatures w14:val="none"/>
        </w:rPr>
        <w:t xml:space="preserve"> Allows administrators and customers to enter credentials and access the system.</w:t>
      </w:r>
    </w:p>
    <w:p w14:paraId="064AECFD"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Dashboard:</w:t>
      </w:r>
      <w:r w:rsidRPr="00A1789B">
        <w:rPr>
          <w:rFonts w:ascii="Times New Roman" w:eastAsia="Times New Roman" w:hAnsi="Times New Roman" w:cs="Times New Roman"/>
          <w:kern w:val="0"/>
          <w14:ligatures w14:val="none"/>
        </w:rPr>
        <w:t xml:space="preserve"> Provides navigation buttons for different modules, including Transactions, Transfer, Withdraw, Profile, and Admin pages.</w:t>
      </w:r>
    </w:p>
    <w:p w14:paraId="0372617B"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Transactions:</w:t>
      </w:r>
      <w:r w:rsidRPr="00A1789B">
        <w:rPr>
          <w:rFonts w:ascii="Times New Roman" w:eastAsia="Times New Roman" w:hAnsi="Times New Roman" w:cs="Times New Roman"/>
          <w:kern w:val="0"/>
          <w14:ligatures w14:val="none"/>
        </w:rPr>
        <w:t xml:space="preserve"> Displays the customer’s transaction history in a clear and organized format.</w:t>
      </w:r>
    </w:p>
    <w:p w14:paraId="56126EAB"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Transfer:</w:t>
      </w:r>
      <w:r w:rsidRPr="00A1789B">
        <w:rPr>
          <w:rFonts w:ascii="Times New Roman" w:eastAsia="Times New Roman" w:hAnsi="Times New Roman" w:cs="Times New Roman"/>
          <w:kern w:val="0"/>
          <w14:ligatures w14:val="none"/>
        </w:rPr>
        <w:t xml:space="preserve"> Allows customers to transfer money between their own accounts or to other customers’ accounts within the bank. It validates the amount and target account.</w:t>
      </w:r>
    </w:p>
    <w:p w14:paraId="1C2C7ECC"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Withdraw:</w:t>
      </w:r>
      <w:r w:rsidRPr="00A1789B">
        <w:rPr>
          <w:rFonts w:ascii="Times New Roman" w:eastAsia="Times New Roman" w:hAnsi="Times New Roman" w:cs="Times New Roman"/>
          <w:kern w:val="0"/>
          <w14:ligatures w14:val="none"/>
        </w:rPr>
        <w:t xml:space="preserve"> Enables withdrawals from Cheque and Investment accounts directly to the customer’s registered mobile number.</w:t>
      </w:r>
    </w:p>
    <w:p w14:paraId="7209286E"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Profile:</w:t>
      </w:r>
      <w:r w:rsidRPr="00A1789B">
        <w:rPr>
          <w:rFonts w:ascii="Times New Roman" w:eastAsia="Times New Roman" w:hAnsi="Times New Roman" w:cs="Times New Roman"/>
          <w:kern w:val="0"/>
          <w14:ligatures w14:val="none"/>
        </w:rPr>
        <w:t xml:space="preserve"> Displays the customer’s personal information and all associated accounts.</w:t>
      </w:r>
    </w:p>
    <w:p w14:paraId="6460F95F" w14:textId="77777777" w:rsidR="00A1789B" w:rsidRPr="00A1789B" w:rsidRDefault="00A1789B" w:rsidP="00A1789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Admin:</w:t>
      </w:r>
      <w:r w:rsidRPr="00A1789B">
        <w:rPr>
          <w:rFonts w:ascii="Times New Roman" w:eastAsia="Times New Roman" w:hAnsi="Times New Roman" w:cs="Times New Roman"/>
          <w:kern w:val="0"/>
          <w14:ligatures w14:val="none"/>
        </w:rPr>
        <w:t xml:space="preserve"> Allows administrators to register new customers and add Savings, Cheque, and Investment accounts. Also displays total customers and total accounts.</w:t>
      </w:r>
    </w:p>
    <w:p w14:paraId="774BA3A0"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Design Highlights:</w:t>
      </w:r>
    </w:p>
    <w:p w14:paraId="2BD12378" w14:textId="77777777" w:rsidR="00A1789B" w:rsidRPr="00A1789B" w:rsidRDefault="00A1789B" w:rsidP="00A1789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lastRenderedPageBreak/>
        <w:t>Each screen is implemented as an FXML file with a dedicated controller, ensuring modularity and separation of concerns.</w:t>
      </w:r>
    </w:p>
    <w:p w14:paraId="114A6D44" w14:textId="77777777" w:rsidR="00A1789B" w:rsidRPr="00A1789B" w:rsidRDefault="00A1789B" w:rsidP="00A1789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Consistent styling is applied through a shared CSS file (</w:t>
      </w:r>
      <w:r w:rsidRPr="00A1789B">
        <w:rPr>
          <w:rFonts w:ascii="Courier New" w:eastAsia="Times New Roman" w:hAnsi="Courier New" w:cs="Courier New"/>
          <w:kern w:val="0"/>
          <w:sz w:val="20"/>
          <w:szCs w:val="20"/>
          <w14:ligatures w14:val="none"/>
        </w:rPr>
        <w:t>Default.css</w:t>
      </w:r>
      <w:r w:rsidRPr="00A1789B">
        <w:rPr>
          <w:rFonts w:ascii="Times New Roman" w:eastAsia="Times New Roman" w:hAnsi="Times New Roman" w:cs="Times New Roman"/>
          <w:kern w:val="0"/>
          <w14:ligatures w14:val="none"/>
        </w:rPr>
        <w:t>) for readability and intuitive navigation.</w:t>
      </w:r>
    </w:p>
    <w:p w14:paraId="6F4E85CB" w14:textId="77777777" w:rsidR="00A1789B" w:rsidRPr="00A1789B" w:rsidRDefault="00A1789B" w:rsidP="00A1789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Logical layouts (</w:t>
      </w:r>
      <w:proofErr w:type="spellStart"/>
      <w:r w:rsidRPr="00A1789B">
        <w:rPr>
          <w:rFonts w:ascii="Times New Roman" w:eastAsia="Times New Roman" w:hAnsi="Times New Roman" w:cs="Times New Roman"/>
          <w:kern w:val="0"/>
          <w14:ligatures w14:val="none"/>
        </w:rPr>
        <w:t>AnchorPane</w:t>
      </w:r>
      <w:proofErr w:type="spellEnd"/>
      <w:r w:rsidRPr="00A1789B">
        <w:rPr>
          <w:rFonts w:ascii="Times New Roman" w:eastAsia="Times New Roman" w:hAnsi="Times New Roman" w:cs="Times New Roman"/>
          <w:kern w:val="0"/>
          <w14:ligatures w14:val="none"/>
        </w:rPr>
        <w:t xml:space="preserve">, </w:t>
      </w:r>
      <w:proofErr w:type="spellStart"/>
      <w:r w:rsidRPr="00A1789B">
        <w:rPr>
          <w:rFonts w:ascii="Times New Roman" w:eastAsia="Times New Roman" w:hAnsi="Times New Roman" w:cs="Times New Roman"/>
          <w:kern w:val="0"/>
          <w14:ligatures w14:val="none"/>
        </w:rPr>
        <w:t>VBox</w:t>
      </w:r>
      <w:proofErr w:type="spellEnd"/>
      <w:r w:rsidRPr="00A1789B">
        <w:rPr>
          <w:rFonts w:ascii="Times New Roman" w:eastAsia="Times New Roman" w:hAnsi="Times New Roman" w:cs="Times New Roman"/>
          <w:kern w:val="0"/>
          <w14:ligatures w14:val="none"/>
        </w:rPr>
        <w:t xml:space="preserve">, </w:t>
      </w:r>
      <w:proofErr w:type="spellStart"/>
      <w:r w:rsidRPr="00A1789B">
        <w:rPr>
          <w:rFonts w:ascii="Times New Roman" w:eastAsia="Times New Roman" w:hAnsi="Times New Roman" w:cs="Times New Roman"/>
          <w:kern w:val="0"/>
          <w14:ligatures w14:val="none"/>
        </w:rPr>
        <w:t>HBox</w:t>
      </w:r>
      <w:proofErr w:type="spellEnd"/>
      <w:r w:rsidRPr="00A1789B">
        <w:rPr>
          <w:rFonts w:ascii="Times New Roman" w:eastAsia="Times New Roman" w:hAnsi="Times New Roman" w:cs="Times New Roman"/>
          <w:kern w:val="0"/>
          <w14:ligatures w14:val="none"/>
        </w:rPr>
        <w:t>) and images/icons are used to enhance usability.</w:t>
      </w:r>
    </w:p>
    <w:p w14:paraId="326FB083" w14:textId="77777777" w:rsidR="00A1789B" w:rsidRPr="00A1789B" w:rsidRDefault="00A1789B" w:rsidP="00A1789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Navigation between screens is smooth, and user input validation is in place for most critical operations.</w:t>
      </w:r>
    </w:p>
    <w:p w14:paraId="01D35D7F"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Summary:</w:t>
      </w:r>
      <w:r w:rsidRPr="00A1789B">
        <w:rPr>
          <w:rFonts w:ascii="Times New Roman" w:eastAsia="Times New Roman" w:hAnsi="Times New Roman" w:cs="Times New Roman"/>
          <w:kern w:val="0"/>
          <w14:ligatures w14:val="none"/>
        </w:rPr>
        <w:br/>
        <w:t>The GUI design allows both customers and administrators to interact with the system efficiently. All implemented screens are functional and align with the assignment’s expectations for usability and modularity.</w:t>
      </w:r>
    </w:p>
    <w:p w14:paraId="24B684B0" w14:textId="77777777" w:rsidR="00A1789B" w:rsidRPr="00A1789B" w:rsidRDefault="00000000" w:rsidP="00A1789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8DC94A7">
          <v:rect id="_x0000_i1035" style="width:0;height:1.5pt" o:hralign="center" o:hrstd="t" o:hr="t" fillcolor="#a0a0a0" stroked="f"/>
        </w:pict>
      </w:r>
    </w:p>
    <w:p w14:paraId="090D2C95" w14:textId="77777777" w:rsidR="00A1789B" w:rsidRPr="00A1789B" w:rsidRDefault="00A1789B" w:rsidP="00A1789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789B">
        <w:rPr>
          <w:rFonts w:ascii="Times New Roman" w:eastAsia="Times New Roman" w:hAnsi="Times New Roman" w:cs="Times New Roman"/>
          <w:b/>
          <w:bCs/>
          <w:kern w:val="0"/>
          <w:sz w:val="27"/>
          <w:szCs w:val="27"/>
          <w14:ligatures w14:val="none"/>
        </w:rPr>
        <w:t>6. Controller Implementation</w:t>
      </w:r>
    </w:p>
    <w:p w14:paraId="59741609"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Controllers serve as the bridge between the GUI and the core model, handling user actions, validating inputs, and updating the model as necessary. Each FXML screen has its dedicated controller to maintain separation of concerns.</w:t>
      </w:r>
    </w:p>
    <w:p w14:paraId="557E432A"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Implemented Controllers and Responsibilities:</w:t>
      </w:r>
    </w:p>
    <w:p w14:paraId="67E391AD" w14:textId="77777777" w:rsidR="00A1789B" w:rsidRPr="00A1789B" w:rsidRDefault="00A1789B" w:rsidP="00A1789B">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TransferController</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Manages money transfers. Users can transfer funds between their own accounts (using a dropdown) or to other customers’ accounts (typed manually). The controller ensures input validation and updates account balances accordingly.</w:t>
      </w:r>
    </w:p>
    <w:p w14:paraId="20587783" w14:textId="77777777" w:rsidR="00A1789B" w:rsidRPr="00A1789B" w:rsidRDefault="00A1789B" w:rsidP="00A1789B">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WithdrawController</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Handles withdrawals from Cheque and Investment accounts. Users input an amount, and the controller processes the withdrawal to the customer’s registered mobile number. Input validation and balance checks are enforced.</w:t>
      </w:r>
    </w:p>
    <w:p w14:paraId="7CED9203" w14:textId="77777777" w:rsidR="00A1789B" w:rsidRPr="00A1789B" w:rsidRDefault="00A1789B" w:rsidP="00A1789B">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TransactionController</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Retrieves and displays a customer’s transaction history for all accounts. Transactions are presented in a structured format, providing clarity on past activities.</w:t>
      </w:r>
    </w:p>
    <w:p w14:paraId="41076A7C" w14:textId="77777777" w:rsidR="00A1789B" w:rsidRPr="00A1789B" w:rsidRDefault="00A1789B" w:rsidP="00A1789B">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ProfileController</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Displays a customer’s personal information and all associated accounts. It allows customers to view their details and account summaries seamlessly.</w:t>
      </w:r>
    </w:p>
    <w:p w14:paraId="548CF861" w14:textId="77777777" w:rsidR="00A1789B" w:rsidRPr="00A1789B" w:rsidRDefault="00A1789B" w:rsidP="00A1789B">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1789B">
        <w:rPr>
          <w:rFonts w:ascii="Times New Roman" w:eastAsia="Times New Roman" w:hAnsi="Times New Roman" w:cs="Times New Roman"/>
          <w:b/>
          <w:bCs/>
          <w:kern w:val="0"/>
          <w14:ligatures w14:val="none"/>
        </w:rPr>
        <w:t>AdminController</w:t>
      </w:r>
      <w:proofErr w:type="spellEnd"/>
      <w:r w:rsidRPr="00A1789B">
        <w:rPr>
          <w:rFonts w:ascii="Times New Roman" w:eastAsia="Times New Roman" w:hAnsi="Times New Roman" w:cs="Times New Roman"/>
          <w:b/>
          <w:bCs/>
          <w:kern w:val="0"/>
          <w14:ligatures w14:val="none"/>
        </w:rPr>
        <w:t>:</w:t>
      </w:r>
      <w:r w:rsidRPr="00A1789B">
        <w:rPr>
          <w:rFonts w:ascii="Times New Roman" w:eastAsia="Times New Roman" w:hAnsi="Times New Roman" w:cs="Times New Roman"/>
          <w:kern w:val="0"/>
          <w14:ligatures w14:val="none"/>
        </w:rPr>
        <w:br/>
        <w:t>Allows administrators to register new customers and add multiple account types (Savings, Cheque, Investment) for them.</w:t>
      </w:r>
      <w:r w:rsidRPr="00A1789B">
        <w:rPr>
          <w:rFonts w:ascii="Times New Roman" w:eastAsia="Times New Roman" w:hAnsi="Times New Roman" w:cs="Times New Roman"/>
          <w:kern w:val="0"/>
          <w14:ligatures w14:val="none"/>
        </w:rPr>
        <w:br/>
        <w:t>It also calculates and applies monthly interest for Savings and Investment accounts and displays system summaries such as total customers and accounts. Input validation ensures proper data entry.</w:t>
      </w:r>
    </w:p>
    <w:p w14:paraId="3F217934"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Highlights of Controller Design:</w:t>
      </w:r>
    </w:p>
    <w:p w14:paraId="0233A32D" w14:textId="77777777" w:rsidR="00A1789B" w:rsidRPr="00A1789B" w:rsidRDefault="00A1789B" w:rsidP="00A1789B">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lastRenderedPageBreak/>
        <w:t>Each controller manages only its specific page and responsibilities, including navigation between screens, input validation, and interaction with the core model.</w:t>
      </w:r>
    </w:p>
    <w:p w14:paraId="12079C50" w14:textId="77777777" w:rsidR="00A1789B" w:rsidRPr="00A1789B" w:rsidRDefault="00A1789B" w:rsidP="00A1789B">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Features like profile viewing, transactions, withdrawals, and transfers are fully functional and validated.</w:t>
      </w:r>
    </w:p>
    <w:p w14:paraId="49046DEC" w14:textId="77777777" w:rsidR="00A1789B" w:rsidRPr="00A1789B" w:rsidRDefault="00A1789B" w:rsidP="00A1789B">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 xml:space="preserve">Monthly interest </w:t>
      </w:r>
      <w:proofErr w:type="gramStart"/>
      <w:r w:rsidRPr="00A1789B">
        <w:rPr>
          <w:rFonts w:ascii="Times New Roman" w:eastAsia="Times New Roman" w:hAnsi="Times New Roman" w:cs="Times New Roman"/>
          <w:kern w:val="0"/>
          <w14:ligatures w14:val="none"/>
        </w:rPr>
        <w:t>calculation</w:t>
      </w:r>
      <w:proofErr w:type="gramEnd"/>
      <w:r w:rsidRPr="00A1789B">
        <w:rPr>
          <w:rFonts w:ascii="Times New Roman" w:eastAsia="Times New Roman" w:hAnsi="Times New Roman" w:cs="Times New Roman"/>
          <w:kern w:val="0"/>
          <w14:ligatures w14:val="none"/>
        </w:rPr>
        <w:t xml:space="preserve"> for Savings and Investment accounts is implemented and can be triggered via the admin interface.</w:t>
      </w:r>
    </w:p>
    <w:p w14:paraId="49F9E4CE" w14:textId="77777777" w:rsidR="00A1789B" w:rsidRPr="00A1789B" w:rsidRDefault="00A1789B" w:rsidP="00A1789B">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kern w:val="0"/>
          <w14:ligatures w14:val="none"/>
        </w:rPr>
        <w:t>The design supports modularity, maintainability, and scalability for future enhancements such as statements download or interbank transfers.</w:t>
      </w:r>
    </w:p>
    <w:p w14:paraId="12CB8629" w14:textId="77777777" w:rsidR="00A1789B" w:rsidRPr="00A1789B" w:rsidRDefault="00A1789B" w:rsidP="00A1789B">
      <w:pPr>
        <w:spacing w:before="100" w:beforeAutospacing="1" w:after="100" w:afterAutospacing="1" w:line="240" w:lineRule="auto"/>
        <w:rPr>
          <w:rFonts w:ascii="Times New Roman" w:eastAsia="Times New Roman" w:hAnsi="Times New Roman" w:cs="Times New Roman"/>
          <w:kern w:val="0"/>
          <w14:ligatures w14:val="none"/>
        </w:rPr>
      </w:pPr>
      <w:r w:rsidRPr="00A1789B">
        <w:rPr>
          <w:rFonts w:ascii="Times New Roman" w:eastAsia="Times New Roman" w:hAnsi="Times New Roman" w:cs="Times New Roman"/>
          <w:b/>
          <w:bCs/>
          <w:kern w:val="0"/>
          <w14:ligatures w14:val="none"/>
        </w:rPr>
        <w:t>Summary:</w:t>
      </w:r>
      <w:r w:rsidRPr="00A1789B">
        <w:rPr>
          <w:rFonts w:ascii="Times New Roman" w:eastAsia="Times New Roman" w:hAnsi="Times New Roman" w:cs="Times New Roman"/>
          <w:kern w:val="0"/>
          <w14:ligatures w14:val="none"/>
        </w:rPr>
        <w:br/>
        <w:t>The controller implementation ensures that the system’s business logic and user interface work together seamlessly. All critical functionalities expected by the OOAD assignment — including customer registration, account creation, deposits, withdrawals, transfers, profile viewing, and system summaries — are implemented and operational.</w:t>
      </w:r>
    </w:p>
    <w:p w14:paraId="151346E9" w14:textId="5F09800F" w:rsidR="000C5AB9" w:rsidRPr="008F34B4" w:rsidRDefault="000C5AB9" w:rsidP="00A1789B">
      <w:pPr>
        <w:spacing w:before="100" w:beforeAutospacing="1" w:after="100" w:afterAutospacing="1" w:line="240" w:lineRule="auto"/>
        <w:outlineLvl w:val="2"/>
        <w:rPr>
          <w:b/>
          <w:bCs/>
          <w:sz w:val="36"/>
          <w:szCs w:val="36"/>
        </w:rPr>
      </w:pPr>
    </w:p>
    <w:sectPr w:rsidR="000C5AB9" w:rsidRPr="008F3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06D"/>
    <w:multiLevelType w:val="multilevel"/>
    <w:tmpl w:val="00FE7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B3665"/>
    <w:multiLevelType w:val="multilevel"/>
    <w:tmpl w:val="F72A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C5332"/>
    <w:multiLevelType w:val="multilevel"/>
    <w:tmpl w:val="FA0A1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151AD"/>
    <w:multiLevelType w:val="multilevel"/>
    <w:tmpl w:val="1CC6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63266"/>
    <w:multiLevelType w:val="multilevel"/>
    <w:tmpl w:val="8194A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87BD6"/>
    <w:multiLevelType w:val="multilevel"/>
    <w:tmpl w:val="043CE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81873"/>
    <w:multiLevelType w:val="multilevel"/>
    <w:tmpl w:val="5DAACA4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2050A"/>
    <w:multiLevelType w:val="multilevel"/>
    <w:tmpl w:val="E902A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CB5B29"/>
    <w:multiLevelType w:val="multilevel"/>
    <w:tmpl w:val="E7DA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F4795"/>
    <w:multiLevelType w:val="multilevel"/>
    <w:tmpl w:val="DFB4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C3103"/>
    <w:multiLevelType w:val="multilevel"/>
    <w:tmpl w:val="1D301D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C37D7"/>
    <w:multiLevelType w:val="multilevel"/>
    <w:tmpl w:val="09A8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353F4"/>
    <w:multiLevelType w:val="multilevel"/>
    <w:tmpl w:val="E8D27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31D88"/>
    <w:multiLevelType w:val="multilevel"/>
    <w:tmpl w:val="23AE4D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8C2C10"/>
    <w:multiLevelType w:val="multilevel"/>
    <w:tmpl w:val="5CC2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8A3241"/>
    <w:multiLevelType w:val="multilevel"/>
    <w:tmpl w:val="5208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3D7412"/>
    <w:multiLevelType w:val="multilevel"/>
    <w:tmpl w:val="50F6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D72BDD"/>
    <w:multiLevelType w:val="multilevel"/>
    <w:tmpl w:val="0F1AB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F7487D"/>
    <w:multiLevelType w:val="multilevel"/>
    <w:tmpl w:val="57B679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E97CE2"/>
    <w:multiLevelType w:val="multilevel"/>
    <w:tmpl w:val="574A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35784"/>
    <w:multiLevelType w:val="multilevel"/>
    <w:tmpl w:val="4C0E0E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013DD6"/>
    <w:multiLevelType w:val="multilevel"/>
    <w:tmpl w:val="F21C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FE4EB7"/>
    <w:multiLevelType w:val="multilevel"/>
    <w:tmpl w:val="34040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BA2F08"/>
    <w:multiLevelType w:val="multilevel"/>
    <w:tmpl w:val="F066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992473"/>
    <w:multiLevelType w:val="multilevel"/>
    <w:tmpl w:val="20D61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498156">
    <w:abstractNumId w:val="21"/>
  </w:num>
  <w:num w:numId="2" w16cid:durableId="1733963080">
    <w:abstractNumId w:val="6"/>
  </w:num>
  <w:num w:numId="3" w16cid:durableId="910389537">
    <w:abstractNumId w:val="18"/>
  </w:num>
  <w:num w:numId="4" w16cid:durableId="990330808">
    <w:abstractNumId w:val="20"/>
  </w:num>
  <w:num w:numId="5" w16cid:durableId="64689277">
    <w:abstractNumId w:val="10"/>
  </w:num>
  <w:num w:numId="6" w16cid:durableId="315767869">
    <w:abstractNumId w:val="13"/>
  </w:num>
  <w:num w:numId="7" w16cid:durableId="1888367884">
    <w:abstractNumId w:val="22"/>
  </w:num>
  <w:num w:numId="8" w16cid:durableId="518812213">
    <w:abstractNumId w:val="17"/>
  </w:num>
  <w:num w:numId="9" w16cid:durableId="2025356917">
    <w:abstractNumId w:val="7"/>
  </w:num>
  <w:num w:numId="10" w16cid:durableId="518935565">
    <w:abstractNumId w:val="4"/>
  </w:num>
  <w:num w:numId="11" w16cid:durableId="371852812">
    <w:abstractNumId w:val="15"/>
  </w:num>
  <w:num w:numId="12" w16cid:durableId="1443038708">
    <w:abstractNumId w:val="12"/>
  </w:num>
  <w:num w:numId="13" w16cid:durableId="370962149">
    <w:abstractNumId w:val="16"/>
  </w:num>
  <w:num w:numId="14" w16cid:durableId="1565025214">
    <w:abstractNumId w:val="9"/>
  </w:num>
  <w:num w:numId="15" w16cid:durableId="634799791">
    <w:abstractNumId w:val="11"/>
  </w:num>
  <w:num w:numId="16" w16cid:durableId="1242368955">
    <w:abstractNumId w:val="1"/>
  </w:num>
  <w:num w:numId="17" w16cid:durableId="144442157">
    <w:abstractNumId w:val="23"/>
  </w:num>
  <w:num w:numId="18" w16cid:durableId="1837766920">
    <w:abstractNumId w:val="5"/>
  </w:num>
  <w:num w:numId="19" w16cid:durableId="1777362860">
    <w:abstractNumId w:val="0"/>
  </w:num>
  <w:num w:numId="20" w16cid:durableId="613443787">
    <w:abstractNumId w:val="24"/>
  </w:num>
  <w:num w:numId="21" w16cid:durableId="1927953678">
    <w:abstractNumId w:val="2"/>
  </w:num>
  <w:num w:numId="22" w16cid:durableId="717896012">
    <w:abstractNumId w:val="3"/>
  </w:num>
  <w:num w:numId="23" w16cid:durableId="1809349982">
    <w:abstractNumId w:val="19"/>
  </w:num>
  <w:num w:numId="24" w16cid:durableId="906115746">
    <w:abstractNumId w:val="14"/>
  </w:num>
  <w:num w:numId="25" w16cid:durableId="1122649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5C"/>
    <w:rsid w:val="00085346"/>
    <w:rsid w:val="0009364D"/>
    <w:rsid w:val="000C5AB9"/>
    <w:rsid w:val="000E0FBC"/>
    <w:rsid w:val="001F22F8"/>
    <w:rsid w:val="00205B26"/>
    <w:rsid w:val="002428E0"/>
    <w:rsid w:val="002B41DE"/>
    <w:rsid w:val="00385EB1"/>
    <w:rsid w:val="0040033B"/>
    <w:rsid w:val="00427C34"/>
    <w:rsid w:val="00493BF2"/>
    <w:rsid w:val="00511A44"/>
    <w:rsid w:val="005B4D2C"/>
    <w:rsid w:val="005E2A5F"/>
    <w:rsid w:val="00602E76"/>
    <w:rsid w:val="0066101A"/>
    <w:rsid w:val="00695661"/>
    <w:rsid w:val="006D325D"/>
    <w:rsid w:val="00711D68"/>
    <w:rsid w:val="00812561"/>
    <w:rsid w:val="00867576"/>
    <w:rsid w:val="00882AB8"/>
    <w:rsid w:val="008A59B3"/>
    <w:rsid w:val="008D4862"/>
    <w:rsid w:val="008D4D88"/>
    <w:rsid w:val="008F34B4"/>
    <w:rsid w:val="00916E55"/>
    <w:rsid w:val="0093485C"/>
    <w:rsid w:val="009834A0"/>
    <w:rsid w:val="009A144B"/>
    <w:rsid w:val="00A1789B"/>
    <w:rsid w:val="00AB1161"/>
    <w:rsid w:val="00AD2740"/>
    <w:rsid w:val="00BF3F96"/>
    <w:rsid w:val="00D24E21"/>
    <w:rsid w:val="00DA6D7C"/>
    <w:rsid w:val="00DB0329"/>
    <w:rsid w:val="00DB44A1"/>
    <w:rsid w:val="00DC50B2"/>
    <w:rsid w:val="00EA0563"/>
    <w:rsid w:val="00EB6622"/>
    <w:rsid w:val="00F91809"/>
    <w:rsid w:val="00F91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70E4F"/>
  <w15:chartTrackingRefBased/>
  <w15:docId w15:val="{F130D791-8889-41E8-B34F-965E6E7F3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4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4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4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4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4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8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4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48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4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4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4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85C"/>
    <w:rPr>
      <w:rFonts w:eastAsiaTheme="majorEastAsia" w:cstheme="majorBidi"/>
      <w:color w:val="272727" w:themeColor="text1" w:themeTint="D8"/>
    </w:rPr>
  </w:style>
  <w:style w:type="paragraph" w:styleId="Title">
    <w:name w:val="Title"/>
    <w:basedOn w:val="Normal"/>
    <w:next w:val="Normal"/>
    <w:link w:val="TitleChar"/>
    <w:uiPriority w:val="10"/>
    <w:qFormat/>
    <w:rsid w:val="00934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85C"/>
    <w:pPr>
      <w:spacing w:before="160"/>
      <w:jc w:val="center"/>
    </w:pPr>
    <w:rPr>
      <w:i/>
      <w:iCs/>
      <w:color w:val="404040" w:themeColor="text1" w:themeTint="BF"/>
    </w:rPr>
  </w:style>
  <w:style w:type="character" w:customStyle="1" w:styleId="QuoteChar">
    <w:name w:val="Quote Char"/>
    <w:basedOn w:val="DefaultParagraphFont"/>
    <w:link w:val="Quote"/>
    <w:uiPriority w:val="29"/>
    <w:rsid w:val="0093485C"/>
    <w:rPr>
      <w:i/>
      <w:iCs/>
      <w:color w:val="404040" w:themeColor="text1" w:themeTint="BF"/>
    </w:rPr>
  </w:style>
  <w:style w:type="paragraph" w:styleId="ListParagraph">
    <w:name w:val="List Paragraph"/>
    <w:basedOn w:val="Normal"/>
    <w:uiPriority w:val="34"/>
    <w:qFormat/>
    <w:rsid w:val="0093485C"/>
    <w:pPr>
      <w:ind w:left="720"/>
      <w:contextualSpacing/>
    </w:pPr>
  </w:style>
  <w:style w:type="character" w:styleId="IntenseEmphasis">
    <w:name w:val="Intense Emphasis"/>
    <w:basedOn w:val="DefaultParagraphFont"/>
    <w:uiPriority w:val="21"/>
    <w:qFormat/>
    <w:rsid w:val="0093485C"/>
    <w:rPr>
      <w:i/>
      <w:iCs/>
      <w:color w:val="2F5496" w:themeColor="accent1" w:themeShade="BF"/>
    </w:rPr>
  </w:style>
  <w:style w:type="paragraph" w:styleId="IntenseQuote">
    <w:name w:val="Intense Quote"/>
    <w:basedOn w:val="Normal"/>
    <w:next w:val="Normal"/>
    <w:link w:val="IntenseQuoteChar"/>
    <w:uiPriority w:val="30"/>
    <w:qFormat/>
    <w:rsid w:val="00934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485C"/>
    <w:rPr>
      <w:i/>
      <w:iCs/>
      <w:color w:val="2F5496" w:themeColor="accent1" w:themeShade="BF"/>
    </w:rPr>
  </w:style>
  <w:style w:type="character" w:styleId="IntenseReference">
    <w:name w:val="Intense Reference"/>
    <w:basedOn w:val="DefaultParagraphFont"/>
    <w:uiPriority w:val="32"/>
    <w:qFormat/>
    <w:rsid w:val="0093485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49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93BF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10</Pages>
  <Words>1349</Words>
  <Characters>8452</Characters>
  <Application>Microsoft Office Word</Application>
  <DocSecurity>0</DocSecurity>
  <Lines>203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Atang Letso Mutema</dc:creator>
  <cp:keywords/>
  <dc:description/>
  <cp:lastModifiedBy>Atang Letso Mutema</cp:lastModifiedBy>
  <cp:revision>27</cp:revision>
  <dcterms:created xsi:type="dcterms:W3CDTF">2025-09-18T18:21:00Z</dcterms:created>
  <dcterms:modified xsi:type="dcterms:W3CDTF">2025-10-25T00:34:00Z</dcterms:modified>
</cp:coreProperties>
</file>