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Mejora de la Web de Juguetes — recortabl.es</w:t>
      </w:r>
    </w:p>
    <w:p>
      <w:pPr>
        <w:shd w:fill="FFF3CD" w:val="clear"/>
        <w:spacing w:before="80" w:after="80"/>
      </w:pPr>
      <w:r>
        <w:rPr>
          <w:b/>
          <w:sz w:val="20"/>
        </w:rPr>
        <w:t>📄 Código: 012-css galeria.html (HTML)</w:t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https://mutenros.github.io/Sistemas-informaticos-004-Mejora-de-la-web-de-juguetes/ (https://mutenros.github.io/Sistemas-informaticos-004-Mejora-de-la-web-de-juguetes/)</w:t>
      </w:r>
    </w:p>
    <w:p>
      <w:pPr>
        <w:pStyle w:val="Heading2"/>
      </w:pPr>
      <w:r>
        <w:t>Introducción</w:t>
      </w:r>
    </w:p>
    <w:p>
      <w:r>
        <w:t xml:space="preserve">Este proyecto mejora la web de una tienda de juguetes recortables de papel — </w:t>
      </w:r>
      <w:r>
        <w:rPr>
          <w:b/>
        </w:rPr>
        <w:t>recortabl.es</w:t>
      </w:r>
      <w:r>
        <w:t xml:space="preserve"> — construida en las asignaturas de Lenguajes de Marcas (maquetación HTML/CSS) y Entornos de Desarrollo (panel de administración). En Sistemas Informáticos se trabaja sobre el front-end, refinando progresivamente la página principal desde un HTML vacío hasta una web completa con hero, categorías, productos destacados, galería de imágenes e información educativa.</w:t>
      </w:r>
    </w:p>
    <w:p>
      <w:r>
        <w:t>El proyecto consta de 12 archivos HTML que representan cada paso iterativo de construcción: desde la estructura básica hasta el diseño final con CSS completo, fuente Google Fonts (Delius) y todas las secciones estilizadas.</w:t>
      </w:r>
    </w:p>
    <w:p>
      <w:pPr>
        <w:pStyle w:val="Heading2"/>
      </w:pPr>
      <w:r>
        <w:t>Desarrollo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&lt;!doctype 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&lt;html lang="es"&gt;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>&lt;head&gt;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&lt;title&gt;recortabl.es — Juguetes recortables para imprimir&lt;/title&gt;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&lt;meta charset="utf-8"&gt;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&lt;meta name="viewport" content="width=device-width,initial-scale=1"&gt;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&lt;meta name="description" content="Recortables de papel para imprimir: vehículos, edificios, robots, animales y más. Descarga, imprime, recorta y juega."&gt;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&lt;link rel="preconnect" href="https://fonts.googleapis.com"&gt;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rel="preconnect" href="https://fonts.gstatic.com" crossorigin&gt;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href="https://fonts.googleapis.com/css2?family=Delius&amp;display=swap" rel="stylesheet"&gt;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>&lt;style&gt;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*{padding:0px;margin:0px;text-decoration:none;color:inherit;box-sizing:border-box;}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body{padding:0px;margin:0px;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font-family:Delius,sans-serif;}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header{display:flex;justify-content: space-between;align-items:center;padding:10px;box-shadow:0px 5px 10px rgba(0,0,0,0.2);position:sticky;top:0;background:white;z-index:10;}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/* Enlaces de navegación con transición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nav a{padding:6px 10px;border-radius:4px;transition:background .2s,color .2s;}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nav a:hover{background:#267eca;color:white;}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/* Buscador con estilo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nav input[type="search"]{padding:6px 10px;border:1px solid #ccc;border-radius:4px;font-family:inherit;font-size:14px;transition:border-color .2s;}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nav input[type="search"]:focus{border-color:#267eca;outline:none;box-shadow:0 0 0 2px rgba(38,126,202,0.2);}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#heroe{background:#267eca;text-align:center;color:white;font-weight:bold;padding:20px;height:200px;display:flex;flex-direction:column;justify-content:center;align-items:center;}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#heroe h3{font-size:36px;text-shadow:0px 3px 6px rgba(0,0,0,0.3);}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#heroe h4{font-size:22px;text-shadow:0px 3px 6px rgba(0,0,0,0.3);margin-bottom:20px;}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#heroe a{background:blue;padding:10px 20px;border:1px solid darkblue;border-radius:5px;box-shadow:0px 2px 4px rgba(0,0,0,0.3);transition:transform .15s,box-shadow .15s;}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#heroe a:hover{transform:translateY(-2px);box-shadow:0px 4px 8px rgba(0,0,0,0.4);}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section{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background:#ecf2f8;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/* Categorías principales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#categoriasprincipales{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text-align:center;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#categoriasprincipales h3{margin-bottom:15px;font-size:24px;color:#333;}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#categoriasprincipales .contenedor{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display:flex;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justify-content: space-between;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gap:10px;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flex-wrap:wrap;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#categoriasprincipales .contenedor article{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background:white;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border-radius:5px;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width:100%;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transition:transform .2s,box-shadow .2s;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cursor:pointer;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#categoriasprincipales .contenedor article:hover{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transform:translateY(-4px);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box-shadow:0 6px 16px rgba(0,0,0,0.12);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/* Recortables destacados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#recortablesdestacados{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text-align:center;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#recortablesdestacados h3{margin-bottom:15px;font-size:24px;color:#333;}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#recortablesdestacados .contenedor{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display:flex;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justify-content: space-between;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gap:10px;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flex-wrap:wrap;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#recortablesdestacados .contenedor article{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background:white;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border-radius:5px;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width:100%;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transition:transform .2s,box-shadow .2s;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cursor:pointer;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#recortablesdestacados .contenedor article:hover{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transform:translateY(-4px);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box-shadow:0 6px 16px rgba(0,0,0,0.12);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/* Galería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>#galeria{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display:flex;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ab/>
              <w:tab/>
              <w:tab/>
              <w:tab/>
              <w:t>justify-content: space-between;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... (archivo completo: 259 líneas)</w:t>
            </w:r>
          </w:p>
        </w:tc>
      </w:tr>
    </w:tbl>
    <w:p>
      <w:pPr>
        <w:pStyle w:val="Heading3"/>
      </w:pPr>
      <w:r>
        <w:t>1. 001-inicio.html — El esqueleto HTML vacío</w:t>
      </w:r>
    </w:p>
    <w:p>
      <w:r>
        <w:t xml:space="preserve">El primer archivo es el punto de partida absoluto: un documento HTML5 vacío con solo las etiquetas </w:t>
      </w:r>
      <w:r>
        <w:rPr>
          <w:rFonts w:ascii="Consolas" w:hAnsi="Consolas"/>
          <w:color w:val="C7254E"/>
          <w:sz w:val="18"/>
        </w:rPr>
        <w:t>&lt;html&gt;</w:t>
      </w:r>
      <w:r>
        <w:t xml:space="preserve">, </w:t>
      </w:r>
      <w:r>
        <w:rPr>
          <w:rFonts w:ascii="Consolas" w:hAnsi="Consolas"/>
          <w:color w:val="C7254E"/>
          <w:sz w:val="18"/>
        </w:rPr>
        <w:t>&lt;head&gt;</w:t>
      </w:r>
      <w:r>
        <w:t xml:space="preserve"> y </w:t>
      </w:r>
      <w:r>
        <w:rPr>
          <w:rFonts w:ascii="Consolas" w:hAnsi="Consolas"/>
          <w:color w:val="C7254E"/>
          <w:sz w:val="18"/>
        </w:rPr>
        <w:t>&lt;body&gt;</w:t>
      </w:r>
      <w:r>
        <w:t>. Representa el momento cero antes de escribir cualquier contenido.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&lt;!-- 001-inicio.html — líneas 1-9 --&gt;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001-inicio.html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&lt;!doctype 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&lt;html&gt;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&lt;/head&gt;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&lt;body&gt;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&lt;/body&gt;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&lt;/html&gt;</w:t>
            </w:r>
          </w:p>
        </w:tc>
      </w:tr>
    </w:tbl>
    <w:p>
      <w:r>
        <w:t>Este archivo demuestra que todo proyecto web empieza con una estructura mínima que luego se irá rellenando paso a paso.</w:t>
      </w:r>
    </w:p>
    <w:p>
      <w:pPr>
        <w:pStyle w:val="Heading3"/>
      </w:pPr>
      <w:r>
        <w:t>2. 002-datos iniciales.html — Estructura semántica completa</w:t>
      </w:r>
    </w:p>
    <w:p>
      <w:r>
        <w:t xml:space="preserve">El segundo archivo añade toda la estructura semántica: </w:t>
      </w:r>
      <w:r>
        <w:rPr>
          <w:rFonts w:ascii="Consolas" w:hAnsi="Consolas"/>
          <w:color w:val="C7254E"/>
          <w:sz w:val="18"/>
        </w:rPr>
        <w:t>lang="es"</w:t>
      </w:r>
      <w:r>
        <w:t xml:space="preserve">, </w:t>
      </w:r>
      <w:r>
        <w:rPr>
          <w:rFonts w:ascii="Consolas" w:hAnsi="Consolas"/>
          <w:color w:val="C7254E"/>
          <w:sz w:val="18"/>
        </w:rPr>
        <w:t>&lt;title&gt;</w:t>
      </w:r>
      <w:r>
        <w:t xml:space="preserve">, </w:t>
      </w:r>
      <w:r>
        <w:rPr>
          <w:rFonts w:ascii="Consolas" w:hAnsi="Consolas"/>
          <w:color w:val="C7254E"/>
          <w:sz w:val="18"/>
        </w:rPr>
        <w:t>&lt;meta charset&gt;</w:t>
      </w:r>
      <w:r>
        <w:t xml:space="preserve">, y el esqueleto completo con </w:t>
      </w:r>
      <w:r>
        <w:rPr>
          <w:rFonts w:ascii="Consolas" w:hAnsi="Consolas"/>
          <w:color w:val="C7254E"/>
          <w:sz w:val="18"/>
        </w:rPr>
        <w:t>&lt;header&gt;</w:t>
      </w:r>
      <w:r>
        <w:t xml:space="preserve"> (logo h1 + nav con enlaces y buscador), </w:t>
      </w:r>
      <w:r>
        <w:rPr>
          <w:rFonts w:ascii="Consolas" w:hAnsi="Consolas"/>
          <w:color w:val="C7254E"/>
          <w:sz w:val="18"/>
        </w:rPr>
        <w:t>&lt;main&gt;</w:t>
      </w:r>
      <w:r>
        <w:t xml:space="preserve"> (5 secciones vacías: heroe, categorías, destacados, galería, información) y </w:t>
      </w:r>
      <w:r>
        <w:rPr>
          <w:rFonts w:ascii="Consolas" w:hAnsi="Consolas"/>
          <w:color w:val="C7254E"/>
          <w:sz w:val="18"/>
        </w:rPr>
        <w:t>&lt;footer&gt;</w:t>
      </w:r>
      <w:r>
        <w:t xml:space="preserve"> (nav con enlaces legales y redes sociales).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&lt;!-- 002-datos iniciales.html — líneas 7-18 --&gt;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002-datos iniciales.html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&lt;header&gt;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&lt;h1&gt;recortabl.es&lt;/h1&gt;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&lt;nav&gt;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href=""&gt;Categorias&lt;/a&gt;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href=""&gt;Sobre nosotros&lt;/a&gt;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href=""&gt;Descargas&lt;/a&gt;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 href=""&gt;Iniciar sesión&lt;/a&gt;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&lt;input type="search" placeholder="buscar"&gt;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&lt;/nav&gt;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&lt;/header&gt;</w:t>
            </w:r>
          </w:p>
        </w:tc>
      </w:tr>
    </w:tbl>
    <w:p>
      <w:r>
        <w:t xml:space="preserve">La estructura semántica usa </w:t>
      </w:r>
      <w:r>
        <w:rPr>
          <w:rFonts w:ascii="Consolas" w:hAnsi="Consolas"/>
          <w:color w:val="C7254E"/>
          <w:sz w:val="18"/>
        </w:rPr>
        <w:t>&lt;header&gt;</w:t>
      </w:r>
      <w:r>
        <w:t xml:space="preserve">, </w:t>
      </w:r>
      <w:r>
        <w:rPr>
          <w:rFonts w:ascii="Consolas" w:hAnsi="Consolas"/>
          <w:color w:val="C7254E"/>
          <w:sz w:val="18"/>
        </w:rPr>
        <w:t>&lt;main&gt;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&lt;section&gt;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&lt;footer&gt;</w:t>
      </w:r>
      <w:r>
        <w:t xml:space="preserve"> y </w:t>
      </w:r>
      <w:r>
        <w:rPr>
          <w:rFonts w:ascii="Consolas" w:hAnsi="Consolas"/>
          <w:color w:val="C7254E"/>
          <w:sz w:val="18"/>
        </w:rPr>
        <w:t>&lt;nav&gt;</w:t>
      </w:r>
      <w:r>
        <w:t>, que son etiquetas HTML5 que aportan significado al contenido.</w:t>
      </w:r>
    </w:p>
    <w:p>
      <w:pPr>
        <w:pStyle w:val="Heading3"/>
      </w:pPr>
      <w:r>
        <w:t>3. 003 a 007 — Contenido progresivo de cada sección</w:t>
      </w:r>
    </w:p>
    <w:p>
      <w:r>
        <w:t>Los archivos del 003 al 007 van rellenando secciones una a una: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003-heroe.html</w:t>
      </w:r>
      <w:r>
        <w:t>: Añade h3 (título), h4 (subtítulo) y dos botones CTA al héroe.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004-categorias principales.html</w:t>
      </w:r>
      <w:r>
        <w:t xml:space="preserve">: Crea 7 tarjetas de categoría (Vehículos, Edificios, Robots, Animales, Navidad, Educativos, Muñecos) usando </w:t>
      </w:r>
      <w:r>
        <w:rPr>
          <w:rFonts w:ascii="Consolas" w:hAnsi="Consolas"/>
          <w:color w:val="C7254E"/>
          <w:sz w:val="18"/>
        </w:rPr>
        <w:t>&lt;article&gt;</w:t>
      </w:r>
      <w:r>
        <w:t xml:space="preserve"> + </w:t>
      </w:r>
      <w:r>
        <w:rPr>
          <w:rFonts w:ascii="Consolas" w:hAnsi="Consolas"/>
          <w:color w:val="C7254E"/>
          <w:sz w:val="18"/>
        </w:rPr>
        <w:t>&lt;img&gt;</w:t>
      </w:r>
      <w:r>
        <w:t xml:space="preserve"> + </w:t>
      </w:r>
      <w:r>
        <w:rPr>
          <w:rFonts w:ascii="Consolas" w:hAnsi="Consolas"/>
          <w:color w:val="C7254E"/>
          <w:sz w:val="18"/>
        </w:rPr>
        <w:t>&lt;p&gt;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005-recortables destacados.html</w:t>
      </w:r>
      <w:r>
        <w:t>: Añade 4 productos destacados con estrellas ⭐⭐⭐⭐⭐.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006-galeria.html</w:t>
      </w:r>
      <w:r>
        <w:t>: Galería de 5 imágenes enlazadas.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007-informacion.html</w:t>
      </w:r>
      <w:r>
        <w:t>: Sección informativa con 4 checkmarks ✅.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&lt;!-- 004-categorias principales.html — líneas 22-30 --&gt;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004-categorias principales.html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&lt;section id="categoriasprincipales"&gt;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&lt;h3&gt;Categorías principales&lt;/h3&gt;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&lt;div class="contenedor"&gt;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&lt;img src=""&gt;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&lt;p&gt;Vehículos&lt;/p&gt;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&lt;/article&gt;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&lt;!-- ... 7 categorías en total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&lt;/section&gt;</w:t>
            </w:r>
          </w:p>
        </w:tc>
      </w:tr>
    </w:tbl>
    <w:p>
      <w:r>
        <w:t>Cada archivo acumula el contenido de los anteriores, mostrando una construcción incremental.</w:t>
      </w:r>
    </w:p>
    <w:p>
      <w:pPr>
        <w:pStyle w:val="Heading3"/>
      </w:pPr>
      <w:r>
        <w:t>4. 008-importo fuente.html — Google Fonts y primeros estilos</w:t>
      </w:r>
    </w:p>
    <w:p>
      <w:r>
        <w:t xml:space="preserve">Este archivo marca el inicio del CSS: importa la fuente </w:t>
      </w:r>
      <w:r>
        <w:rPr>
          <w:b/>
        </w:rPr>
        <w:t>Delius</w:t>
      </w:r>
      <w:r>
        <w:t xml:space="preserve"> de Google Fonts y añade los primeros estilos básicos: reset de margin/padding en el body, </w:t>
      </w:r>
      <w:r>
        <w:rPr>
          <w:rFonts w:ascii="Consolas" w:hAnsi="Consolas"/>
          <w:color w:val="C7254E"/>
          <w:sz w:val="18"/>
        </w:rPr>
        <w:t>font-family: Delius, sans-serif</w:t>
      </w:r>
      <w:r>
        <w:t xml:space="preserve">, flexbox en el header con </w:t>
      </w:r>
      <w:r>
        <w:rPr>
          <w:rFonts w:ascii="Consolas" w:hAnsi="Consolas"/>
          <w:color w:val="C7254E"/>
          <w:sz w:val="18"/>
        </w:rPr>
        <w:t>justify-content: space-between</w:t>
      </w:r>
      <w:r>
        <w:t xml:space="preserve">, y el fondo azul </w:t>
      </w:r>
      <w:r>
        <w:rPr>
          <w:rFonts w:ascii="Consolas" w:hAnsi="Consolas"/>
          <w:color w:val="C7254E"/>
          <w:sz w:val="18"/>
        </w:rPr>
        <w:t>#267eca</w:t>
      </w:r>
      <w:r>
        <w:t xml:space="preserve"> del héroe.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&lt;!-- 008-importo fuente.html — líneas 6-14 --&gt;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008-importo fuente.html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rel="preconnect" href="https://fonts.googleapis.com"&gt;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rel="preconnect" href="https://fonts.gstatic.com" crossorigin&gt;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&lt;link href="https://fonts.googleapis.com/css2?family=Delius&amp;display=swap" rel="stylesheet"&gt;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&lt;style&gt;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body{padding:0px;margin:0px;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font-family:Delius,sans-serif;}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header{display:flex;justify-content:space-between;align-items:center;padding:10px;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box-shadow:0px 5px 10px rgba(0,0,0,0.2);}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#heroe{background:#267eca;}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&lt;/style&gt;</w:t>
            </w:r>
          </w:p>
        </w:tc>
      </w:tr>
    </w:tbl>
    <w:p>
      <w:r>
        <w:t xml:space="preserve">El </w:t>
      </w:r>
      <w:r>
        <w:rPr>
          <w:rFonts w:ascii="Consolas" w:hAnsi="Consolas"/>
          <w:color w:val="C7254E"/>
          <w:sz w:val="18"/>
        </w:rPr>
        <w:t>preconnect</w:t>
      </w:r>
      <w:r>
        <w:t xml:space="preserve"> a Google Fonts mejora la velocidad de carga al iniciar la conexión antes de pedir la fuente.</w:t>
      </w:r>
    </w:p>
    <w:p>
      <w:pPr>
        <w:pStyle w:val="Heading3"/>
      </w:pPr>
      <w:r>
        <w:t>5. 009 a 011 — CSS progresivo para cada sección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009-heroe.html</w:t>
      </w:r>
      <w:r>
        <w:t>: Estilos del héroe — texto centrado blanco con text-shadow, botones azules con border-radius y box-shadow, altura 200px.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010-categorias principales.html</w:t>
      </w:r>
      <w:r>
        <w:t>: Flexbox para las tarjetas de categoría con gap de 10px, fondo blanco y border-radius 5px. También se estila recortables destacados con la misma estructura.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011-destacados.html</w:t>
      </w:r>
      <w:r>
        <w:t>: Se repite el patrón flex para destacados (este archivo también incluye la galería y la información sin CSS todavía).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009-heroe.html — líneas 15-19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009-heroe.html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#heroe{background:#267eca;text-align:center;color:white;font-weight:bold;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padding:20px;height:200px;}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#heroe h3{font-size:36px;text-shadow:0px 3px 6px rgba(0,0,0,0.3);}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#heroe h4{font-size:22px;text-shadow:0px 3px 6px rgba(0,0,0,0.3);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margin-bottom:20px;}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#heroe a{background:blue;padding:10px 20px;border:1px solid darkblue;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border-radius:5px;box-shadow:0px 2px 4px rgba(0,0,0,0.3);}</w:t>
            </w:r>
          </w:p>
        </w:tc>
      </w:tr>
    </w:tbl>
    <w:p>
      <w:r>
        <w:t xml:space="preserve">El uso de </w:t>
      </w:r>
      <w:r>
        <w:rPr>
          <w:rFonts w:ascii="Consolas" w:hAnsi="Consolas"/>
          <w:color w:val="C7254E"/>
          <w:sz w:val="18"/>
        </w:rPr>
        <w:t>text-shadow</w:t>
      </w:r>
      <w:r>
        <w:t xml:space="preserve"> y </w:t>
      </w:r>
      <w:r>
        <w:rPr>
          <w:rFonts w:ascii="Consolas" w:hAnsi="Consolas"/>
          <w:color w:val="C7254E"/>
          <w:sz w:val="18"/>
        </w:rPr>
        <w:t>box-shadow</w:t>
      </w:r>
      <w:r>
        <w:t xml:space="preserve"> da profundidad visual al héroe sin necesitar imágenes.</w:t>
      </w:r>
    </w:p>
    <w:p>
      <w:pPr>
        <w:pStyle w:val="Heading3"/>
      </w:pPr>
      <w:r>
        <w:t>6. 012-css galeria.html — La versión final completa</w:t>
      </w:r>
    </w:p>
    <w:p>
      <w:r>
        <w:t xml:space="preserve">El archivo más avanzado integra todos los estilos CSS: galería con imágenes en flex con borde blanco, sección informativa con borde dashed y fondo amarillo claro </w:t>
      </w:r>
      <w:r>
        <w:rPr>
          <w:rFonts w:ascii="Consolas" w:hAnsi="Consolas"/>
          <w:color w:val="C7254E"/>
          <w:sz w:val="18"/>
        </w:rPr>
        <w:t>#faf4db</w:t>
      </w:r>
      <w:r>
        <w:t>. Este es el archivo que recibió las mejoras del PASO 2.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012-css galeria.html — líneas 57-66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012-css galeria.html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#galeria{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display:flex;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justify-content:space-between;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gap:10px;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flex-wrap:wrap;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#galeria a img{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background:white;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border-radius:5px;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width:100%;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padding:20px;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border:5px solid white;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transition:border-color .2s;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#galeria a:hover img{border-color:#267eca;}</w:t>
            </w:r>
          </w:p>
        </w:tc>
      </w:tr>
    </w:tbl>
    <w:p>
      <w:pPr>
        <w:pStyle w:val="Heading3"/>
      </w:pPr>
      <w:r>
        <w:t>7. Mejoras aplicadas — CSS, HTML y JavaScript</w:t>
      </w:r>
    </w:p>
    <w:p>
      <w:r>
        <w:t>Se aplicaron mejoras que demuestran aprendizaje en varias capas:</w:t>
      </w:r>
    </w:p>
    <w:p>
      <w:r>
        <w:rPr>
          <w:b/>
        </w:rPr>
        <w:t>HTML</w:t>
      </w:r>
      <w:r>
        <w:t xml:space="preserve">: </w:t>
      </w:r>
      <w:r>
        <w:rPr>
          <w:rFonts w:ascii="Consolas" w:hAnsi="Consolas"/>
          <w:color w:val="C7254E"/>
          <w:sz w:val="18"/>
        </w:rPr>
        <w:t>&lt;meta name="viewport"&gt;</w:t>
      </w:r>
      <w:r>
        <w:t xml:space="preserve"> para responsive, </w:t>
      </w:r>
      <w:r>
        <w:rPr>
          <w:rFonts w:ascii="Consolas" w:hAnsi="Consolas"/>
          <w:color w:val="C7254E"/>
          <w:sz w:val="18"/>
        </w:rPr>
        <w:t>&lt;meta name="description"&gt;</w:t>
      </w:r>
      <w:r>
        <w:t xml:space="preserve"> para SEO, atributos </w:t>
      </w:r>
      <w:r>
        <w:rPr>
          <w:rFonts w:ascii="Consolas" w:hAnsi="Consolas"/>
          <w:color w:val="C7254E"/>
          <w:sz w:val="18"/>
        </w:rPr>
        <w:t>alt</w:t>
      </w:r>
      <w:r>
        <w:t xml:space="preserve"> en todas las imágenes para accesibilidad, </w:t>
      </w:r>
      <w:r>
        <w:rPr>
          <w:rFonts w:ascii="Consolas" w:hAnsi="Consolas"/>
          <w:color w:val="C7254E"/>
          <w:sz w:val="18"/>
        </w:rPr>
        <w:t>href="#seccion"</w:t>
      </w:r>
      <w:r>
        <w:t xml:space="preserve"> en vez de </w:t>
      </w:r>
      <w:r>
        <w:rPr>
          <w:rFonts w:ascii="Consolas" w:hAnsi="Consolas"/>
          <w:color w:val="C7254E"/>
          <w:sz w:val="18"/>
        </w:rPr>
        <w:t>href=""</w:t>
      </w:r>
      <w:r>
        <w:t xml:space="preserve"> para navegación interna funcional.</w:t>
      </w:r>
    </w:p>
    <w:p>
      <w:r>
        <w:rPr>
          <w:b/>
        </w:rPr>
        <w:t>CSS</w:t>
      </w:r>
      <w:r>
        <w:t xml:space="preserve">: </w:t>
      </w:r>
      <w:r>
        <w:rPr>
          <w:rFonts w:ascii="Consolas" w:hAnsi="Consolas"/>
          <w:color w:val="C7254E"/>
          <w:sz w:val="18"/>
        </w:rPr>
        <w:t>position:sticky</w:t>
      </w:r>
      <w:r>
        <w:t xml:space="preserve"> en el header, transitions en tarjetas de categoría y destacados (</w:t>
      </w:r>
      <w:r>
        <w:rPr>
          <w:rFonts w:ascii="Consolas" w:hAnsi="Consolas"/>
          <w:color w:val="C7254E"/>
          <w:sz w:val="18"/>
        </w:rPr>
        <w:t>transform:translateY(-4px)</w:t>
      </w:r>
      <w:r>
        <w:t xml:space="preserve"> + </w:t>
      </w:r>
      <w:r>
        <w:rPr>
          <w:rFonts w:ascii="Consolas" w:hAnsi="Consolas"/>
          <w:color w:val="C7254E"/>
          <w:sz w:val="18"/>
        </w:rPr>
        <w:t>box-shadow</w:t>
      </w:r>
      <w:r>
        <w:t xml:space="preserve"> en hover), hover en botones del héroe, en enlaces de galería (</w:t>
      </w:r>
      <w:r>
        <w:rPr>
          <w:rFonts w:ascii="Consolas" w:hAnsi="Consolas"/>
          <w:color w:val="C7254E"/>
          <w:sz w:val="18"/>
        </w:rPr>
        <w:t>scale(1.03)</w:t>
      </w:r>
      <w:r>
        <w:t xml:space="preserve">), borde azul en galería hover, footer con fondo </w:t>
      </w:r>
      <w:r>
        <w:rPr>
          <w:rFonts w:ascii="Consolas" w:hAnsi="Consolas"/>
          <w:color w:val="C7254E"/>
          <w:sz w:val="18"/>
        </w:rPr>
        <w:t>#2c3e50</w:t>
      </w:r>
      <w:r>
        <w:t xml:space="preserve"> y enlaces blancos, media query </w:t>
      </w:r>
      <w:r>
        <w:rPr>
          <w:rFonts w:ascii="Consolas" w:hAnsi="Consolas"/>
          <w:color w:val="C7254E"/>
          <w:sz w:val="18"/>
        </w:rPr>
        <w:t>@media(max-width:768px)</w:t>
      </w:r>
      <w:r>
        <w:t xml:space="preserve"> que apila las secciones en columna.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012-css galeria.html — líneas mejoradas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012-css galeria.html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#categoriasprincipales .contenedor article{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transition:transform .2s,box-shadow .2s;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cursor:pointer;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#categoriasprincipales .contenedor article:hover{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transform:translateY(-4px);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box-shadow:0 6px 16px rgba(0,0,0,0.12);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rPr>
          <w:b/>
        </w:rPr>
        <w:t>JavaScript</w:t>
      </w:r>
      <w:r>
        <w:t xml:space="preserve">: Buscador funcional que filtra los recortables destacados por nombre en tiempo real con </w:t>
      </w:r>
      <w:r>
        <w:rPr>
          <w:rFonts w:ascii="Consolas" w:hAnsi="Consolas"/>
          <w:color w:val="C7254E"/>
          <w:sz w:val="18"/>
        </w:rPr>
        <w:t>oninput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012-css galeria.html — script final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012-css galeria.html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filtrarRecortables(){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var q = document.getElementById('buscador').value.toLowerCase();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var cards = document.querySelectorAll('#recortablesdestacados .contenedor article');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cards.forEach(function(card){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var nombre = card.querySelector('p').textContent.toLowerCase();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card.style.display = nombre.includes(q) ? '' : 'none';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Presentación del proyecto</w:t>
      </w:r>
    </w:p>
    <w:p>
      <w:r>
        <w:t>recortabl.es es una web de juguetes recortables de papel para familias y educación. El proyecto demuestra la construcción progresiva de una página web desde cero: empezando por un HTML vacío y añadiendo paso a paso la estructura semántica, el contenido de cada sección, la fuente tipográfica, y finalmente el CSS de cada componente.</w:t>
      </w:r>
    </w:p>
    <w:p>
      <w:r>
        <w:t>La página final tiene 5 secciones: un héroe azul con título y CTAs, 7 categorías principales (Vehículos, Edificios, Robots, Animales, Navidad, Educativos, Muñecos), 4 productos destacados con estrellas, una galería de imágenes y una sección informativa educativa. Todo construido con HTML semántico, CSS flexbox y la fuente Delius de Google Fonts.</w:t>
      </w:r>
    </w:p>
    <w:p>
      <w:r>
        <w:t xml:space="preserve">Los 12 archivos forman una secuencia que va desde </w:t>
      </w:r>
      <w:r>
        <w:rPr>
          <w:rFonts w:ascii="Consolas" w:hAnsi="Consolas"/>
          <w:color w:val="C7254E"/>
          <w:sz w:val="18"/>
        </w:rPr>
        <w:t>001-inicio.html</w:t>
      </w:r>
      <w:r>
        <w:t xml:space="preserve"> (vacío) hasta </w:t>
      </w:r>
      <w:r>
        <w:rPr>
          <w:rFonts w:ascii="Consolas" w:hAnsi="Consolas"/>
          <w:color w:val="C7254E"/>
          <w:sz w:val="18"/>
        </w:rPr>
        <w:t>012-css galeria.html</w:t>
      </w:r>
      <w:r>
        <w:t xml:space="preserve"> (completo con todo el CSS). Las mejoras añaden interactividad (hover, transitions, responsive, buscador JS), accesibilidad (alt en imágenes, viewport), navegación funcional, y un footer profesional.</w:t>
      </w:r>
    </w:p>
    <w:p>
      <w:r>
        <w:t>Este proyecto es la parte front-end de un proyecto más grande que incluye un panel de administración PHP (Entornos de Desarrollo) y la maquetación HTML/CSS original (Lenguajes de Marcas).</w:t>
      </w:r>
    </w:p>
    <w:p>
      <w:pPr>
        <w:pStyle w:val="Heading2"/>
      </w:pPr>
      <w:r>
        <w:t>Conclusión</w:t>
      </w:r>
    </w:p>
    <w:p>
      <w:r>
        <w:t>recortabl.es demuestra que una web profesional se puede construir paso a paso sin frameworks: solo HTML semántico, CSS con flexbox y una buena fuente tipográfica. Los 12 archivos muestran un proceso de desarrollo real donde cada iteración añade una funcionalidad nueva — exactamente como se trabaja en un proyecto real.</w:t>
      </w:r>
    </w:p>
    <w:p>
      <w:r>
        <w:t>Las mejoras aplicadas — responsive design, interactividad con hover/transitions, buscador JavaScript, atributos de accesibilidad, navegación interna y footer estilizado — refuerzan buenas prácticas web que complementan el trabajo original sin cambiar su estructura ni su filosofía de diseño iterativo.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