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Cuevas MotorSport — Web Empresarial con Panel de Administración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ornos_de_Desarrollo_Extra_-_CuevasMotorS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https://mutenros.github.io/CuevasMotorSport/ (https://mutenros.github.io/CuevasMotorSport/)</w:t>
      </w:r>
    </w:p>
    <w:p>
      <w:pPr>
        <w:pStyle w:val="Heading2"/>
      </w:pPr>
      <w:r>
        <w:t>Introducción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Cuevas MotorSport es una aplicación web completa desarrollada para una empresa real de servicios automotrices que ofrece portes de vehículos, alquiler de coches deportivos y alquiler de plataformas portacoches. La web combina una presencia pública atractiva y optimizada para SEO con un potente panel de administración que permite gestionar inventario, reservas, facturación y documentación profesional en PDF. Construida con React 19, Vite y un servidor Express dedicado para la gestión de imágenes, esta solución demuestra cómo crear un ecosistema frontend-backend completo para un negocio real.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Arquitectura de la Aplicación y Routing</w:t>
      </w:r>
    </w:p>
    <w:p>
      <w:r>
        <w:t>La aplicación utiliza React Router 7 para gestionar la navegación entre las secciones públicas y el panel de administración protegido. Se implementan 5 Context Providers anidados que proporcionan estado global para autenticación, inventario, reservas, facturación y contenido "Sobre nosotros".</w:t>
      </w:r>
    </w:p>
    <w:p>
      <w:pPr>
        <w:spacing w:after="0"/>
      </w:pPr>
      <w:r>
        <w:rPr>
          <w:i/>
          <w:color w:val="666666"/>
          <w:sz w:val="16"/>
        </w:rPr>
        <w:t xml:space="preserve">  JSX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App.jsx — Estructura de rutas y context providers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&lt;AuthProvider&gt;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&lt;AboutProvider&gt;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&lt;InventoryProvider&gt;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&lt;BookingProvider&gt;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&lt;InvoiceProvider&gt;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&lt;BrowserRouter basename="/CuevasMotorSport"&gt;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&lt;Routes&gt;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&lt;Route path="/" element={&lt;PublicSite /&gt;} 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&lt;Route path="/vehiculos" element={&lt;Vehicles /&gt;} 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&lt;Route path="/login" element={&lt;Login /&gt;} 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&lt;Route path="/admin" element={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&lt;ProtectedRoute&gt;&lt;AdminLayout /&gt;&lt;/ProtectedRoute&gt;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}&gt;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&lt;Route index element={&lt;Dashboard /&gt;} 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&lt;Route path="inventory" element={&lt;Inventory /&gt;} 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&lt;Route path="calendar" element={&lt;Calendar /&gt;} 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&lt;Route path="bookings" element={&lt;Bookings /&gt;} 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&lt;Route path="invoices" element={&lt;Invoices /&gt;} 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&lt;/Route&gt;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&lt;/Routes&gt;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&lt;/BrowserRouter&gt;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&lt;/InvoiceProvider&gt;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&lt;/BookingProvider&gt;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&lt;/InventoryProvider&gt;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&lt;/AboutProvider&gt;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&lt;/AuthProvider&gt;</w:t>
            </w:r>
          </w:p>
        </w:tc>
      </w:tr>
    </w:tbl>
    <w:p>
      <w:pPr>
        <w:spacing w:before="40"/>
      </w:pPr>
    </w:p>
    <w:p>
      <w:r>
        <w:t xml:space="preserve">La ruta </w:t>
      </w:r>
      <w:r>
        <w:rPr>
          <w:rFonts w:ascii="Consolas" w:hAnsi="Consolas"/>
          <w:color w:val="C7254E"/>
          <w:sz w:val="18"/>
        </w:rPr>
        <w:t>/admin</w:t>
      </w:r>
      <w:r>
        <w:t xml:space="preserve"> está protegida por </w:t>
      </w:r>
      <w:r>
        <w:rPr>
          <w:rFonts w:ascii="Consolas" w:hAnsi="Consolas"/>
          <w:color w:val="C7254E"/>
          <w:sz w:val="18"/>
        </w:rPr>
        <w:t>ProtectedRoute</w:t>
      </w:r>
      <w:r>
        <w:t xml:space="preserve">, que verifica la autenticación del usuario antes de renderizar. Cada sección admin se renderiza dentro de </w:t>
      </w:r>
      <w:r>
        <w:rPr>
          <w:rFonts w:ascii="Consolas" w:hAnsi="Consolas"/>
          <w:color w:val="C7254E"/>
          <w:sz w:val="18"/>
        </w:rPr>
        <w:t>AdminLayout</w:t>
      </w:r>
      <w:r>
        <w:t xml:space="preserve"> usando </w:t>
      </w:r>
      <w:r>
        <w:rPr>
          <w:rFonts w:ascii="Consolas" w:hAnsi="Consolas"/>
          <w:color w:val="C7254E"/>
          <w:sz w:val="18"/>
        </w:rPr>
        <w:t>&lt;Outlet /&gt;</w:t>
      </w:r>
      <w:r>
        <w:t xml:space="preserve"> de React Router.</w:t>
      </w:r>
    </w:p>
    <w:p>
      <w:pPr>
        <w:pStyle w:val="Heading3"/>
      </w:pPr>
      <w:r>
        <w:t>2. Sistema de Gestión de Inventario con Galería de Imágenes</w:t>
      </w:r>
    </w:p>
    <w:p>
      <w:r>
        <w:t>El inventario gestiona vehículos de múltiples tipos (coches deportivos, remolques, plataformas, grúas) con especificaciones técnicas detalladas, incluyendo datos de competición como homologación, jaula de seguridad y cortacorrientes. Un servidor Express dedicado gestiona la subida de imágenes con Multer.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server/index.js — Upload de imágenes con Multer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storage = multer.diskStorage({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destination: (req, file, cb)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vehicleId = req.params.vehicleId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vehicleDir = path.join(vehiclesDir, vehicleId)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(!fs.existsSync(vehicleDir))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fs.mkdirSync(vehicleDir, { recursive: true })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cb(null, vehicleDir)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filename: (req, file, cb)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prefix = req.path.includes('/main') ? 'main_' : 'gallery_'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uniqueName = `${prefix}${uuidv4()}${path.extname(file.originalname)}`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cb(null, uniqueName)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})</w:t>
            </w:r>
          </w:p>
        </w:tc>
      </w:tr>
    </w:tbl>
    <w:p>
      <w:pPr>
        <w:spacing w:before="40"/>
      </w:pPr>
    </w:p>
    <w:p>
      <w:r>
        <w:t>Cada vehículo puede tener una imagen principal y hasta 20 imágenes de galería. El sistema soporta un ID temporal para vehículos nuevos que se reubica al ID definitivo tras guardar.</w:t>
      </w:r>
    </w:p>
    <w:p>
      <w:pPr>
        <w:spacing w:after="0"/>
      </w:pPr>
      <w:r>
        <w:rPr>
          <w:i/>
          <w:color w:val="666666"/>
          <w:sz w:val="16"/>
        </w:rPr>
        <w:t xml:space="preserve">  JSX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InventoryContext.jsx — CRUD de vehículos con persistencia localStorage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addVehicle = (vehicle)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const newVehicle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...vehicle,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id: Date.now(),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status: 'disponible'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setVehicles(prev =&gt; [...prev, newVehicle])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return newVehicle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pPr>
        <w:pStyle w:val="Heading3"/>
      </w:pPr>
      <w:r>
        <w:t>3. Sistema de Reservas con Calendario Interactivo y Detección de Conflictos</w:t>
      </w:r>
    </w:p>
    <w:p>
      <w:r>
        <w:t xml:space="preserve">El sistema de reservas incluye un calendario visual mensual construido con </w:t>
      </w:r>
      <w:r>
        <w:rPr>
          <w:rFonts w:ascii="Consolas" w:hAnsi="Consolas"/>
          <w:color w:val="C7254E"/>
          <w:sz w:val="18"/>
        </w:rPr>
        <w:t>date-fns</w:t>
      </w:r>
      <w:r>
        <w:t xml:space="preserve"> y un algoritmo de detección de solapamientos que verifica disponibilidad de vehículos en rangos de fechas.</w:t>
      </w:r>
    </w:p>
    <w:p>
      <w:pPr>
        <w:spacing w:after="0"/>
      </w:pPr>
      <w:r>
        <w:rPr>
          <w:i/>
          <w:color w:val="666666"/>
          <w:sz w:val="16"/>
        </w:rPr>
        <w:t xml:space="preserve">  JSX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BookingContext.jsx — Verificación de disponibilidad temporal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isVehicleAvailable = (vehicleId, startDate, endDate)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const vehicleBookings = getBookingsByVehicle(vehicleId).filter(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 =&gt; b.status !== 'cancelada'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const start = parseISO(startDate)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const end = parseISO(endDate)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for (const booking of vehicleBookings)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bookingStart = parseISO(booking.startDate)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bookingEnd = parseISO(booking.endDate)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(isAfter(start, bookingStart) &amp;&amp; isBefore(start, bookingEnd)) ||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(isAfter(end, bookingStart) &amp;&amp; isBefore(end, bookingEnd)) ||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(isBefore(start, bookingStart) &amp;&amp; isAfter(end, bookingEnd)) ||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isEqual(start, bookingStart) || isEqual(end, bookingEnd)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return false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return 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>El calendario muestra badges con el número de reservas por día y permite navegar entre meses. Al seleccionar un día, se despliegan las reservas detalladas con vehículo, cliente y estado.</w:t>
      </w:r>
    </w:p>
    <w:p>
      <w:pPr>
        <w:spacing w:after="0"/>
      </w:pPr>
      <w:r>
        <w:rPr>
          <w:i/>
          <w:color w:val="666666"/>
          <w:sz w:val="16"/>
        </w:rPr>
        <w:t xml:space="preserve">  JSX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Calendar.jsx — Calendario interactivo con date-fns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monthStart = startOfMonth(currentDate)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monthEnd = endOfMonth(currentDate)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calendarStart = startOfWeek(monthStart, { weekStartsOn: 1 })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calendarEnd = endOfWeek(monthEnd, { weekStartsOn: 1 })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days = eachDayOfInterval({ start: calendarStart, end: calendarEnd })</w:t>
            </w:r>
          </w:p>
        </w:tc>
      </w:tr>
    </w:tbl>
    <w:p>
      <w:pPr>
        <w:spacing w:before="40"/>
      </w:pPr>
    </w:p>
    <w:p>
      <w:pPr>
        <w:pStyle w:val="Heading3"/>
      </w:pPr>
      <w:r>
        <w:t>4. Generación de Documentos PDF con jsPDF</w:t>
      </w:r>
    </w:p>
    <w:p>
      <w:r>
        <w:t>El sistema implementa un flujo documental completo: Solicitud → Confirmación → Albarán de Recogida → Albarán de Entrega → Factura. Cada documento PDF se genera con cabecera corporativa (negro y dorado), datos de empresa, cliente y vehículo, y pie de página estandarizado.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DocumentGenerator.js — Cabecera corporativa PDF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addHeader = (doc, title, docNumber)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doc.setFillColor(...COLORS.black)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doc.rect(0, 0, 210, 40, 'F')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doc.setTextColor(...COLORS.gold)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doc.setFontSize(24)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doc.setFont('helvetica', 'bold')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doc.text(COMPANY_INFO.name, 20, 25)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doc.setFontSize(12)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doc.setTextColor(255, 255, 255)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doc.text(title, 210 - 20, 18, { align: 'right' })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doc.text(docNumber, 210 - 20, 28, { align: 'right' })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return 65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>El flujo de documentos está encadenado: cada paso solo se habilita cuando el anterior se ha generado, y ciertos documentos (Confirmación, Albarán de Entrega, Factura) cambian automáticamente el estado de la reserva.</w:t>
      </w:r>
    </w:p>
    <w:p>
      <w:pPr>
        <w:spacing w:after="0"/>
      </w:pPr>
      <w:r>
        <w:rPr>
          <w:i/>
          <w:color w:val="666666"/>
          <w:sz w:val="16"/>
        </w:rPr>
        <w:t xml:space="preserve">  JSX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Bookings.jsx — Flujo de documentos encadenado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DOCUMENT_FLOW =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{ key: 'solicitud', label: 'Solicitud de Reserva', statusChange: null },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{ key: 'confirmacion', label: 'Confirmación de Reserva', statusChange: 'confirmada' },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{ key: 'albaran_recogida', label: 'Albarán de Recogida', statusChange: 'en_curso' },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{ key: 'albaran_entrega', label: 'Albarán de Entrega', statusChange: null },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{ key: 'factura', label: 'Factura', statusChange: 'completada'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]</w:t>
            </w:r>
          </w:p>
        </w:tc>
      </w:tr>
    </w:tbl>
    <w:p>
      <w:pPr>
        <w:spacing w:before="40"/>
      </w:pPr>
    </w:p>
    <w:p>
      <w:pPr>
        <w:pStyle w:val="Heading3"/>
      </w:pPr>
      <w:r>
        <w:t>5. Página Pública de Vehículos con Galería Modal</w:t>
      </w:r>
    </w:p>
    <w:p>
      <w:r>
        <w:t>La página de vehículos muestra solo los coches deportivos disponibles o reservados, con filtros, conteo de resultados y un modal de detalle con galería de imágenes navegable.</w:t>
      </w:r>
    </w:p>
    <w:p>
      <w:pPr>
        <w:spacing w:after="0"/>
      </w:pPr>
      <w:r>
        <w:rPr>
          <w:i/>
          <w:color w:val="666666"/>
          <w:sz w:val="16"/>
        </w:rPr>
        <w:t xml:space="preserve">  JSX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Vehicles.jsx — Filtros y galería modal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publicVehicles = vehicles.filter(v =&gt;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v.type === 'coche_deportivo' &amp;&amp; v.status !== 'vendido'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getAllImages = (vehicle)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const images = []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if (vehicle.mainImage) images.push(vehicle.mainImage)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if (vehicle.gallery &amp;&amp; vehicle.gallery.length &gt; 0) images.push(...vehicle.gallery)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return images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>La página incluye su propio header de navegación, hero section con título impactante y una cuadrícula responsive con tarjetas de vehículo que muestran imagen principal, estado, contador de galería, especificaciones técnicas y precio.</w:t>
      </w:r>
    </w:p>
    <w:p>
      <w:pPr>
        <w:pStyle w:val="Heading3"/>
      </w:pPr>
      <w:r>
        <w:t>6. Servicio de Grúa con Reserva Online y Mapas</w:t>
      </w:r>
    </w:p>
    <w:p>
      <w:r>
        <w:t>La sección de servicio de grúa integra un formulario completo con selección de fecha/hora en calendario visual, campos de origen y destino con vista de Google Maps embebida, y cálculo de presupuesto.</w:t>
      </w:r>
    </w:p>
    <w:p>
      <w:pPr>
        <w:spacing w:after="0"/>
      </w:pPr>
      <w:r>
        <w:rPr>
          <w:i/>
          <w:color w:val="666666"/>
          <w:sz w:val="16"/>
        </w:rPr>
        <w:t xml:space="preserve">  JSX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CraneService.jsx — Integración de mapas para origen/destino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[activeMap, setActiveMap] = useState('origin')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mapQuery = activeMap === 'origin'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? (formData.locationOrigin || '').trim() || 'España'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: (formData.locationDestination || '').trim() || 'España'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mapUrl = `https://www.google.com/maps?q=${encodeURIComponent(mapQuery)}&amp;output=embed`</w:t>
            </w:r>
          </w:p>
        </w:tc>
      </w:tr>
    </w:tbl>
    <w:p>
      <w:pPr>
        <w:spacing w:before="40"/>
      </w:pPr>
    </w:p>
    <w:p>
      <w:pPr>
        <w:pStyle w:val="Heading3"/>
      </w:pPr>
      <w:r>
        <w:t>7. SEO, Schema.org y Accesibilidad</w:t>
      </w:r>
    </w:p>
    <w:p>
      <w:r>
        <w:t xml:space="preserve">La aplicación implementa meta tags completos (Open Graph, Twitter Cards), datos estructurados Schema.org para </w:t>
      </w:r>
      <w:r>
        <w:rPr>
          <w:rFonts w:ascii="Consolas" w:hAnsi="Consolas"/>
          <w:color w:val="C7254E"/>
          <w:sz w:val="18"/>
        </w:rPr>
        <w:t>LocalBusiness</w:t>
      </w:r>
      <w:r>
        <w:t xml:space="preserve"> con catálogo de servicios, sitemap.xml, robots.txt y un manejador SPA 404.html. Se han añadido atributos ARIA para accesibilidad en elementos interactivos clave.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index.html — Schema.org LocalBusiness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&lt;script type="application/ld+json"&gt;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"@context": "https://schema.org",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"@type": "LocalBusiness",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"name": "Cuevas MotorSport",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"telephone": "+34686531422",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"openingHoursSpecification":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"dayOfWeek": ["Monday","Tuesday","Wednesday","Thursday","Friday","Saturday","Sunday"],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"opens": "00:00", "closes": "23:59"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"hasOfferCatalog":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"@type": "OfferCatalog",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"itemListElement": [...]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&lt;/script&gt;</w:t>
            </w:r>
          </w:p>
        </w:tc>
      </w:tr>
    </w:tbl>
    <w:p>
      <w:pPr>
        <w:spacing w:before="40"/>
      </w:pPr>
    </w:p>
    <w:p>
      <w:pPr>
        <w:pStyle w:val="Heading3"/>
      </w:pPr>
      <w:r>
        <w:t>8. Iconografía SVG Personalizada</w:t>
      </w:r>
    </w:p>
    <w:p>
      <w:r>
        <w:t>En lugar de depender de librerías externas como Lucide o FontAwesome, se ha creado un sistema completo de iconos SVG personalizados (475+ líneas) con diseño consistente stroke-based de 24x24 viewBox, soportando tamaños y clases CSS personalizables.</w:t>
      </w:r>
    </w:p>
    <w:p>
      <w:pPr>
        <w:spacing w:after="0"/>
      </w:pPr>
      <w:r>
        <w:rPr>
          <w:i/>
          <w:color w:val="666666"/>
          <w:sz w:val="16"/>
        </w:rPr>
        <w:t xml:space="preserve">  JSX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Icons.jsx — Sistema de iconos SVG consistente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Car: ({ className = '', size = 24 }) =&gt; 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&lt;svg className={className} width={size} height={size} viewBox="0 0 24 24"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fill="none" stroke="currentColor" strokeWidth="2"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strokeLinecap="round" strokeLinejoin="round"&gt;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&lt;path d="M19 17h2c.6 0 1-.4 1-1v-3c0-.9-.7-1.7-1.5-1.9..."/&gt;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&lt;circle cx="7" cy="17" r="2"/&gt;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&lt;circle cx="17" cy="17" r="2"/&gt;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&lt;/svg&gt;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)</w:t>
            </w:r>
          </w:p>
        </w:tc>
      </w:tr>
    </w:tbl>
    <w:p>
      <w:pPr>
        <w:spacing w:before="40"/>
      </w:pP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Presentación del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Cuevas MotorSport presenta dos caras perfectamente integradas: una web pública profesional y un panel de administración completo.</w:t>
      </w:r>
    </w:p>
    <w:p>
      <w:r>
        <w:rPr>
          <w:b/>
        </w:rPr>
        <w:t>La parte pública</w:t>
      </w:r>
      <w:r>
        <w:t xml:space="preserve"> recibe al visitante con un hero impactante que destaca el servicio 24/7 y la experiencia de más de 8 años, seguido de las tres líneas de negocio (portes de vehículos, coches deportivos y plataformas portacoches), una sección "Sobre nosotros" con galería de imágenes del trabajo real y un formulario de contacto con validación. La página de vehículos ofrece un catálogo visual con filtros y galerías modales, y las páginas de servicios individuales (grúa y plataforma) permiten reservar directamente con selección de fecha y mapa interactivo.</w:t>
      </w:r>
    </w:p>
    <w:p>
      <w:r>
        <w:rPr>
          <w:b/>
        </w:rPr>
        <w:t>El panel de administración</w:t>
      </w:r>
      <w:r>
        <w:t>, accesible vía login protegido, proporciona un dashboard con estadísticas en tiempo real (vehículos, reservas activas, facturas, ingresos estimados). Desde aquí se gestiona todo: el inventario completo de vehículos con galería fotográfica (subida vía servidor Express), una agenda visual tipo calendario, un sistema de reservas con flujo documental completo (solicitud → confirmación → albaranes → factura en PDF) y la facturación con albaranes de entrega.</w:t>
      </w:r>
    </w:p>
    <w:p>
      <w:r>
        <w:t>El diseño visual mantiene una estética premium con paleta negro/dorado corporativa, tipografía Inter/Space Grotesk, scrollbar personalizada y transiciones suaves. Todo funciona como SPA con React Router y persiste datos en localStorage, mientras que las imágenes se gestionan mediante servidor Express con Multer.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Conclusión</w:t>
      </w:r>
    </w:p>
    <w:p>
      <w:r>
        <w:t>Cuevas MotorSport demuestra cómo una solución web moderna puede cubrir todas las necesidades de un negocio de servicios automotrices: desde captar clientes con una presencia web optimizada para SEO hasta gestionar la operativa diaria con reservas, inventario y documentación. La arquitectura React con Context API permite un estado global limpio y predecible, mientras que la generación de PDFs profesionales con jsPDF transforma la gestión administrativa. El proyecto combina tecnologías actuales (React 19, Vite, Express 5) con buenas prácticas de desarrollo web: accesibilidad, responsive design, datos estructurados Schema.org y separación clara entre frontend y backend para la gestión multimedia.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