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Mejora de la Web Curso IA — CursoIA.es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s_Informaticos_003-Mejora_de_la_web_curso_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https://mutenros.github.io/Sistemas-informaticos-003-Mejora-de-la-web-curso-IA/ (https://mutenros.github.io/Sistemas-informaticos-003-Mejora-de-la-web-curso-IA/)</w:t>
      </w:r>
    </w:p>
    <w:p>
      <w:pPr>
        <w:pStyle w:val="Heading2"/>
      </w:pPr>
      <w:r>
        <w:t>Introducción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Este proyecto toma la web estática del Curso de Inteligencia Artificial para Programadores (creada en Lenguajes de Marcas) y la transforma en una </w:t>
      </w:r>
      <w:r>
        <w:rPr>
          <w:b/>
        </w:rPr>
        <w:t>aplicación web completa con PHP y SQLite</w:t>
      </w:r>
      <w:r>
        <w:t>. Se añade un sistema de plantillas con reemplazo de placeholders, un blog dinámico con Markdown, un panel de analíticas de visitas, un logger GDPR-friendly, envío de correo por SMTP, generación automática de sitemap.xml y SEO avanzado (Open Graph, JSON-LD, ETag caching).</w:t>
      </w:r>
    </w:p>
    <w:p>
      <w:r>
        <w:t>El resultado es una web profesional con landing page, blog con categorías y búsqueda, panel de administración con gráficas, y formulario de contacto funcional — todo construido con PHP puro y SQLite, sin frameworks externos.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index.php — Motor de plantillas con SEO avanzado</w:t>
      </w: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index.php</w:t>
      </w:r>
      <w:r>
        <w:t xml:space="preserve"> es el punto de entrada principal. Carga la plantilla HTML (</w:t>
      </w:r>
      <w:r>
        <w:rPr>
          <w:rFonts w:ascii="Consolas" w:hAnsi="Consolas"/>
          <w:color w:val="C7254E"/>
          <w:sz w:val="18"/>
        </w:rPr>
        <w:t>principal.html</w:t>
      </w:r>
      <w:r>
        <w:t>) y el archivo de datos (</w:t>
      </w:r>
      <w:r>
        <w:rPr>
          <w:rFonts w:ascii="Consolas" w:hAnsi="Consolas"/>
          <w:color w:val="C7254E"/>
          <w:sz w:val="18"/>
        </w:rPr>
        <w:t>datos.json</w:t>
      </w:r>
      <w:r>
        <w:t xml:space="preserve">), y reemplaza todos los placeholders </w:t>
      </w:r>
      <w:r>
        <w:rPr>
          <w:rFonts w:ascii="Consolas" w:hAnsi="Consolas"/>
          <w:color w:val="C7254E"/>
          <w:sz w:val="18"/>
        </w:rPr>
        <w:t>{{clave}}</w:t>
      </w:r>
      <w:r>
        <w:t xml:space="preserve"> con los valores del JSON. Además incluye compresión gzip, cabeceras ETag para caché, y endpoints para robots.txt y sitemap.xml.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index.php — líneas 60-85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index.php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$templateFile = __DIR__ . '/principal.html';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$jsonFile     = __DIR__ . '/datos.json';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$template = file_get_contents($templateFile);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$raw = file_get_contents($jsonFile);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$data = json_decode($raw, true);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Reemplazar placeholders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$out = apply_placeholders($template, $data);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Caching: ETag para rendimiento SEO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$etag = '"' . sha1($out) . '"';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header('ETag: ' . $etag);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header('Cache-Control: public, max-age=300');</w:t>
            </w:r>
          </w:p>
        </w:tc>
      </w:tr>
    </w:tbl>
    <w:p>
      <w:pPr>
        <w:spacing w:before="40"/>
      </w:pPr>
    </w:p>
    <w:p>
      <w:r>
        <w:t xml:space="preserve">La función </w:t>
      </w:r>
      <w:r>
        <w:rPr>
          <w:rFonts w:ascii="Consolas" w:hAnsi="Consolas"/>
          <w:color w:val="C7254E"/>
          <w:sz w:val="18"/>
        </w:rPr>
        <w:t>apply_placeholders()</w:t>
      </w:r>
      <w:r>
        <w:t xml:space="preserve"> recorre el array JSON y sustituye cada </w:t>
      </w:r>
      <w:r>
        <w:rPr>
          <w:rFonts w:ascii="Consolas" w:hAnsi="Consolas"/>
          <w:color w:val="C7254E"/>
          <w:sz w:val="18"/>
        </w:rPr>
        <w:t>{{clave}}</w:t>
      </w:r>
      <w:r>
        <w:t xml:space="preserve"> en el HTML. Las claves normales se escapan con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por seguridad, y las que empiezan con </w:t>
      </w:r>
      <w:r>
        <w:rPr>
          <w:rFonts w:ascii="Consolas" w:hAnsi="Consolas"/>
          <w:color w:val="C7254E"/>
          <w:sz w:val="18"/>
        </w:rPr>
        <w:t>raw:</w:t>
      </w:r>
      <w:r>
        <w:t xml:space="preserve"> (como el JSON-LD) se insertan sin escapar.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principal.html — Plantilla HTML con 9 secciones y SEO completo</w:t>
      </w:r>
    </w:p>
    <w:p>
      <w:r>
        <w:t xml:space="preserve">La plantilla define toda la estructura visual de la landing page usando placeholders </w:t>
      </w:r>
      <w:r>
        <w:rPr>
          <w:rFonts w:ascii="Consolas" w:hAnsi="Consolas"/>
          <w:color w:val="C7254E"/>
          <w:sz w:val="18"/>
        </w:rPr>
        <w:t>{{...}}</w:t>
      </w:r>
      <w:r>
        <w:t>. Incluye meta tags Open Graph, Twitter Cards, JSON-LD (Schema.org), link canónico, preload de recursos, skip-link de accesibilidad y 9 secciones de contenido (hero, destacados, CTA, contacto).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principal.html — líneas 1-48 --&gt;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Ruta: principal.html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&lt;!doctype html&gt;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&lt;html lang="es"&gt;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&lt;head&gt;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charset="utf-8"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name="viewport" content="width=device-width,initial-scale=1" 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name="description" content="{{meta_description}}"&gt;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property="og:title" content="{{og_title}}"&gt;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property="og:description" content="{{og_description}}"&gt;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property="og:image" content="{{og_image}}"&gt;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&lt;meta name="twitter:card" content="summary_large_image"&gt;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&lt;title&gt;{{title_full}}&lt;/title&gt;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&lt;link rel="preload" as="image" href="{{hero_image}}"&gt;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&lt;link rel="stylesheet" href="estilo.css"&gt;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&lt;script type="application/ld+json"&gt;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{{raw:jsonld}}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&lt;/script&gt;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&lt;/head&gt;</w:t>
            </w:r>
          </w:p>
        </w:tc>
      </w:tr>
    </w:tbl>
    <w:p>
      <w:pPr>
        <w:spacing w:before="40"/>
      </w:pPr>
    </w:p>
    <w:p>
      <w:r>
        <w:t xml:space="preserve">El formulario de contacto envía a </w:t>
      </w:r>
      <w:r>
        <w:rPr>
          <w:rFonts w:ascii="Consolas" w:hAnsi="Consolas"/>
          <w:color w:val="C7254E"/>
          <w:sz w:val="18"/>
        </w:rPr>
        <w:t>enviacorreo.php</w:t>
      </w:r>
      <w:r>
        <w:t xml:space="preserve"> y ahora incluye validación JavaScript que comprueba nombre (≥2 caracteres), formato de email y longitud del mensaje (≥10 caracteres) antes de enviar.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datos.json — Configuración centralizada de contenidos y SEO</w:t>
      </w:r>
    </w:p>
    <w:p>
      <w:r>
        <w:t>Todo el contenido de la web se gestiona desde un único archivo JSON: textos de cada sección, metadatos SEO, Open Graph, Twitter Cards, datos de contacto, URLs de redes sociales y el JSON-LD completo para Schema.org (Organization + WebSite + WebPage + Course).</w:t>
      </w:r>
    </w:p>
    <w:p>
      <w:pPr>
        <w:spacing w:after="0"/>
      </w:pPr>
      <w:r>
        <w:rPr>
          <w:i/>
          <w:color w:val="666666"/>
          <w:sz w:val="16"/>
        </w:rPr>
        <w:t xml:space="preserve"> 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datos.json — líneas 1-20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datos.json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"titulo1": "CursoIA",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"titulo2": "Curso de Inteligencia Artificial",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"title_full": "Curso de IA para Programadores | IA práctica en directo",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"meta_description": "Curso de inteligencia artificial para programadores en directo...",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"theme_color": "#f39a1a",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"canonical": "https://cursoia.es/",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"og_title": "Curso de IA para Programadores (en directo)",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"og_image": "https://tucursoia.com/og.jpg",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"raw:jsonld": "{ \"@context\": \"https://schema.org\", \"@graph\": [...] }"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Separar contenido de estructura permite modificar textos, SEO y datos de contacto sin tocar el HTML ni el PHP.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estilo.css — Diseño moderno con CSS Variables y responsive</w:t>
      </w:r>
    </w:p>
    <w:p>
      <w:r>
        <w:t>El CSS usa variables personalizadas (</w:t>
      </w:r>
      <w:r>
        <w:rPr>
          <w:rFonts w:ascii="Consolas" w:hAnsi="Consolas"/>
          <w:color w:val="C7254E"/>
          <w:sz w:val="18"/>
        </w:rPr>
        <w:t>:root</w:t>
      </w:r>
      <w:r>
        <w:t>) para colores, sombras y radios, permitiendo cambiar el tema fácilmente. Incluye sticky header transparente, hero con overlay y gradiente, grid sections, botones con transiciones, formulario estilizado y diseño responsive completo con dos breakpoints (980px y 560px).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estilo.css — líneas 2-22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estilo.css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--bg: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--bg-soft: #f2f4f4;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--text: #1b1f23;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--muted: #5b6670;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--green: #6f8f12;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--orange: #f39a1a;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--orange-dark: #d98206;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--shadow: 0 10px 24px rgba(0,0,0,.08);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--radius: 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--container: 1120px;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Scroll suave para navegación por anclas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html{ scroll-behavior: smooth; }</w:t>
            </w:r>
          </w:p>
        </w:tc>
      </w:tr>
    </w:tbl>
    <w:p>
      <w:pPr>
        <w:spacing w:before="40"/>
      </w:pPr>
    </w:p>
    <w:p>
      <w:r>
        <w:t xml:space="preserve">Se añadieron mejoras de accesibilidad: </w:t>
      </w:r>
      <w:r>
        <w:rPr>
          <w:rFonts w:ascii="Consolas" w:hAnsi="Consolas"/>
          <w:color w:val="C7254E"/>
          <w:sz w:val="18"/>
        </w:rPr>
        <w:t>focus-visible</w:t>
      </w:r>
      <w:r>
        <w:t xml:space="preserve"> con outline naranja en enlaces de navegación y botones, y transiciones suaves en los iconos sociales con efecto scale al hacer hover.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blog.php — Blog dinámico con SQLite, Markdown y RSS</w:t>
      </w: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blog.php</w:t>
      </w:r>
      <w:r>
        <w:t xml:space="preserve"> implementa un blog completo: listado con paginación, vista de artículo individual, filtro por categoría, búsqueda por texto, feed RSS y compartir en redes sociales. Los posts se almacenan en SQLite (</w:t>
      </w:r>
      <w:r>
        <w:rPr>
          <w:rFonts w:ascii="Consolas" w:hAnsi="Consolas"/>
          <w:color w:val="C7254E"/>
          <w:sz w:val="18"/>
        </w:rPr>
        <w:t>blog.sqlite</w:t>
      </w:r>
      <w:r>
        <w:t xml:space="preserve">) con contenido en Markdown que se renderiza a HTML usando </w:t>
      </w:r>
      <w:r>
        <w:rPr>
          <w:rFonts w:ascii="Consolas" w:hAnsi="Consolas"/>
          <w:color w:val="C7254E"/>
          <w:sz w:val="18"/>
        </w:rPr>
        <w:t>markdown.php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blog.php — líneas 56-84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blog.php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excerpt_md(string $md, int $len = 240): string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$text = md_to_text($md);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if (mb_strlen($text, 'UTF-8') &lt;= $len) return $text;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mb_substr($text, 0, $len, 'UTF-8') . '…';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Vista de artículo individual con Schema.org BlogPosting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'&lt;article class="blog-post card" itemscope itemtype="https://schema.org/BlogPosting"&gt;';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'  &lt;h1 itemprop="headline"&gt;' . h2($post['title']) . '&lt;/h1&gt;';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'  &lt;div class="blog-content" itemprop="articleBody"&gt;';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$htmlBody;  // Markdown renderizado a HTML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echo '  &lt;/div&gt;';</w:t>
            </w:r>
          </w:p>
        </w:tc>
      </w:tr>
    </w:tbl>
    <w:p>
      <w:pPr>
        <w:spacing w:before="40"/>
      </w:pPr>
    </w:p>
    <w:p>
      <w:r>
        <w:t xml:space="preserve">Se añadió un cálculo de </w:t>
      </w:r>
      <w:r>
        <w:rPr>
          <w:b/>
        </w:rPr>
        <w:t>tiempo estimado de lectura</w:t>
      </w:r>
      <w:r>
        <w:t xml:space="preserve"> (200 palabras/minuto) que se muestra junto a la fecha y categoría de cada artículo.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admin.php — Panel de analíticas con login y gráficas</w:t>
      </w:r>
    </w:p>
    <w:p>
      <w:r>
        <w:t xml:space="preserve">El panel de administración requiere autenticación (usuario/contraseña hardcoded con </w:t>
      </w:r>
      <w:r>
        <w:rPr>
          <w:rFonts w:ascii="Consolas" w:hAnsi="Consolas"/>
          <w:color w:val="C7254E"/>
          <w:sz w:val="18"/>
        </w:rPr>
        <w:t>hash_equals</w:t>
      </w:r>
      <w:r>
        <w:t>). Ofrece API endpoints JSON que devuelven: resumen de visitas, serie temporal por día, páginas más visitadas, referrers, distribución de dispositivos/navegadores y visitas por horas. La interfaz muestra gráficas con barras CSS (sin librerías externas).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admin.php — líneas 42-48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admin.php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h(string $s): string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htmlspecialchars($s, ENT_QUOTES | ENT_SUBSTITUTE, 'UTF-8');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is_logged_in(): bool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!empty($_SESSION['admin_ok']) &amp;&amp; $_SESSION['admin_ok'] === true;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Las consultas SQL agrupan logs por día, path, referer e IP hash para generar estadísticas sin comprometer la privacidad de los visitantes.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log.php — Logger de visitas compatible con GDPR</w:t>
      </w:r>
    </w:p>
    <w:p>
      <w:r>
        <w:t xml:space="preserve">El logger captura cada visita (timestamp, IP anonimizada por hash, user agent, URL, referer, idiomas, método HTTP) y la guarda en la tabla </w:t>
      </w:r>
      <w:r>
        <w:rPr>
          <w:rFonts w:ascii="Consolas" w:hAnsi="Consolas"/>
          <w:color w:val="C7254E"/>
          <w:sz w:val="18"/>
        </w:rPr>
        <w:t>visits</w:t>
      </w:r>
      <w:r>
        <w:t xml:space="preserve"> de SQLite. Incluye opciones configurables: anonimizar IP, truncar strings largos, y almacenar o no el query string.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log.php — líneas 17-32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log.php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/**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* Registra una visita en la base de datos SQLite.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* Cumple GDPR: no guarda cookies ni parámetros sensibles.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log_visit(string $dbFile, array $opts = []): void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$defaults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'table' =&gt; 'visits',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'enabled' =&gt; true,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'store_get' =&gt; true,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'truncate' =&gt; 2000,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'anonymize_ip' =&gt; true,  // recomendable para GDPR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$cfg = array_merge($defaults, $opts);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enviacorreo.php — Envío SMTP con STARTTLS</w:t>
      </w:r>
    </w:p>
    <w:p>
      <w:r>
        <w:t>Gestiona el envío del formulario de contacto vía SMTP (IONOS) usando STARTTLS en el puerto 587. Construye el email MIME manualmente (sin librerías), valida los campos del formulario server-side, y muestra una página de confirmación con redirección automática a 5 segundos.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enviacorreo.php — líneas 27-36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enviacorreo.php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$nombre  = trim((string)($_POST['nombre'] ?? ''));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$email   = trim((string)($_POST['email'] ?? ''));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$mensaje = trim((string)($_POST['mensaje'] ?? ''));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$errors = [];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($nombre === '') $errors[] = 'Falta el nombre.';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($email === '' || !filter_var($email, FILTER_VALIDATE_EMAIL)) $errors[] = 'Email inválido.';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($mensaje === '') $errors[] = 'Falta el mensaje.';</w:t>
            </w:r>
          </w:p>
        </w:tc>
      </w:tr>
    </w:tbl>
    <w:p>
      <w:pPr>
        <w:spacing w:before="40"/>
      </w:pPr>
    </w:p>
    <w:p>
      <w:r>
        <w:t>Se añadió un comentario de seguridad recordando mover las credenciales SMTP a variables de entorno en producción.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 markdown.php y sitemap.php — Utilidades del ecosistema</w:t>
      </w:r>
    </w:p>
    <w:p>
      <w:r>
        <w:rPr>
          <w:rFonts w:ascii="Consolas" w:hAnsi="Consolas"/>
          <w:color w:val="C7254E"/>
          <w:sz w:val="18"/>
        </w:rPr>
        <w:t>markdown.php</w:t>
      </w:r>
      <w:r>
        <w:t xml:space="preserve"> es un renderizador Markdown-a-HTML sin dependencias externas. Soporta encabezados, párrafos, negrita/cursiva, código inline y bloques, enlaces, listas, blockquotes y líneas horizontales. Sanitiza HTML por defecto.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markdown.php — líneas 10-15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markdown.php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md_to_html(string $md): string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$md = normalize_newlines($md);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$lines = explode("\n", $md);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// Procesa línea por línea: headings, code blocks, lists, quotes...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rFonts w:ascii="Consolas" w:hAnsi="Consolas"/>
          <w:color w:val="C7254E"/>
          <w:sz w:val="18"/>
        </w:rPr>
        <w:t>sitemap.php</w:t>
      </w:r>
      <w:r>
        <w:t xml:space="preserve"> genera dinámicamente </w:t>
      </w:r>
      <w:r>
        <w:rPr>
          <w:rFonts w:ascii="Consolas" w:hAnsi="Consolas"/>
          <w:color w:val="C7254E"/>
          <w:sz w:val="18"/>
        </w:rPr>
        <w:t>sitemap.xml</w:t>
      </w:r>
      <w:r>
        <w:t xml:space="preserve"> incluyendo la página principal, las páginas legales y todos los posts del blog con sus fechas de publicación.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10. Mejoras aplicadas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 xml:space="preserve">: </w:t>
      </w:r>
      <w:r>
        <w:rPr>
          <w:rFonts w:ascii="Consolas" w:hAnsi="Consolas"/>
          <w:color w:val="C7254E"/>
          <w:sz w:val="18"/>
        </w:rPr>
        <w:t>scroll-behavior: smooth</w:t>
      </w:r>
      <w:r>
        <w:t xml:space="preserve"> para navegación fluida por anclas.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 xml:space="preserve">: Efecto </w:t>
      </w:r>
      <w:r>
        <w:rPr>
          <w:rFonts w:ascii="Consolas" w:hAnsi="Consolas"/>
          <w:color w:val="C7254E"/>
          <w:sz w:val="18"/>
        </w:rPr>
        <w:t>scale(1.15)</w:t>
      </w:r>
      <w:r>
        <w:t xml:space="preserve"> en hover de iconos sociales con transición.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</w:t>
      </w:r>
      <w:r>
        <w:t xml:space="preserve">: </w:t>
      </w:r>
      <w:r>
        <w:rPr>
          <w:rFonts w:ascii="Consolas" w:hAnsi="Consolas"/>
          <w:color w:val="C7254E"/>
          <w:sz w:val="18"/>
        </w:rPr>
        <w:t>focus-visible</w:t>
      </w:r>
      <w:r>
        <w:t xml:space="preserve"> con outline naranja en enlaces de navegación y botones para accesibilidad.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JS</w:t>
      </w:r>
      <w:r>
        <w:t>: Validación client-side del formulario de contacto: nombre ≥2 chars, email con regex, mensaje ≥10 chars.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PHP (blog.php)</w:t>
      </w:r>
      <w:r>
        <w:t>: Tiempo estimado de lectura (200 palabras/min) en la vista de artículo.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PHP (enviacorreo.php)</w:t>
      </w:r>
      <w:r>
        <w:t>: Comentario de seguridad sobre credenciales SMTP en código.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PHP (log.php)</w:t>
      </w:r>
      <w:r>
        <w:t xml:space="preserve">: Docstring explicativo sobre cumplimiento GDPR de la función </w:t>
      </w:r>
      <w:r>
        <w:rPr>
          <w:rFonts w:ascii="Consolas" w:hAnsi="Consolas"/>
          <w:color w:val="C7254E"/>
          <w:sz w:val="18"/>
        </w:rPr>
        <w:t>log_visit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Presentación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CursoIA es una web completa para un curso de Inteligencia Artificial dirigido a programadores. El proyecto parte de una landing page estática (HTML + CSS) y la evoluciona añadiendo capas de backend con PHP y SQLite.</w:t>
      </w:r>
    </w:p>
    <w:p>
      <w:r>
        <w:t xml:space="preserve">La landing page usa un sistema de plantillas propio donde el HTML contiene placeholders </w:t>
      </w:r>
      <w:r>
        <w:rPr>
          <w:rFonts w:ascii="Consolas" w:hAnsi="Consolas"/>
          <w:color w:val="C7254E"/>
          <w:sz w:val="18"/>
        </w:rPr>
        <w:t>{{clave}}</w:t>
      </w:r>
      <w:r>
        <w:t xml:space="preserve"> que se rellenan desde un JSON centralizado, permitiendo cambiar todo el contenido sin tocar código. El diseño es moderno y responsive, con sticky header, hero con overlay, 9 secciones temáticas y formulario de contacto funcional que envía por SMTP.</w:t>
      </w:r>
    </w:p>
    <w:p>
      <w:r>
        <w:t>El blog está construido sobre SQLite: los artículos se escriben en Markdown y se renderizan a HTML en tiempo real. Soporta paginación, filtro por categoría, búsqueda, feeds RSS y compartir en redes sociales con metadatos Open Graph correctos.</w:t>
      </w:r>
    </w:p>
    <w:p>
      <w:r>
        <w:t>El panel de administración muestra analíticas de las visitas registradas por el logger (totales, series temporales, páginas top, referrers, dispositivos y horas), todo con autenticación por sesión y gráficas CSS sin librerías externas.</w:t>
      </w:r>
    </w:p>
    <w:p>
      <w:r>
        <w:t>Las mejoras aplicadas tocan CSS (scroll suave, hover en iconos, focus-visible), JavaScript (validación del formulario) y PHP (tiempo de lectura, documentación GDPR, advertencia de seguridad SMTP).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sz w:val="18"/>
        </w:rPr>
        <w:t>CRUD de artículos de blog — creación y edición en SQLite</w:t>
      </w:r>
    </w:p>
    <w:p>
      <w:r>
        <w:rPr>
          <w:color w:val="666666"/>
          <w:sz w:val="16"/>
        </w:rPr>
        <w:t>📄 insertar.php — PHP — 208 líneas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insertar.php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t>// seed_posts.php</w:t>
              <w:br/>
              <w:t>// Inserta 3 artículos de ejemplo en blog.sqlite con contenido en Markdown.</w:t>
              <w:br/>
              <w:t>// Ejecuta una vez y luego borra este archivo.</w:t>
              <w:br/>
              <w:t>//</w:t>
              <w:br/>
              <w:t>// URL: /seed_posts.php</w:t>
              <w:br/>
              <w:t>// (Opcional) Protegido con ?key=TUCLAVE</w:t>
              <w:br/>
              <w:br/>
              <w:t>declare(strict_types=1);</w:t>
              <w:br/>
              <w:br/>
              <w:t>header('Content-Type: text/plain; charset=utf-8');</w:t>
              <w:br/>
              <w:br/>
              <w:t>// =========================</w:t>
              <w:br/>
              <w:t>// CONFIG</w:t>
              <w:br/>
              <w:t>// =========================</w:t>
              <w:br/>
              <w:t>$DB_FILE = __DIR__ . '/blog.sqlite';</w:t>
              <w:br/>
              <w:br/>
              <w:t>// Protección simple (recomendado). Cambia la clave.</w:t>
              <w:br/>
              <w:t>$KEY = 'cambia-esta-clave';</w:t>
              <w:br/>
              <w:t>if (!isset($_GET['key']) || $_GET['key'] !== $KEY) {</w:t>
              <w:br/>
              <w:t xml:space="preserve">  http_response_code(403);</w:t>
              <w:br/>
              <w:t xml:space="preserve">  echo "403 Forbidden\nAñade ?key={$KEY}\n";</w:t>
              <w:br/>
              <w:t xml:space="preserve">  exit;</w:t>
              <w:br/>
              <w:t>}</w:t>
              <w:br/>
              <w:br/>
              <w:t>// =========================</w:t>
              <w:br/>
              <w:t>// DB</w:t>
              <w:br/>
              <w:t>// =========================</w:t>
              <w:br/>
              <w:t>$db = new PDO('sqlite:' . $DB_FILE, null, null, [</w:t>
              <w:br/>
              <w:t xml:space="preserve">  PDO::ATTR_ERRMODE =&gt; PDO::ERRMODE_EXCEPTION,</w:t>
              <w:br/>
              <w:t xml:space="preserve">  PDO::ATTR_DEFAULT_FETCH_MODE =&gt; PDO::FETCH_ASSOC,</w:t>
              <w:br/>
              <w:t>]);</w:t>
              <w:br/>
              <w:br/>
              <w:t>// Asegura tabla</w:t>
              <w:br/>
              <w:t>$db-&gt;exec("</w:t>
              <w:br/>
              <w:t>CREATE TABLE IF NOT EXISTS posts (</w:t>
              <w:br/>
              <w:t xml:space="preserve">  id INTEGER PRIMARY KEY AUTOINCREMENT,</w:t>
              <w:br/>
              <w:t xml:space="preserve">  date TEXT NOT NULL,</w:t>
              <w:br/>
              <w:t xml:space="preserve">  title TEXT NOT NULL,</w:t>
              <w:br/>
              <w:t xml:space="preserve">  content TEXT NOT NULL,</w:t>
              <w:br/>
              <w:t xml:space="preserve">  category TEXT NOT NULL</w:t>
              <w:br/>
              <w:t>);</w:t>
              <w:br/>
              <w:t>");</w:t>
              <w:br/>
              <w:br/>
              <w:t>// Evitar duplicados (por título)</w:t>
              <w:br/>
              <w:t>$existsStmt = $db-&gt;prepare("SELECT id FROM posts WHERE title = :t LIMIT 1");</w:t>
              <w:br/>
              <w:t>$insStmt = $db-&gt;prepare("</w:t>
              <w:br/>
              <w:t xml:space="preserve">  INSERT INTO posts(date, title, content, category)</w:t>
              <w:br/>
              <w:t xml:space="preserve">  VALUES(:date, :title, :content, :category)</w:t>
              <w:br/>
              <w:t>");</w:t>
              <w:br/>
              <w:br/>
              <w:t>// =========================</w:t>
              <w:br/>
              <w:t>// POSTS (Markdown)</w:t>
              <w:br/>
              <w:t>// =========================</w:t>
              <w:br/>
              <w:t>$posts = [</w:t>
              <w:br/>
              <w:t xml:space="preserve">  [</w:t>
              <w:br/>
              <w:t xml:space="preserve">    'date' =&gt; date('Y-m-d H:i:s', strtotime('-2 days')),</w:t>
              <w:br/>
              <w:t xml:space="preserve">    'title' =&gt; 'Curso de IA para programadores: qué vas a construir (y por qué importa)',</w:t>
              <w:br/>
              <w:t xml:space="preserve">    'category' =&gt; 'Introducción',</w:t>
              <w:br/>
              <w:t xml:space="preserve">    'content' =&gt; &lt;&lt;&lt;MD</w:t>
              <w:br/>
              <w:t>En internet hay miles de demos de IA. El problema es que **una demo no es un sistema**.</w:t>
              <w:br/>
              <w:br/>
              <w:t>En este curso trabajamos con un objetivo claro: **integrar IA en aplicaciones reales**. Eso significa:</w:t>
              <w:br/>
              <w:br/>
              <w:t>- Diseñar prompts que no se rompen al primer input raro</w:t>
              <w:br/>
              <w:t>- Conectar la IA a tus datos (RAG) sin inventos</w:t>
              <w:br/>
              <w:t>- Añadir herramientas (agentes) para automatizar tareas</w:t>
              <w:br/>
              <w:t>- Medir calidad, costes y fallos de forma continua</w:t>
              <w:br/>
              <w:br/>
              <w:t>## Qué proyectos vas a terminar</w:t>
              <w:br/>
              <w:br/>
              <w:t>Al final tendrás varios entregables reutilizables:</w:t>
              <w:br/>
              <w:br/>
              <w:t>1. Un **chatbot útil** con historial y contexto</w:t>
              <w:br/>
              <w:t>2. Un **buscador semántico** sobre tus documentos (RAG)</w:t>
              <w:br/>
              <w:t>3. Un **agente** con herramientas (APIs, archivos, tareas)</w:t>
              <w:br/>
              <w:t>4. Un **evaluador** de respuestas con criterios y métricas</w:t>
              <w:br/>
              <w:t>5. Un proyecto final **end-to-end** (frontend + backend + RAG + logs)</w:t>
              <w:br/>
              <w:br/>
              <w:t>## Por qué esto es distinto de “usar ChatGPT”</w:t>
              <w:br/>
              <w:br/>
              <w:t xml:space="preserve">“Usar ChatGPT” es escribir prompts.  </w:t>
              <w:br/>
              <w:t>**Programar IA** es diseñar un sistema:</w:t>
              <w:br/>
              <w:br/>
              <w:t>- fiable</w:t>
              <w:br/>
              <w:t>- medible</w:t>
              <w:br/>
              <w:t>- mantenible</w:t>
              <w:br/>
              <w:t>- con control de costes</w:t>
              <w:br/>
              <w:t>- con privacidad y seguridad</w:t>
              <w:br/>
              <w:br/>
              <w:t>Si ya programas, lo que necesitas es **arquitectura y metodología**, no más tutoriales sueltos.</w:t>
              <w:br/>
              <w:br/>
              <w:t>MD</w:t>
              <w:br/>
              <w:t xml:space="preserve">  ],</w:t>
              <w:br/>
              <w:t xml:space="preserve">  [</w:t>
              <w:br/>
              <w:t xml:space="preserve">    'date' =&gt; date('Y-m-d H:i:s', strtotime('-1 days')),</w:t>
              <w:br/>
              <w:t xml:space="preserve">    'title' =&gt; 'RAG explicado para programadores: patrón mínimo para hacerlo bien',</w:t>
              <w:br/>
              <w:t xml:space="preserve">    'category' =&gt; 'RAG',</w:t>
              <w:br/>
              <w:t xml:space="preserve">    'content' =&gt; &lt;&lt;&lt;MD</w:t>
              <w:br/>
              <w:t>RAG (*Retrieval-Augmented Generation*) es el patrón más rentable cuando quieres que un modelo responda **con tus documentos** sin inventar.</w:t>
              <w:br/>
              <w:br/>
              <w:t>La idea es simple:</w:t>
              <w:br/>
              <w:br/>
              <w:t>1. Partes tus documentos en *chunks*</w:t>
              <w:br/>
              <w:t>2. Creas embeddings</w:t>
              <w:br/>
              <w:t>3. Buscas por similitud</w:t>
              <w:br/>
              <w:t>4. Metes el contexto recuperado en el prompt del modelo</w:t>
              <w:br/>
              <w:br/>
              <w:t>## El patrón mínimo (que casi nadie respeta)</w:t>
              <w:br/>
              <w:br/>
              <w:t>Tu pipeline debería tener, como mínimo:</w:t>
              <w:br/>
              <w:br/>
              <w:t>- **Chunking** con solapamiento (overlap)</w:t>
              <w:br/>
              <w:t>- **Normalización** (limpieza y deduplicación)</w:t>
              <w:br/>
              <w:t>- **Top-k** + umbral de similitud</w:t>
              <w:br/>
              <w:t>- **Citas / trazabilidad**: qué chunk apoyó qué respuesta</w:t>
              <w:br/>
              <w:t>- **Fallback** cuando no hay evidencia suficiente</w:t>
              <w:br/>
              <w:br/>
              <w:t>### Errores típicos</w:t>
              <w:br/>
              <w:br/>
              <w:br/>
              <w:t>... (86 líneas más)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2"/>
      </w:pPr>
      <w:r>
        <w:t>Conclusión</w:t>
      </w:r>
    </w:p>
    <w:p>
      <w:r>
        <w:t>Este proyecto demuestra cómo transformar una web estática de presentación en una aplicación web completa utilizando PHP y SQLite como único stack de backend. Cada componente — plantillas, blog, analíticas, logging, SMTP, sitemap — se construye desde cero sin frameworks, lo que permite entender el funcionamiento interno de cada pieza.</w:t>
      </w:r>
    </w:p>
    <w:p>
      <w:r>
        <w:t>La arquitectura separa datos (JSON) de presentación (HTML) y lógica (PHP), facilitando el mantenimiento. El uso de SQLite elimina la necesidad de un servidor de base de datos externo, y el renderizador Markdown propio evita dependencias. Las mejoras aplicadas refuerzan buenas prácticas: accesibilidad (focus-visible, skip-link), seguridad (htmlspecialchars, validación server+client, GDPR), rendimiento (ETag, gzip, preload) y experiencia de usuario (smooth scroll, hover effects, tiempo de lectura).</w:t>
      </w:r>
    </w:p>
    <w:p>
      <w:pPr>
        <w:pStyle w:val="Heading3"/>
      </w:pPr>
      <w:r>
        <w:t>insertar.php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