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Tienda de juguetes recortables — recortabl.es</w:t>
      </w:r>
    </w:p>
    <w:p>
      <w:pPr>
        <w:shd w:fill="FFF3CD" w:val="clear"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38576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nguajes_de_Marcas_003-Tienda_de_juguet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57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454"/>
        <w:shd w:fill="E8F4FD" w:val="clear"/>
      </w:pPr>
      <w:r>
        <w:rPr>
          <w:i/>
          <w:sz w:val="20"/>
        </w:rPr>
        <w:t xml:space="preserve">🔗 </w:t>
      </w:r>
      <w:r>
        <w:rPr>
          <w:b/>
          <w:i/>
          <w:sz w:val="20"/>
        </w:rPr>
        <w:t>GitHub Pages:</w:t>
      </w:r>
      <w:r>
        <w:rPr>
          <w:i/>
          <w:sz w:val="20"/>
        </w:rPr>
        <w:t xml:space="preserve"> </w:t>
      </w:r>
      <w:r>
        <w:rPr>
          <w:i/>
          <w:color w:val="0056B3"/>
          <w:sz w:val="20"/>
          <w:u w:val="single"/>
        </w:rPr>
        <w:t>https://mutenros.github.io/Lenguajes-de-marcas-003-Tienda-de-juguetes/ (https://mutenros.github.io/Lenguajes-de-marcas-003-Tienda-de-juguetes/)</w:t>
      </w:r>
    </w:p>
    <w:p>
      <w:pPr>
        <w:pStyle w:val="Heading2"/>
      </w:pPr>
      <w:r>
        <w:t>Introducción</w:t>
      </w:r>
    </w:p>
    <w:p>
      <w:r>
        <w:t xml:space="preserve">Este proyecto consiste en la creación progresiva de una página web para una tienda online de juguetes recortables llamada </w:t>
      </w:r>
      <w:r>
        <w:rPr>
          <w:b/>
        </w:rPr>
        <w:t>recortabl.es</w:t>
      </w:r>
      <w:r>
        <w:t xml:space="preserve">. A lo largo de 12 ejercicios evolutivos, se construye desde cero una landing page completa utilizando únicamente HTML y CSS (con estilos inline en </w:t>
      </w:r>
      <w:r>
        <w:rPr>
          <w:rFonts w:ascii="Consolas" w:hAnsi="Consolas"/>
          <w:color w:val="C7254E"/>
          <w:sz w:val="18"/>
        </w:rPr>
        <w:t>&lt;style&gt;</w:t>
      </w:r>
      <w:r>
        <w:t>). La web presenta categorías de recortables, productos destacados con valoración, una galería de imágenes, sección informativa y un footer con enlaces legales y redes sociales. Todo el proyecto utiliza una fuente personalizada de Google Fonts (Delius) y un esquema de colores basado en azul (#267eca).</w:t>
      </w:r>
    </w:p>
    <w:p>
      <w:pPr>
        <w:pStyle w:val="Heading2"/>
      </w:pPr>
      <w:r>
        <w:t>Desarrollo de las partes</w:t>
      </w:r>
    </w:p>
    <w:p>
      <w:pPr>
        <w:pStyle w:val="Heading3"/>
      </w:pPr>
      <w:r>
        <w:t>1. Estructura HTML vacía</w:t>
      </w:r>
    </w:p>
    <w:p>
      <w:r>
        <w:t xml:space="preserve">Se parte de la estructura más básica posible: un documento HTML5 con </w:t>
      </w:r>
      <w:r>
        <w:rPr>
          <w:rFonts w:ascii="Consolas" w:hAnsi="Consolas"/>
          <w:color w:val="C7254E"/>
          <w:sz w:val="18"/>
        </w:rPr>
        <w:t>&lt;!doctype html&gt;</w:t>
      </w:r>
      <w:r>
        <w:t xml:space="preserve">, </w:t>
      </w:r>
      <w:r>
        <w:rPr>
          <w:rFonts w:ascii="Consolas" w:hAnsi="Consolas"/>
          <w:color w:val="C7254E"/>
          <w:sz w:val="18"/>
        </w:rPr>
        <w:t>&lt;head&gt;</w:t>
      </w:r>
      <w:r>
        <w:t xml:space="preserve"> y </w:t>
      </w:r>
      <w:r>
        <w:rPr>
          <w:rFonts w:ascii="Consolas" w:hAnsi="Consolas"/>
          <w:color w:val="C7254E"/>
          <w:sz w:val="18"/>
        </w:rPr>
        <w:t>&lt;body&gt;</w:t>
      </w:r>
      <w:r>
        <w:t xml:space="preserve"> vacíos.</w:t>
      </w:r>
    </w:p>
    <w:p>
      <w:pPr>
        <w:spacing w:after="0"/>
      </w:pPr>
      <w:r>
        <w:rPr>
          <w:i/>
          <w:color w:val="666666"/>
          <w:sz w:val="16"/>
        </w:rPr>
        <w:t xml:space="preserve">  HTML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 w:val="clear"/>
          </w:tcPr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&lt;!doctype html&gt;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&lt;html&gt;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&lt;head&gt;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&lt;/head&gt;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&lt;body&gt;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&lt;/body&gt;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&lt;/html&gt;</w:t>
            </w:r>
          </w:p>
        </w:tc>
      </w:tr>
    </w:tbl>
    <w:p>
      <w:pPr>
        <w:spacing w:before="20" w:after="20"/>
        <w:ind w:left="567"/>
      </w:pPr>
      <w:r>
        <w:rPr>
          <w:b/>
        </w:rPr>
        <w:t xml:space="preserve">• </w:t>
      </w:r>
      <w:r>
        <w:rPr>
          <w:b/>
        </w:rPr>
        <w:t>Archivo:</w:t>
      </w:r>
      <w:r>
        <w:t xml:space="preserve"> </w:t>
      </w:r>
      <w:r>
        <w:rPr>
          <w:rFonts w:ascii="Consolas" w:hAnsi="Consolas"/>
          <w:color w:val="C7254E"/>
          <w:sz w:val="18"/>
        </w:rPr>
        <w:t>001-inicio.html</w:t>
      </w:r>
    </w:p>
    <w:p>
      <w:pPr>
        <w:spacing w:before="20" w:after="20"/>
        <w:ind w:left="567"/>
      </w:pPr>
      <w:r>
        <w:rPr>
          <w:b/>
        </w:rPr>
        <w:t xml:space="preserve">• </w:t>
      </w:r>
      <w:r>
        <w:rPr>
          <w:b/>
        </w:rPr>
        <w:t>Líneas:</w:t>
      </w:r>
      <w:r>
        <w:t xml:space="preserve"> 1-8</w:t>
      </w:r>
    </w:p>
    <w:p>
      <w:pPr>
        <w:spacing w:before="20" w:after="20"/>
        <w:ind w:left="567"/>
      </w:pPr>
      <w:r>
        <w:rPr>
          <w:b/>
        </w:rPr>
        <w:t xml:space="preserve">• </w:t>
      </w:r>
      <w:r>
        <w:rPr>
          <w:b/>
        </w:rPr>
        <w:t>Ruta:</w:t>
      </w:r>
      <w:r>
        <w:t xml:space="preserve"> </w:t>
      </w:r>
      <w:r>
        <w:rPr>
          <w:rFonts w:ascii="Consolas" w:hAnsi="Consolas"/>
          <w:color w:val="C7254E"/>
          <w:sz w:val="18"/>
        </w:rPr>
        <w:t>001-inicio.html</w:t>
      </w:r>
    </w:p>
    <w:p>
      <w:pPr>
        <w:pStyle w:val="Heading3"/>
      </w:pPr>
      <w:r>
        <w:t>2. Datos iniciales y estructura semántica</w:t>
      </w:r>
    </w:p>
    <w:p>
      <w:r>
        <w:t xml:space="preserve">Se añade el esqueleto semántico completo: </w:t>
      </w:r>
      <w:r>
        <w:rPr>
          <w:rFonts w:ascii="Consolas" w:hAnsi="Consolas"/>
          <w:color w:val="C7254E"/>
          <w:sz w:val="18"/>
        </w:rPr>
        <w:t>lang="es"</w:t>
      </w:r>
      <w:r>
        <w:t xml:space="preserve">, </w:t>
      </w:r>
      <w:r>
        <w:rPr>
          <w:rFonts w:ascii="Consolas" w:hAnsi="Consolas"/>
          <w:color w:val="C7254E"/>
          <w:sz w:val="18"/>
        </w:rPr>
        <w:t>&lt;title&gt;</w:t>
      </w:r>
      <w:r>
        <w:t xml:space="preserve">, </w:t>
      </w:r>
      <w:r>
        <w:rPr>
          <w:rFonts w:ascii="Consolas" w:hAnsi="Consolas"/>
          <w:color w:val="C7254E"/>
          <w:sz w:val="18"/>
        </w:rPr>
        <w:t>&lt;meta charset&gt;</w:t>
      </w:r>
      <w:r>
        <w:t xml:space="preserve">, </w:t>
      </w:r>
      <w:r>
        <w:rPr>
          <w:rFonts w:ascii="Consolas" w:hAnsi="Consolas"/>
          <w:color w:val="C7254E"/>
          <w:sz w:val="18"/>
        </w:rPr>
        <w:t>&lt;header&gt;</w:t>
      </w:r>
      <w:r>
        <w:t xml:space="preserve"> con logo y navegación (5 enlaces + buscador), </w:t>
      </w:r>
      <w:r>
        <w:rPr>
          <w:rFonts w:ascii="Consolas" w:hAnsi="Consolas"/>
          <w:color w:val="C7254E"/>
          <w:sz w:val="18"/>
        </w:rPr>
        <w:t>&lt;main&gt;</w:t>
      </w:r>
      <w:r>
        <w:t xml:space="preserve"> con 5 secciones vacías (héroe, categorías, destacados, galería, información) y </w:t>
      </w:r>
      <w:r>
        <w:rPr>
          <w:rFonts w:ascii="Consolas" w:hAnsi="Consolas"/>
          <w:color w:val="C7254E"/>
          <w:sz w:val="18"/>
        </w:rPr>
        <w:t>&lt;footer&gt;</w:t>
      </w:r>
      <w:r>
        <w:t xml:space="preserve"> con enlaces legales y redes sociales.</w:t>
      </w:r>
    </w:p>
    <w:p>
      <w:pPr>
        <w:spacing w:after="0"/>
      </w:pPr>
      <w:r>
        <w:rPr>
          <w:i/>
          <w:color w:val="666666"/>
          <w:sz w:val="16"/>
        </w:rPr>
        <w:t xml:space="preserve">  HTML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 w:val="clear"/>
          </w:tcPr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&lt;header&gt;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&lt;h1&gt;recortabl.es&lt;/h1&gt;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&lt;nav&gt;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&lt;a href=""&gt;Categorias&lt;/a&gt;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&lt;a href=""&gt;Sobre nosotros&lt;/a&gt;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&lt;a href=""&gt;Descargas&lt;/a&gt;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&lt;a href=""&gt;Iniciar sesión&lt;/a&gt;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&lt;input type="search" placeholder="buscar"&gt;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&lt;/nav&gt;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&lt;/header&gt;</w:t>
            </w:r>
          </w:p>
        </w:tc>
      </w:tr>
    </w:tbl>
    <w:p>
      <w:pPr>
        <w:spacing w:before="20" w:after="20"/>
        <w:ind w:left="567"/>
      </w:pPr>
      <w:r>
        <w:rPr>
          <w:b/>
        </w:rPr>
        <w:t xml:space="preserve">• </w:t>
      </w:r>
      <w:r>
        <w:rPr>
          <w:b/>
        </w:rPr>
        <w:t>Archivo:</w:t>
      </w:r>
      <w:r>
        <w:t xml:space="preserve"> </w:t>
      </w:r>
      <w:r>
        <w:rPr>
          <w:rFonts w:ascii="Consolas" w:hAnsi="Consolas"/>
          <w:color w:val="C7254E"/>
          <w:sz w:val="18"/>
        </w:rPr>
        <w:t>002-datos iniciales.html</w:t>
      </w:r>
    </w:p>
    <w:p>
      <w:pPr>
        <w:spacing w:before="20" w:after="20"/>
        <w:ind w:left="567"/>
      </w:pPr>
      <w:r>
        <w:rPr>
          <w:b/>
        </w:rPr>
        <w:t xml:space="preserve">• </w:t>
      </w:r>
      <w:r>
        <w:rPr>
          <w:b/>
        </w:rPr>
        <w:t>Líneas:</w:t>
      </w:r>
      <w:r>
        <w:t xml:space="preserve"> 8-16 (header), 17-31 (main con secciones), 32-43 (footer)</w:t>
      </w:r>
    </w:p>
    <w:p>
      <w:pPr>
        <w:spacing w:before="20" w:after="20"/>
        <w:ind w:left="567"/>
      </w:pPr>
      <w:r>
        <w:rPr>
          <w:b/>
        </w:rPr>
        <w:t xml:space="preserve">• </w:t>
      </w:r>
      <w:r>
        <w:rPr>
          <w:b/>
        </w:rPr>
        <w:t>Ruta:</w:t>
      </w:r>
      <w:r>
        <w:t xml:space="preserve"> </w:t>
      </w:r>
      <w:r>
        <w:rPr>
          <w:rFonts w:ascii="Consolas" w:hAnsi="Consolas"/>
          <w:color w:val="C7254E"/>
          <w:sz w:val="18"/>
        </w:rPr>
        <w:t>002-datos iniciales.html</w:t>
      </w:r>
    </w:p>
    <w:p>
      <w:pPr>
        <w:pStyle w:val="Heading3"/>
      </w:pPr>
      <w:r>
        <w:t>3. Sección héroe</w:t>
      </w:r>
    </w:p>
    <w:p>
      <w:r>
        <w:t>Se rellena la sección héroe con un título principal (</w:t>
      </w:r>
      <w:r>
        <w:rPr>
          <w:rFonts w:ascii="Consolas" w:hAnsi="Consolas"/>
          <w:color w:val="C7254E"/>
          <w:sz w:val="18"/>
        </w:rPr>
        <w:t>&lt;h3&gt;</w:t>
      </w:r>
      <w:r>
        <w:t>), un subtítulo (</w:t>
      </w:r>
      <w:r>
        <w:rPr>
          <w:rFonts w:ascii="Consolas" w:hAnsi="Consolas"/>
          <w:color w:val="C7254E"/>
          <w:sz w:val="18"/>
        </w:rPr>
        <w:t>&lt;h4&gt;</w:t>
      </w:r>
      <w:r>
        <w:t>) con el flujo de uso del producto ("Descarga - Imprime - Recorta - Pega - Juega") y dos botones CTA.</w:t>
      </w:r>
    </w:p>
    <w:p>
      <w:pPr>
        <w:spacing w:after="0"/>
      </w:pPr>
      <w:r>
        <w:rPr>
          <w:i/>
          <w:color w:val="666666"/>
          <w:sz w:val="16"/>
        </w:rPr>
        <w:t xml:space="preserve">  HTML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 w:val="clear"/>
          </w:tcPr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&lt;section id="heroe"&gt;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&lt;h3&gt;Juguetes recortables para imprimir y jugar&lt;/h3&gt;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&lt;h4&gt;Descarga - Imprime - Recorta - Pega - Juega&lt;/h4&gt;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&lt;a href=""&gt;Explorar recortables&lt;/a&gt;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&lt;a href=""&gt;Cómo funciona&lt;/a&gt;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&lt;/section&gt;</w:t>
            </w:r>
          </w:p>
        </w:tc>
      </w:tr>
    </w:tbl>
    <w:p>
      <w:pPr>
        <w:spacing w:before="20" w:after="20"/>
        <w:ind w:left="567"/>
      </w:pPr>
      <w:r>
        <w:rPr>
          <w:b/>
        </w:rPr>
        <w:t xml:space="preserve">• </w:t>
      </w:r>
      <w:r>
        <w:rPr>
          <w:b/>
        </w:rPr>
        <w:t>Archivo:</w:t>
      </w:r>
      <w:r>
        <w:t xml:space="preserve"> </w:t>
      </w:r>
      <w:r>
        <w:rPr>
          <w:rFonts w:ascii="Consolas" w:hAnsi="Consolas"/>
          <w:color w:val="C7254E"/>
          <w:sz w:val="18"/>
        </w:rPr>
        <w:t>003-heroe.html</w:t>
      </w:r>
    </w:p>
    <w:p>
      <w:pPr>
        <w:spacing w:before="20" w:after="20"/>
        <w:ind w:left="567"/>
      </w:pPr>
      <w:r>
        <w:rPr>
          <w:b/>
        </w:rPr>
        <w:t xml:space="preserve">• </w:t>
      </w:r>
      <w:r>
        <w:rPr>
          <w:b/>
        </w:rPr>
        <w:t>Líneas:</w:t>
      </w:r>
      <w:r>
        <w:t xml:space="preserve"> 19-24</w:t>
      </w:r>
    </w:p>
    <w:p>
      <w:pPr>
        <w:spacing w:before="20" w:after="20"/>
        <w:ind w:left="567"/>
      </w:pPr>
      <w:r>
        <w:rPr>
          <w:b/>
        </w:rPr>
        <w:t xml:space="preserve">• </w:t>
      </w:r>
      <w:r>
        <w:rPr>
          <w:b/>
        </w:rPr>
        <w:t>Ruta:</w:t>
      </w:r>
      <w:r>
        <w:t xml:space="preserve"> </w:t>
      </w:r>
      <w:r>
        <w:rPr>
          <w:rFonts w:ascii="Consolas" w:hAnsi="Consolas"/>
          <w:color w:val="C7254E"/>
          <w:sz w:val="18"/>
        </w:rPr>
        <w:t>003-heroe.html</w:t>
      </w:r>
    </w:p>
    <w:p>
      <w:pPr>
        <w:pStyle w:val="Heading3"/>
      </w:pPr>
      <w:r>
        <w:t>4. Categorías principales</w:t>
      </w:r>
    </w:p>
    <w:p>
      <w:r>
        <w:t xml:space="preserve">Se crean 7 categorías de productos usando </w:t>
      </w:r>
      <w:r>
        <w:rPr>
          <w:rFonts w:ascii="Consolas" w:hAnsi="Consolas"/>
          <w:color w:val="C7254E"/>
          <w:sz w:val="18"/>
        </w:rPr>
        <w:t>&lt;article&gt;</w:t>
      </w:r>
      <w:r>
        <w:t xml:space="preserve"> dentro de un </w:t>
      </w:r>
      <w:r>
        <w:rPr>
          <w:rFonts w:ascii="Consolas" w:hAnsi="Consolas"/>
          <w:color w:val="C7254E"/>
          <w:sz w:val="18"/>
        </w:rPr>
        <w:t>&lt;div class="contenedor"&gt;</w:t>
      </w:r>
      <w:r>
        <w:t>: Vehículos, Edificios, Robots, Animales, Navidad, Educativos y Muñecos. Cada categoría tiene una imagen y un nombre.</w:t>
      </w:r>
    </w:p>
    <w:p>
      <w:pPr>
        <w:spacing w:after="0"/>
      </w:pPr>
      <w:r>
        <w:rPr>
          <w:i/>
          <w:color w:val="666666"/>
          <w:sz w:val="16"/>
        </w:rPr>
        <w:t xml:space="preserve">  HTML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 w:val="clear"/>
          </w:tcPr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&lt;section id="categoriasprincipales"&gt;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&lt;h3&gt;Categorías principales&lt;/h3&gt;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&lt;div class="contenedor"&gt;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&lt;article&gt;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    &lt;img src=""&gt;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    &lt;p&gt;Vehículos&lt;/p&gt;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&lt;/article&gt;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&lt;!-- ... 6 categorías más --&gt;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&lt;/div&gt;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&lt;/section&gt;</w:t>
            </w:r>
          </w:p>
        </w:tc>
      </w:tr>
    </w:tbl>
    <w:p>
      <w:pPr>
        <w:spacing w:before="20" w:after="20"/>
        <w:ind w:left="567"/>
      </w:pPr>
      <w:r>
        <w:rPr>
          <w:b/>
        </w:rPr>
        <w:t xml:space="preserve">• </w:t>
      </w:r>
      <w:r>
        <w:rPr>
          <w:b/>
        </w:rPr>
        <w:t>Archivo:</w:t>
      </w:r>
      <w:r>
        <w:t xml:space="preserve"> </w:t>
      </w:r>
      <w:r>
        <w:rPr>
          <w:rFonts w:ascii="Consolas" w:hAnsi="Consolas"/>
          <w:color w:val="C7254E"/>
          <w:sz w:val="18"/>
        </w:rPr>
        <w:t>004-categorias principales.html</w:t>
      </w:r>
    </w:p>
    <w:p>
      <w:pPr>
        <w:spacing w:before="20" w:after="20"/>
        <w:ind w:left="567"/>
      </w:pPr>
      <w:r>
        <w:rPr>
          <w:b/>
        </w:rPr>
        <w:t xml:space="preserve">• </w:t>
      </w:r>
      <w:r>
        <w:rPr>
          <w:b/>
        </w:rPr>
        <w:t>Líneas:</w:t>
      </w:r>
      <w:r>
        <w:t xml:space="preserve"> 25-60</w:t>
      </w:r>
    </w:p>
    <w:p>
      <w:pPr>
        <w:spacing w:before="20" w:after="20"/>
        <w:ind w:left="567"/>
      </w:pPr>
      <w:r>
        <w:rPr>
          <w:b/>
        </w:rPr>
        <w:t xml:space="preserve">• </w:t>
      </w:r>
      <w:r>
        <w:rPr>
          <w:b/>
        </w:rPr>
        <w:t>Ruta:</w:t>
      </w:r>
      <w:r>
        <w:t xml:space="preserve"> </w:t>
      </w:r>
      <w:r>
        <w:rPr>
          <w:rFonts w:ascii="Consolas" w:hAnsi="Consolas"/>
          <w:color w:val="C7254E"/>
          <w:sz w:val="18"/>
        </w:rPr>
        <w:t>004-categorias principales.html</w:t>
      </w:r>
    </w:p>
    <w:p>
      <w:pPr>
        <w:pStyle w:val="Heading3"/>
      </w:pPr>
      <w:r>
        <w:t>5. Recortables destacados con valoración</w:t>
      </w:r>
    </w:p>
    <w:p>
      <w:r>
        <w:t>Se añaden 4 productos destacados, cada uno con imagen, nombre y una valoración de 5 estrellas usando emojis ⭐.</w:t>
      </w:r>
    </w:p>
    <w:p>
      <w:pPr>
        <w:spacing w:after="0"/>
      </w:pPr>
      <w:r>
        <w:rPr>
          <w:i/>
          <w:color w:val="666666"/>
          <w:sz w:val="16"/>
        </w:rPr>
        <w:t xml:space="preserve">  HTML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 w:val="clear"/>
          </w:tcPr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&lt;section id="recortablesdestacados"&gt;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&lt;h3&gt;Recortables destacados&lt;/h3&gt;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&lt;div class="contenedor"&gt;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&lt;article&gt;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    &lt;img src="imgcategoria.png"&gt;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    &lt;p&gt;Castillo medieval&lt;/p&gt;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    &lt;p&gt;⭐⭐⭐⭐⭐&lt;/p&gt;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&lt;/article&gt;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&lt;!-- Coche fórmula 1, Dinosaurio T-Rex, Robot XL --&gt;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&lt;/div&gt;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&lt;/section&gt;</w:t>
            </w:r>
          </w:p>
        </w:tc>
      </w:tr>
    </w:tbl>
    <w:p>
      <w:pPr>
        <w:spacing w:before="20" w:after="20"/>
        <w:ind w:left="567"/>
      </w:pPr>
      <w:r>
        <w:rPr>
          <w:b/>
        </w:rPr>
        <w:t xml:space="preserve">• </w:t>
      </w:r>
      <w:r>
        <w:rPr>
          <w:b/>
        </w:rPr>
        <w:t>Archivo:</w:t>
      </w:r>
      <w:r>
        <w:t xml:space="preserve"> </w:t>
      </w:r>
      <w:r>
        <w:rPr>
          <w:rFonts w:ascii="Consolas" w:hAnsi="Consolas"/>
          <w:color w:val="C7254E"/>
          <w:sz w:val="18"/>
        </w:rPr>
        <w:t>005-reccotables destacados.html</w:t>
      </w:r>
    </w:p>
    <w:p>
      <w:pPr>
        <w:spacing w:before="20" w:after="20"/>
        <w:ind w:left="567"/>
      </w:pPr>
      <w:r>
        <w:rPr>
          <w:b/>
        </w:rPr>
        <w:t xml:space="preserve">• </w:t>
      </w:r>
      <w:r>
        <w:rPr>
          <w:b/>
        </w:rPr>
        <w:t>Líneas:</w:t>
      </w:r>
      <w:r>
        <w:t xml:space="preserve"> 61-85</w:t>
      </w:r>
    </w:p>
    <w:p>
      <w:pPr>
        <w:spacing w:before="20" w:after="20"/>
        <w:ind w:left="567"/>
      </w:pPr>
      <w:r>
        <w:rPr>
          <w:b/>
        </w:rPr>
        <w:t xml:space="preserve">• </w:t>
      </w:r>
      <w:r>
        <w:rPr>
          <w:b/>
        </w:rPr>
        <w:t>Ruta:</w:t>
      </w:r>
      <w:r>
        <w:t xml:space="preserve"> </w:t>
      </w:r>
      <w:r>
        <w:rPr>
          <w:rFonts w:ascii="Consolas" w:hAnsi="Consolas"/>
          <w:color w:val="C7254E"/>
          <w:sz w:val="18"/>
        </w:rPr>
        <w:t>005-reccotables destacados.html</w:t>
      </w:r>
    </w:p>
    <w:p>
      <w:pPr>
        <w:pStyle w:val="Heading3"/>
      </w:pPr>
      <w:r>
        <w:t>6. Galería de imágenes</w:t>
      </w:r>
    </w:p>
    <w:p>
      <w:r>
        <w:t>Se crea una galería con 5 enlaces que contienen imágenes, simulando una cuadrícula de recortables.</w:t>
      </w:r>
    </w:p>
    <w:p>
      <w:pPr>
        <w:spacing w:after="0"/>
      </w:pPr>
      <w:r>
        <w:rPr>
          <w:i/>
          <w:color w:val="666666"/>
          <w:sz w:val="16"/>
        </w:rPr>
        <w:t xml:space="preserve">  HTML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 w:val="clear"/>
          </w:tcPr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&lt;section id="galeria"&gt;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&lt;a href=""&gt;&lt;img src="imgcategoria.png"&gt;&lt;/a&gt;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&lt;a href=""&gt;&lt;img src="imgcategoria.png"&gt;&lt;/a&gt;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&lt;!-- ... 3 imágenes más --&gt;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&lt;/section&gt;</w:t>
            </w:r>
          </w:p>
        </w:tc>
      </w:tr>
    </w:tbl>
    <w:p>
      <w:pPr>
        <w:spacing w:before="20" w:after="20"/>
        <w:ind w:left="567"/>
      </w:pPr>
      <w:r>
        <w:rPr>
          <w:b/>
        </w:rPr>
        <w:t xml:space="preserve">• </w:t>
      </w:r>
      <w:r>
        <w:rPr>
          <w:b/>
        </w:rPr>
        <w:t>Archivo:</w:t>
      </w:r>
      <w:r>
        <w:t xml:space="preserve"> </w:t>
      </w:r>
      <w:r>
        <w:rPr>
          <w:rFonts w:ascii="Consolas" w:hAnsi="Consolas"/>
          <w:color w:val="C7254E"/>
          <w:sz w:val="18"/>
        </w:rPr>
        <w:t>006-galeria.html</w:t>
      </w:r>
    </w:p>
    <w:p>
      <w:pPr>
        <w:spacing w:before="20" w:after="20"/>
        <w:ind w:left="567"/>
      </w:pPr>
      <w:r>
        <w:rPr>
          <w:b/>
        </w:rPr>
        <w:t xml:space="preserve">• </w:t>
      </w:r>
      <w:r>
        <w:rPr>
          <w:b/>
        </w:rPr>
        <w:t>Líneas:</w:t>
      </w:r>
      <w:r>
        <w:t xml:space="preserve"> 87-107</w:t>
      </w:r>
    </w:p>
    <w:p>
      <w:pPr>
        <w:spacing w:before="20" w:after="20"/>
        <w:ind w:left="567"/>
      </w:pPr>
      <w:r>
        <w:rPr>
          <w:b/>
        </w:rPr>
        <w:t xml:space="preserve">• </w:t>
      </w:r>
      <w:r>
        <w:rPr>
          <w:b/>
        </w:rPr>
        <w:t>Ruta:</w:t>
      </w:r>
      <w:r>
        <w:t xml:space="preserve"> </w:t>
      </w:r>
      <w:r>
        <w:rPr>
          <w:rFonts w:ascii="Consolas" w:hAnsi="Consolas"/>
          <w:color w:val="C7254E"/>
          <w:sz w:val="18"/>
        </w:rPr>
        <w:t>006-galeria.html</w:t>
      </w:r>
    </w:p>
    <w:p>
      <w:pPr>
        <w:pStyle w:val="Heading3"/>
      </w:pPr>
      <w:r>
        <w:t>7. Sección de información</w:t>
      </w:r>
    </w:p>
    <w:p>
      <w:r>
        <w:t>Se añade un bloque informativo para familias y educación con 4 puntos clave usando emojis ✅.</w:t>
      </w:r>
    </w:p>
    <w:p>
      <w:pPr>
        <w:spacing w:after="0"/>
      </w:pPr>
      <w:r>
        <w:rPr>
          <w:i/>
          <w:color w:val="666666"/>
          <w:sz w:val="16"/>
        </w:rPr>
        <w:t xml:space="preserve">  HTML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 w:val="clear"/>
          </w:tcPr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&lt;section id="informacion"&gt;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&lt;div class="contenedor"&gt;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&lt;h3&gt;Para familias y educación&lt;/h3&gt;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&lt;p&gt;✅ Manualidades educativas&lt;/p&gt;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&lt;p&gt;✅ Desarrollo de psicomotricidad&lt;/p&gt;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&lt;p&gt;✅ Uso en aula y en casa&lt;/p&gt;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&lt;p&gt;✅ PDFs listos para imprimir&lt;/p&gt;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&lt;/div&gt;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&lt;/section&gt;</w:t>
            </w:r>
          </w:p>
        </w:tc>
      </w:tr>
    </w:tbl>
    <w:p>
      <w:pPr>
        <w:spacing w:before="20" w:after="20"/>
        <w:ind w:left="567"/>
      </w:pPr>
      <w:r>
        <w:rPr>
          <w:b/>
        </w:rPr>
        <w:t xml:space="preserve">• </w:t>
      </w:r>
      <w:r>
        <w:rPr>
          <w:b/>
        </w:rPr>
        <w:t>Archivo:</w:t>
      </w:r>
      <w:r>
        <w:t xml:space="preserve"> </w:t>
      </w:r>
      <w:r>
        <w:rPr>
          <w:rFonts w:ascii="Consolas" w:hAnsi="Consolas"/>
          <w:color w:val="C7254E"/>
          <w:sz w:val="18"/>
        </w:rPr>
        <w:t>007-informacion.html</w:t>
      </w:r>
    </w:p>
    <w:p>
      <w:pPr>
        <w:spacing w:before="20" w:after="20"/>
        <w:ind w:left="567"/>
      </w:pPr>
      <w:r>
        <w:rPr>
          <w:b/>
        </w:rPr>
        <w:t xml:space="preserve">• </w:t>
      </w:r>
      <w:r>
        <w:rPr>
          <w:b/>
        </w:rPr>
        <w:t>Líneas:</w:t>
      </w:r>
      <w:r>
        <w:t xml:space="preserve"> 109-118</w:t>
      </w:r>
    </w:p>
    <w:p>
      <w:pPr>
        <w:spacing w:before="20" w:after="20"/>
        <w:ind w:left="567"/>
      </w:pPr>
      <w:r>
        <w:rPr>
          <w:b/>
        </w:rPr>
        <w:t xml:space="preserve">• </w:t>
      </w:r>
      <w:r>
        <w:rPr>
          <w:b/>
        </w:rPr>
        <w:t>Ruta:</w:t>
      </w:r>
      <w:r>
        <w:t xml:space="preserve"> </w:t>
      </w:r>
      <w:r>
        <w:rPr>
          <w:rFonts w:ascii="Consolas" w:hAnsi="Consolas"/>
          <w:color w:val="C7254E"/>
          <w:sz w:val="18"/>
        </w:rPr>
        <w:t>007-informacion.html</w:t>
      </w:r>
    </w:p>
    <w:p>
      <w:pPr>
        <w:pStyle w:val="Heading3"/>
      </w:pPr>
      <w:r>
        <w:t>8. Fuente personalizada Google Fonts</w:t>
      </w:r>
    </w:p>
    <w:p>
      <w:r>
        <w:t>Se importa la fuente "Delius" de Google Fonts con preconnect para optimizar la carga, y se aplica al body. Se añaden los primeros estilos CSS: reset de body y cabecera con flexbox y sombra.</w:t>
      </w:r>
    </w:p>
    <w:p>
      <w:pPr>
        <w:spacing w:after="0"/>
      </w:pPr>
      <w:r>
        <w:rPr>
          <w:i/>
          <w:color w:val="666666"/>
          <w:sz w:val="16"/>
        </w:rPr>
        <w:t xml:space="preserve">  HTML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 w:val="clear"/>
          </w:tcPr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&lt;link rel="preconnect" href="https://fonts.googleapis.com"&gt;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&lt;link rel="preconnect" href="https://fonts.gstatic.com" crossorigin&gt;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&lt;link href="https://fonts.googleapis.com/css2?family=Delius&amp;display=swap" rel="stylesheet"&gt;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&lt;style&gt;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body{font-family:Delius,sans-serif;}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header{display:flex;justify-content:space-between;align-items:center;padding:10px;box-shadow:0px 5px 10px rgba(0,0,0,0.2);}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&lt;/style&gt;</w:t>
            </w:r>
          </w:p>
        </w:tc>
      </w:tr>
    </w:tbl>
    <w:p>
      <w:pPr>
        <w:spacing w:before="20" w:after="20"/>
        <w:ind w:left="567"/>
      </w:pPr>
      <w:r>
        <w:rPr>
          <w:b/>
        </w:rPr>
        <w:t xml:space="preserve">• </w:t>
      </w:r>
      <w:r>
        <w:rPr>
          <w:b/>
        </w:rPr>
        <w:t>Archivo:</w:t>
      </w:r>
      <w:r>
        <w:t xml:space="preserve"> </w:t>
      </w:r>
      <w:r>
        <w:rPr>
          <w:rFonts w:ascii="Consolas" w:hAnsi="Consolas"/>
          <w:color w:val="C7254E"/>
          <w:sz w:val="18"/>
        </w:rPr>
        <w:t>008-importo fuente.html</w:t>
      </w:r>
    </w:p>
    <w:p>
      <w:pPr>
        <w:spacing w:before="20" w:after="20"/>
        <w:ind w:left="567"/>
      </w:pPr>
      <w:r>
        <w:rPr>
          <w:b/>
        </w:rPr>
        <w:t xml:space="preserve">• </w:t>
      </w:r>
      <w:r>
        <w:rPr>
          <w:b/>
        </w:rPr>
        <w:t>Líneas:</w:t>
      </w:r>
      <w:r>
        <w:t xml:space="preserve"> 6-14</w:t>
      </w:r>
    </w:p>
    <w:p>
      <w:pPr>
        <w:spacing w:before="20" w:after="20"/>
        <w:ind w:left="567"/>
      </w:pPr>
      <w:r>
        <w:rPr>
          <w:b/>
        </w:rPr>
        <w:t xml:space="preserve">• </w:t>
      </w:r>
      <w:r>
        <w:rPr>
          <w:b/>
        </w:rPr>
        <w:t>Ruta:</w:t>
      </w:r>
      <w:r>
        <w:t xml:space="preserve"> </w:t>
      </w:r>
      <w:r>
        <w:rPr>
          <w:rFonts w:ascii="Consolas" w:hAnsi="Consolas"/>
          <w:color w:val="C7254E"/>
          <w:sz w:val="18"/>
        </w:rPr>
        <w:t>008-importo fuente.html</w:t>
      </w:r>
    </w:p>
    <w:p>
      <w:pPr>
        <w:pStyle w:val="Heading3"/>
      </w:pPr>
      <w:r>
        <w:t>9-11. Estilos CSS progresivos</w:t>
      </w:r>
    </w:p>
    <w:p>
      <w:r>
        <w:t>En los archivos 009, 010 y 011 se van añadiendo estilos CSS progresivamente para cada sección: héroe (fondo azul, texto centrado, sombras), categorías (flexbox con gap), destacados (mismo layout que categorías) y galería (flexbox con imágenes con borde).</w:t>
      </w:r>
    </w:p>
    <w:p>
      <w:pPr>
        <w:spacing w:before="20" w:after="20"/>
        <w:ind w:left="567"/>
      </w:pPr>
      <w:r>
        <w:rPr>
          <w:b/>
        </w:rPr>
        <w:t xml:space="preserve">• </w:t>
      </w:r>
      <w:r>
        <w:rPr>
          <w:b/>
        </w:rPr>
        <w:t>Archivos:</w:t>
      </w:r>
      <w:r>
        <w:t xml:space="preserve"> </w:t>
      </w:r>
      <w:r>
        <w:rPr>
          <w:rFonts w:ascii="Consolas" w:hAnsi="Consolas"/>
          <w:color w:val="C7254E"/>
          <w:sz w:val="18"/>
        </w:rPr>
        <w:t>009-heroe.html</w:t>
      </w:r>
      <w:r>
        <w:t xml:space="preserve">, </w:t>
      </w:r>
      <w:r>
        <w:rPr>
          <w:rFonts w:ascii="Consolas" w:hAnsi="Consolas"/>
          <w:color w:val="C7254E"/>
          <w:sz w:val="18"/>
        </w:rPr>
        <w:t>010-categorias principales.html</w:t>
      </w:r>
      <w:r>
        <w:t xml:space="preserve">, </w:t>
      </w:r>
      <w:r>
        <w:rPr>
          <w:rFonts w:ascii="Consolas" w:hAnsi="Consolas"/>
          <w:color w:val="C7254E"/>
          <w:sz w:val="18"/>
        </w:rPr>
        <w:t>011-destacados.html</w:t>
      </w:r>
    </w:p>
    <w:p>
      <w:pPr>
        <w:spacing w:before="20" w:after="20"/>
        <w:ind w:left="567"/>
      </w:pPr>
      <w:r>
        <w:rPr>
          <w:b/>
        </w:rPr>
        <w:t xml:space="preserve">• </w:t>
      </w:r>
      <w:r>
        <w:rPr>
          <w:b/>
        </w:rPr>
        <w:t>Ruta:</w:t>
      </w:r>
      <w:r>
        <w:t xml:space="preserve"> Raíz del proyecto</w:t>
      </w:r>
    </w:p>
    <w:p>
      <w:pPr>
        <w:pStyle w:val="Heading3"/>
      </w:pPr>
      <w:r>
        <w:t>12. CSS galería e información (versión final)</w:t>
      </w:r>
    </w:p>
    <w:p>
      <w:r>
        <w:t>La versión más avanzada incluye todos los estilos CSS completos: galería con imágenes con borde blanco, sección información con fondo amarillo pálido y borde punteado, y un reset CSS global.</w:t>
      </w:r>
    </w:p>
    <w:p>
      <w:pPr>
        <w:spacing w:after="0"/>
      </w:pPr>
      <w:r>
        <w:rPr>
          <w:i/>
          <w:color w:val="666666"/>
          <w:sz w:val="16"/>
        </w:rPr>
        <w:t xml:space="preserve">  CSS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 w:val="clear"/>
          </w:tcPr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#galeria a img{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background:white;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border-radius:5px;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width:100%;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padding:20px;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border:5px solid white;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#informacion .contenedor{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padding:20px;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border:1px dashed grey;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background:#faf4db;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border-radius:10px;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}</w:t>
            </w:r>
          </w:p>
        </w:tc>
      </w:tr>
    </w:tbl>
    <w:p>
      <w:pPr>
        <w:spacing w:before="20" w:after="20"/>
        <w:ind w:left="567"/>
      </w:pPr>
      <w:r>
        <w:rPr>
          <w:b/>
        </w:rPr>
        <w:t xml:space="preserve">• </w:t>
      </w:r>
      <w:r>
        <w:rPr>
          <w:b/>
        </w:rPr>
        <w:t>Archivo:</w:t>
      </w:r>
      <w:r>
        <w:t xml:space="preserve"> </w:t>
      </w:r>
      <w:r>
        <w:rPr>
          <w:rFonts w:ascii="Consolas" w:hAnsi="Consolas"/>
          <w:color w:val="C7254E"/>
          <w:sz w:val="18"/>
        </w:rPr>
        <w:t>012-css galeria.html</w:t>
      </w:r>
    </w:p>
    <w:p>
      <w:pPr>
        <w:spacing w:before="20" w:after="20"/>
        <w:ind w:left="567"/>
      </w:pPr>
      <w:r>
        <w:rPr>
          <w:b/>
        </w:rPr>
        <w:t xml:space="preserve">• </w:t>
      </w:r>
      <w:r>
        <w:rPr>
          <w:b/>
        </w:rPr>
        <w:t>Líneas:</w:t>
      </w:r>
      <w:r>
        <w:t xml:space="preserve"> 55-72 (galería CSS), 73-78 (información CSS)</w:t>
      </w:r>
    </w:p>
    <w:p>
      <w:pPr>
        <w:spacing w:before="20" w:after="20"/>
        <w:ind w:left="567"/>
      </w:pPr>
      <w:r>
        <w:rPr>
          <w:b/>
        </w:rPr>
        <w:t xml:space="preserve">• </w:t>
      </w:r>
      <w:r>
        <w:rPr>
          <w:b/>
        </w:rPr>
        <w:t>Ruta:</w:t>
      </w:r>
      <w:r>
        <w:t xml:space="preserve"> </w:t>
      </w:r>
      <w:r>
        <w:rPr>
          <w:rFonts w:ascii="Consolas" w:hAnsi="Consolas"/>
          <w:color w:val="C7254E"/>
          <w:sz w:val="18"/>
        </w:rPr>
        <w:t>012-css galeria.html</w:t>
      </w:r>
    </w:p>
    <w:p>
      <w:pPr>
        <w:pStyle w:val="Heading3"/>
      </w:pPr>
      <w:r>
        <w:t>13. Mejoras aplicadas por el alumno</w:t>
      </w:r>
    </w:p>
    <w:p>
      <w:pPr>
        <w:spacing w:before="20" w:after="20"/>
        <w:ind w:left="567"/>
      </w:pPr>
      <w:r>
        <w:rPr>
          <w:b/>
        </w:rPr>
        <w:t xml:space="preserve">• </w:t>
      </w:r>
      <w:r>
        <w:rPr>
          <w:b/>
        </w:rPr>
        <w:t>HTML</w:t>
      </w:r>
      <w:r>
        <w:t xml:space="preserve">: Añadido </w:t>
      </w:r>
      <w:r>
        <w:rPr>
          <w:rFonts w:ascii="Consolas" w:hAnsi="Consolas"/>
          <w:color w:val="C7254E"/>
          <w:sz w:val="18"/>
        </w:rPr>
        <w:t>&lt;meta name="viewport"&gt;</w:t>
      </w:r>
      <w:r>
        <w:t xml:space="preserve"> para diseño responsive.</w:t>
      </w:r>
    </w:p>
    <w:p>
      <w:pPr>
        <w:spacing w:before="20" w:after="20"/>
        <w:ind w:left="567"/>
      </w:pPr>
      <w:r>
        <w:rPr>
          <w:b/>
        </w:rPr>
        <w:t xml:space="preserve">• </w:t>
      </w:r>
      <w:r>
        <w:rPr>
          <w:b/>
        </w:rPr>
        <w:t>CSS</w:t>
      </w:r>
      <w:r>
        <w:t xml:space="preserve">: </w:t>
      </w:r>
      <w:r>
        <w:rPr>
          <w:rFonts w:ascii="Consolas" w:hAnsi="Consolas"/>
          <w:color w:val="C7254E"/>
          <w:sz w:val="18"/>
        </w:rPr>
        <w:t>box-sizing:border-box</w:t>
      </w:r>
      <w:r>
        <w:t xml:space="preserve"> en el reset global.</w:t>
      </w:r>
    </w:p>
    <w:p>
      <w:pPr>
        <w:spacing w:before="20" w:after="20"/>
        <w:ind w:left="567"/>
      </w:pPr>
      <w:r>
        <w:rPr>
          <w:b/>
        </w:rPr>
        <w:t xml:space="preserve">• </w:t>
      </w:r>
      <w:r>
        <w:rPr>
          <w:b/>
        </w:rPr>
        <w:t>HTML</w:t>
      </w:r>
      <w:r>
        <w:t xml:space="preserve">: Atributos </w:t>
      </w:r>
      <w:r>
        <w:rPr>
          <w:rFonts w:ascii="Consolas" w:hAnsi="Consolas"/>
          <w:color w:val="C7254E"/>
          <w:sz w:val="18"/>
        </w:rPr>
        <w:t>alt</w:t>
      </w:r>
      <w:r>
        <w:t xml:space="preserve"> en todas las imágenes (accesibilidad).</w:t>
      </w:r>
    </w:p>
    <w:p>
      <w:pPr>
        <w:spacing w:before="20" w:after="20"/>
        <w:ind w:left="567"/>
      </w:pPr>
      <w:r>
        <w:rPr>
          <w:b/>
        </w:rPr>
        <w:t xml:space="preserve">• </w:t>
      </w:r>
      <w:r>
        <w:rPr>
          <w:b/>
        </w:rPr>
        <w:t>CSS</w:t>
      </w:r>
      <w:r>
        <w:t xml:space="preserve">: Transiciones </w:t>
      </w:r>
      <w:r>
        <w:rPr>
          <w:rFonts w:ascii="Consolas" w:hAnsi="Consolas"/>
          <w:color w:val="C7254E"/>
          <w:sz w:val="18"/>
        </w:rPr>
        <w:t>hover</w:t>
      </w:r>
      <w:r>
        <w:t xml:space="preserve"> en artículos de categorías y destacados (</w:t>
      </w:r>
      <w:r>
        <w:rPr>
          <w:rFonts w:ascii="Consolas" w:hAnsi="Consolas"/>
          <w:color w:val="C7254E"/>
          <w:sz w:val="18"/>
        </w:rPr>
        <w:t>translateY</w:t>
      </w:r>
      <w:r>
        <w:t xml:space="preserve">, </w:t>
      </w:r>
      <w:r>
        <w:rPr>
          <w:rFonts w:ascii="Consolas" w:hAnsi="Consolas"/>
          <w:color w:val="C7254E"/>
          <w:sz w:val="18"/>
        </w:rPr>
        <w:t>box-shadow</w:t>
      </w:r>
      <w:r>
        <w:t>).</w:t>
      </w:r>
    </w:p>
    <w:p>
      <w:pPr>
        <w:spacing w:before="20" w:after="20"/>
        <w:ind w:left="567"/>
      </w:pPr>
      <w:r>
        <w:rPr>
          <w:b/>
        </w:rPr>
        <w:t xml:space="preserve">• </w:t>
      </w:r>
      <w:r>
        <w:rPr>
          <w:b/>
        </w:rPr>
        <w:t>CSS</w:t>
      </w:r>
      <w:r>
        <w:t xml:space="preserve">: Efecto </w:t>
      </w:r>
      <w:r>
        <w:rPr>
          <w:rFonts w:ascii="Consolas" w:hAnsi="Consolas"/>
          <w:color w:val="C7254E"/>
          <w:sz w:val="18"/>
        </w:rPr>
        <w:t>scale</w:t>
      </w:r>
      <w:r>
        <w:t xml:space="preserve"> hover en imágenes de la galería.</w:t>
      </w:r>
    </w:p>
    <w:p>
      <w:pPr>
        <w:spacing w:before="20" w:after="20"/>
        <w:ind w:left="567"/>
      </w:pPr>
      <w:r>
        <w:rPr>
          <w:b/>
        </w:rPr>
        <w:t xml:space="preserve">• </w:t>
      </w:r>
      <w:r>
        <w:rPr>
          <w:b/>
        </w:rPr>
        <w:t>CSS</w:t>
      </w:r>
      <w:r>
        <w:t>: Transición en botones CTA del héroe.</w:t>
      </w:r>
    </w:p>
    <w:p>
      <w:pPr>
        <w:spacing w:before="20" w:after="20"/>
        <w:ind w:left="567"/>
      </w:pPr>
      <w:r>
        <w:rPr>
          <w:b/>
        </w:rPr>
        <w:t xml:space="preserve">• </w:t>
      </w:r>
      <w:r>
        <w:rPr>
          <w:b/>
        </w:rPr>
        <w:t>CSS</w:t>
      </w:r>
      <w:r>
        <w:t>: Footer estilizado (fondo azul, flex centrado, hover underline).</w:t>
      </w:r>
    </w:p>
    <w:p>
      <w:pPr>
        <w:spacing w:before="20" w:after="20"/>
        <w:ind w:left="567"/>
      </w:pPr>
      <w:r>
        <w:rPr>
          <w:b/>
        </w:rPr>
        <w:t xml:space="preserve">• </w:t>
      </w:r>
      <w:r>
        <w:rPr>
          <w:b/>
        </w:rPr>
        <w:t>HTML</w:t>
      </w:r>
      <w:r>
        <w:t>: Comentarios descriptivos por sección.</w:t>
      </w:r>
    </w:p>
    <w:p>
      <w:pPr>
        <w:spacing w:before="20" w:after="20"/>
        <w:ind w:left="567"/>
      </w:pPr>
      <w:r>
        <w:rPr>
          <w:b/>
        </w:rPr>
        <w:t xml:space="preserve">• </w:t>
      </w:r>
      <w:r>
        <w:rPr>
          <w:b/>
        </w:rPr>
        <w:t>HTML</w:t>
      </w:r>
      <w:r>
        <w:t xml:space="preserve">: </w:t>
      </w:r>
      <w:r>
        <w:rPr>
          <w:rFonts w:ascii="Consolas" w:hAnsi="Consolas"/>
          <w:color w:val="C7254E"/>
          <w:sz w:val="18"/>
        </w:rPr>
        <w:t>aria-label</w:t>
      </w:r>
      <w:r>
        <w:t xml:space="preserve"> en navegación principal y footer.</w:t>
      </w:r>
    </w:p>
    <w:p>
      <w:pPr>
        <w:spacing w:before="20" w:after="20"/>
        <w:ind w:left="567"/>
      </w:pPr>
      <w:r>
        <w:rPr>
          <w:b/>
        </w:rPr>
        <w:t xml:space="preserve">• </w:t>
      </w:r>
      <w:r>
        <w:rPr>
          <w:b/>
        </w:rPr>
        <w:t>Archivo:</w:t>
      </w:r>
      <w:r>
        <w:t xml:space="preserve"> </w:t>
      </w:r>
      <w:r>
        <w:rPr>
          <w:rFonts w:ascii="Consolas" w:hAnsi="Consolas"/>
          <w:color w:val="C7254E"/>
          <w:sz w:val="18"/>
        </w:rPr>
        <w:t>012-css galeria.html</w:t>
      </w:r>
    </w:p>
    <w:p>
      <w:pPr>
        <w:spacing w:before="20" w:after="20"/>
        <w:ind w:left="567"/>
      </w:pPr>
      <w:r>
        <w:rPr>
          <w:b/>
        </w:rPr>
        <w:t xml:space="preserve">• </w:t>
      </w:r>
      <w:r>
        <w:rPr>
          <w:b/>
        </w:rPr>
        <w:t>Líneas:</w:t>
      </w:r>
      <w:r>
        <w:t xml:space="preserve"> 10 (viewport), 12 (box-sizing), 20-21 (hover hero), 35-38 (hover categorías), 47-50 (hover destacados), 60-63 (hover galería), 82-102 (footer CSS)</w:t>
      </w:r>
    </w:p>
    <w:p>
      <w:pPr>
        <w:spacing w:before="20" w:after="20"/>
        <w:ind w:left="567"/>
      </w:pPr>
      <w:r>
        <w:rPr>
          <w:b/>
        </w:rPr>
        <w:t xml:space="preserve">• </w:t>
      </w:r>
      <w:r>
        <w:rPr>
          <w:b/>
        </w:rPr>
        <w:t>Ruta:</w:t>
      </w:r>
      <w:r>
        <w:t xml:space="preserve"> </w:t>
      </w:r>
      <w:r>
        <w:rPr>
          <w:rFonts w:ascii="Consolas" w:hAnsi="Consolas"/>
          <w:color w:val="C7254E"/>
          <w:sz w:val="18"/>
        </w:rPr>
        <w:t>012-css galeria.html</w:t>
      </w:r>
    </w:p>
    <w:p>
      <w:pPr>
        <w:pStyle w:val="Heading2"/>
      </w:pPr>
      <w:r>
        <w:t>Presentación del proyecto</w:t>
      </w:r>
    </w:p>
    <w:p>
      <w:r>
        <w:t xml:space="preserve">Este proyecto es una tienda online de juguetes recortables llamada </w:t>
      </w:r>
      <w:r>
        <w:rPr>
          <w:b/>
        </w:rPr>
        <w:t>recortabl.es</w:t>
      </w:r>
      <w:r>
        <w:t>, construida paso a paso con HTML y CSS puro.</w:t>
      </w:r>
    </w:p>
    <w:p>
      <w:r>
        <w:t>La web tiene las siguientes secciones:</w:t>
      </w:r>
    </w:p>
    <w:p>
      <w:pPr>
        <w:spacing w:before="20" w:after="20"/>
        <w:ind w:left="567"/>
      </w:pPr>
      <w:r>
        <w:rPr>
          <w:b/>
        </w:rPr>
        <w:t xml:space="preserve">1. </w:t>
      </w:r>
      <w:r>
        <w:rPr>
          <w:b/>
        </w:rPr>
        <w:t>Cabecera</w:t>
      </w:r>
      <w:r>
        <w:t xml:space="preserve"> con el nombre de la tienda y una barra de navegación con enlaces a categorías, "Sobre nosotros", descargas, inicio de sesión y un campo de búsqueda.</w:t>
      </w:r>
    </w:p>
    <w:p>
      <w:pPr>
        <w:spacing w:before="20" w:after="20"/>
        <w:ind w:left="567"/>
      </w:pPr>
      <w:r>
        <w:rPr>
          <w:b/>
        </w:rPr>
        <w:t xml:space="preserve">2. </w:t>
      </w:r>
      <w:r>
        <w:rPr>
          <w:b/>
        </w:rPr>
        <w:t>Sección héroe</w:t>
      </w:r>
      <w:r>
        <w:t xml:space="preserve"> con el eslogan "Juguetes recortables para imprimir y jugar", el flujo de uso del producto y dos botones de acción.</w:t>
      </w:r>
    </w:p>
    <w:p>
      <w:pPr>
        <w:spacing w:before="20" w:after="20"/>
        <w:ind w:left="567"/>
      </w:pPr>
      <w:r>
        <w:rPr>
          <w:b/>
        </w:rPr>
        <w:t xml:space="preserve">3. </w:t>
      </w:r>
      <w:r>
        <w:rPr>
          <w:b/>
        </w:rPr>
        <w:t>7 categorías principales</w:t>
      </w:r>
      <w:r>
        <w:t xml:space="preserve"> (Vehículos, Edificios, Robots, Animales, Navidad, Educativos, Muñecos) presentadas en tarjetas con imagen y nombre.</w:t>
      </w:r>
    </w:p>
    <w:p>
      <w:pPr>
        <w:spacing w:before="20" w:after="20"/>
        <w:ind w:left="567"/>
      </w:pPr>
      <w:r>
        <w:rPr>
          <w:b/>
        </w:rPr>
        <w:t xml:space="preserve">4. </w:t>
      </w:r>
      <w:r>
        <w:rPr>
          <w:b/>
        </w:rPr>
        <w:t>4 recortables destacados</w:t>
      </w:r>
      <w:r>
        <w:t xml:space="preserve"> (Castillo medieval, Coche fórmula 1, Dinosaurio T-Rex, Robot XL) con imágenes y valoración de 5 estrellas.</w:t>
      </w:r>
    </w:p>
    <w:p>
      <w:pPr>
        <w:spacing w:before="20" w:after="20"/>
        <w:ind w:left="567"/>
      </w:pPr>
      <w:r>
        <w:rPr>
          <w:b/>
        </w:rPr>
        <w:t xml:space="preserve">5. </w:t>
      </w:r>
      <w:r>
        <w:rPr>
          <w:b/>
        </w:rPr>
        <w:t>Galería</w:t>
      </w:r>
      <w:r>
        <w:t xml:space="preserve"> con 5 imágenes enlazadas de recortables.</w:t>
      </w:r>
    </w:p>
    <w:p>
      <w:pPr>
        <w:spacing w:before="20" w:after="20"/>
        <w:ind w:left="567"/>
      </w:pPr>
      <w:r>
        <w:rPr>
          <w:b/>
        </w:rPr>
        <w:t xml:space="preserve">6. </w:t>
      </w:r>
      <w:r>
        <w:rPr>
          <w:b/>
        </w:rPr>
        <w:t>Sección informativa</w:t>
      </w:r>
      <w:r>
        <w:t xml:space="preserve"> para familias y educación, destacando los valores del producto: manualidades educativas, desarrollo de psicomotricidad, uso en aula y PDFs listos para imprimir.</w:t>
      </w:r>
    </w:p>
    <w:p>
      <w:pPr>
        <w:spacing w:before="20" w:after="20"/>
        <w:ind w:left="567"/>
      </w:pPr>
      <w:r>
        <w:rPr>
          <w:b/>
        </w:rPr>
        <w:t xml:space="preserve">7. </w:t>
      </w:r>
      <w:r>
        <w:rPr>
          <w:b/>
        </w:rPr>
        <w:t>Footer</w:t>
      </w:r>
      <w:r>
        <w:t xml:space="preserve"> con enlaces legales (Acerca de, Contacto, Licencias, Aviso Legal) y redes sociales (FB, X.com, YT, Insta).</w:t>
      </w:r>
    </w:p>
    <w:p>
      <w:r>
        <w:t>El diseño usa una paleta azul (#267eca) para el héroe y el footer, fondos claros (#ecf2f8) para las secciones alternas, tarjetas blancas con bordes redondeados y la fuente "Delius" de Google Fonts que le da un aspecto informal y divertido, acorde con la temática de juguetes.</w:t>
      </w:r>
    </w:p>
    <w:p>
      <w:r>
        <w:t>Las mejoras aplicadas añaden interactividad visual (hover transitions en todas las tarjetas y la galería), accesibilidad (alt en imágenes, aria-label en navegaciones) y preparación responsive (viewport meta, box-sizing).</w:t>
      </w:r>
    </w:p>
    <w:p>
      <w:r>
        <w:drawing>
          <wp:inline xmlns:a="http://schemas.openxmlformats.org/drawingml/2006/main" xmlns:pic="http://schemas.openxmlformats.org/drawingml/2006/picture">
            <wp:extent cx="5486400" cy="38576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nguajes_de_Marcas__003-Tienda_de_juguetes_mi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57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Sección intermedia de la presentación</w:t>
      </w:r>
    </w:p>
    <w:p>
      <w:r>
        <w:drawing>
          <wp:inline xmlns:a="http://schemas.openxmlformats.org/drawingml/2006/main" xmlns:pic="http://schemas.openxmlformats.org/drawingml/2006/picture">
            <wp:extent cx="5486400" cy="306895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nguajes_de_Marcas__003-Tienda_de_juguetes_bo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89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Sección final de la presentación</w:t>
      </w:r>
    </w:p>
    <w:p>
      <w:pPr>
        <w:pStyle w:val="Heading2"/>
      </w:pPr>
      <w:r>
        <w:t>Conclusión</w:t>
      </w:r>
    </w:p>
    <w:p>
      <w:r>
        <w:t>Este proyecto demuestra cómo se construye una página web completa desde cero, iterando archivo tras archivo. Cada uno de los 12 ejercicios añade una pieza nueva: primero la estructura HTML semántica, luego el contenido de cada sección, después la fuente personalizada y finalmente los estilos CSS progresivos para cada componente.</w:t>
      </w:r>
    </w:p>
    <w:p>
      <w:r>
        <w:t>La principal lección es la importancia de la construcción incremental: no se intenta hacer todo de golpe sino que se va añadiendo complejidad poco a poco. Esto permite entender cada parte del HTML y del CSS por separado antes de combinarlas. Las mejoras aplicadas (hover effects, accesibilidad, responsive) demuestran cómo pequeños detalles de CSS y HTML pueden elevar significativamente la calidad percibida de una web sin cambiar su estructura fundamental.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