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2-Panel-de-control-de-tienda-on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