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shd w:fill="FFF3CD" w:val="clear"/>
        <w:spacing w:before="80" w:after="80"/>
      </w:pPr>
      <w:r>
        <w:rPr>
          <w:b/>
          <w:color w:val="8B6D00"/>
          <w:sz w:val="20"/>
        </w:rPr>
        <w:t>📷 CAPTURA DE PANTALLA: MicroChat con Ollama — interfaz de chat minimalista conectada a IA local</w:t>
        <w:br/>
        <w:t xml:space="preserve">   → URL: https://img.shields.io/badge/PHP-Ollama_API-777BB4?style=for-the-badge&amp;logo=php&amp;logoColor=white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spacing w:before="120" w:after="120"/>
      </w:pPr>
      <w:r>
        <w:rPr>
          <w:color w:val="CCCCCC"/>
          <w:sz w:val="16"/>
        </w:rPr>
        <w:t>────────────────────────────────────────────────────────────</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pPr>
        <w:spacing w:before="40"/>
      </w:pPr>
    </w:p>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spacing w:before="120" w:after="120"/>
      </w:pPr>
      <w:r>
        <w:rPr>
          <w:color w:val="CCCCCC"/>
          <w:sz w:val="16"/>
        </w:rP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pPr>
        <w:spacing w:before="40"/>
      </w:pPr>
    </w:p>
    <w:p>
      <w:r>
        <w:t>Estas restricciones evitan que el modelo responda sobre temas no deseados y aseguran que la respuesta se integre correctamente en la interfaz.</w:t>
      </w:r>
    </w:p>
    <w:p>
      <w:pPr>
        <w:spacing w:before="120" w:after="120"/>
      </w:pPr>
      <w:r>
        <w:rPr>
          <w:color w:val="CCCCCC"/>
          <w:sz w:val="16"/>
        </w:rPr>
        <w:t>────────────────────────────────────────────────────────────</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pPr>
        <w:spacing w:before="40"/>
      </w:pPr>
    </w:p>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spacing w:before="120" w:after="120"/>
      </w:pPr>
      <w:r>
        <w:rPr>
          <w:color w:val="CCCCCC"/>
          <w:sz w:val="16"/>
        </w:rPr>
        <w:t>────────────────────────────────────────────────────────────</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pPr>
        <w:spacing w:before="40"/>
      </w:pPr>
    </w:p>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spacing w:before="120" w:after="120"/>
      </w:pPr>
      <w:r>
        <w:rPr>
          <w:color w:val="CCCCCC"/>
          <w:sz w:val="16"/>
        </w:rPr>
        <w:t>────────────────────────────────────────────────────────────</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pPr>
        <w:spacing w:before="40"/>
      </w:pPr>
    </w:p>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spacing w:before="40"/>
      </w:pPr>
    </w:p>
    <w:p>
      <w:pPr>
        <w:spacing w:before="120" w:after="120"/>
      </w:pPr>
      <w:r>
        <w:rPr>
          <w:color w:val="CCCCCC"/>
          <w:sz w:val="16"/>
        </w:rPr>
        <w:t>────────────────────────────────────────────────────────────</w:t>
      </w:r>
    </w:p>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pPr>
        <w:spacing w:before="40"/>
      </w:pPr>
    </w:p>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spacing w:before="120" w:after="120"/>
      </w:pPr>
      <w:r>
        <w:rPr>
          <w:color w:val="CCCCCC"/>
          <w:sz w:val="16"/>
        </w:rPr>
        <w:t>────────────────────────────────────────────────────────────</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pPr>
        <w:spacing w:before="40"/>
      </w:pPr>
    </w:p>
    <w:p>
      <w:r>
        <w:t>Al usar CSS custom properties, basta redefinir las variables dentro de la media query para que todo el tema cambie automáticamente.</w:t>
      </w:r>
    </w:p>
    <w:p>
      <w:pPr>
        <w:spacing w:before="120" w:after="120"/>
      </w:pPr>
      <w:r>
        <w:rPr>
          <w:color w:val="CCCCCC"/>
          <w:sz w:val="16"/>
        </w:rPr>
        <w:t>────────────────────────────────────────────────────────────</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Este JavaScript es mínimo, vanilla, y mejora la experiencia de usuario sin depender de librerías externas.</w:t>
      </w:r>
    </w:p>
    <w:p>
      <w:pPr>
        <w:spacing w:before="120" w:after="120"/>
      </w:pPr>
      <w:r>
        <w:rPr>
          <w:color w:val="CCCCCC"/>
          <w:sz w:val="16"/>
        </w:rPr>
        <w:t>────────────────────────────────────────────────────────────</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pPr>
        <w:spacing w:before="40"/>
      </w:pPr>
    </w:p>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spacing w:before="120" w:after="120"/>
      </w:pPr>
      <w:r>
        <w:rPr>
          <w:color w:val="CCCCCC"/>
          <w:sz w:val="16"/>
        </w:rPr>
        <w:t>────────────────────────────────────────────────────────────</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spacing w:before="120" w:after="120"/>
      </w:pPr>
      <w:r>
        <w:rPr>
          <w:color w:val="CCCCCC"/>
          <w:sz w:val="16"/>
        </w:rPr>
        <w:t>────────────────────────────────────────────────────────────</w:t>
      </w:r>
    </w:p>
    <w:p>
      <w:pPr>
        <w:pStyle w:val="Heading2"/>
      </w:pPr>
      <w:r>
        <w:t>Presentación del proyecto</w:t>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pPr>
        <w:spacing w:before="120" w:after="120"/>
      </w:pPr>
      <w:r>
        <w:rPr>
          <w:color w:val="CCCCCC"/>
          <w:sz w:val="16"/>
        </w:rPr>
        <w:t>────────────────────────────────────────────────────────────</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