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Arraez-Portfol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Arraez-Portfolio.png"/>
                    <pic:cNvPicPr/>
                  </pic:nvPicPr>
                  <pic:blipFill>
                    <a:blip r:embed="rId10"/>
                    <a:stretch>
                      <a:fillRect/>
                    </a:stretch>
                  </pic:blipFill>
                  <pic:spPr>
                    <a:xfrm>
                      <a:off x="0" y="0"/>
                      <a:ext cx="5486400" cy="3857625"/>
                    </a:xfrm>
                    <a:prstGeom prst="rect"/>
                  </pic:spPr>
                </pic:pic>
              </a:graphicData>
            </a:graphic>
          </wp:inline>
        </w:drawing>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Arraez-Portfolio.png"/>
                    <pic:cNvPicPr/>
                  </pic:nvPicPr>
                  <pic:blipFill>
                    <a:blip r:embed="rId10"/>
                    <a:stretch>
                      <a:fillRect/>
                    </a:stretch>
                  </pic:blipFill>
                  <pic:spPr>
                    <a:xfrm>
                      <a:off x="0" y="0"/>
                      <a:ext cx="5486400" cy="3857625"/>
                    </a:xfrm>
                    <a:prstGeom prst="rect"/>
                  </pic:spPr>
                </pic:pic>
              </a:graphicData>
            </a:graphic>
          </wp:inline>
        </w:drawing>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