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2"/>
        </w:rPr>
        <w:t>SCHOOL MANAGEMENT SYSTEM FOR MATUNDU PRIMARY SCHOOL</w:t>
      </w:r>
    </w:p>
    <w:p/>
    <w:p>
      <w:pPr>
        <w:jc w:val="center"/>
      </w:pPr>
      <w:r>
        <w:rPr>
          <w:b/>
          <w:sz w:val="28"/>
        </w:rPr>
        <w:t>IMPLEMENTATION PLAN &amp; REPORT</w:t>
      </w:r>
    </w:p>
    <w:p/>
    <w:p>
      <w:pPr>
        <w:jc w:val="center"/>
      </w:pPr>
      <w:r>
        <w:rPr>
          <w:b/>
        </w:rPr>
        <w:t>Mwange Musa Muthami</w:t>
      </w:r>
    </w:p>
    <w:p/>
    <w:p>
      <w:pPr>
        <w:jc w:val="center"/>
      </w:pPr>
      <w:r>
        <w:rPr>
          <w:b/>
        </w:rPr>
        <w:t>Registration Number: 23/05037</w:t>
      </w:r>
    </w:p>
    <w:p/>
    <w:p>
      <w:pPr>
        <w:jc w:val="center"/>
      </w:pPr>
      <w:r>
        <w:rPr>
          <w:b/>
        </w:rPr>
        <w:t>Submission Date: April 2026</w:t>
      </w:r>
    </w:p>
    <w:p/>
    <w:p>
      <w:pPr>
        <w:jc w:val="center"/>
      </w:pPr>
      <w:r>
        <w:rPr>
          <w:b/>
        </w:rPr>
        <w:t>Supervisor: Dr. Simon N. Mwendia / Dr. Kevin Mugoye Sindu</w:t>
      </w:r>
    </w:p>
    <w:p/>
    <w:p>
      <w:pPr>
        <w:jc w:val="center"/>
      </w:pPr>
      <w:r>
        <w:rPr>
          <w:b w:val="0"/>
        </w:rPr>
        <w:t>A project document submitted in partial fulfillment of the requirements for the award of the degree of Bachelor of Information Technology (BIT 3105)</w:t>
      </w:r>
    </w:p>
    <w:p>
      <w:r>
        <w:br w:type="page"/>
      </w:r>
    </w:p>
    <w:p>
      <w:pPr>
        <w:pStyle w:val="Heading1"/>
      </w:pPr>
      <w:r>
        <w:t>1. IMPLEMENTATION OVERVIEW</w:t>
      </w:r>
    </w:p>
    <w:p>
      <w:r>
        <w:t>This document describes the implementation approach, technologies used, modules developed, challenges encountered, and deployment details for the Matundu Primary School Management System.</w:t>
      </w:r>
    </w:p>
    <w:p>
      <w:pPr>
        <w:pStyle w:val="Heading2"/>
      </w:pPr>
      <w:r>
        <w:t>1.1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001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001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3001"/>
          </w:tcPr>
          <w:p>
            <w:r>
              <w:t>Frontend</w:t>
            </w:r>
          </w:p>
        </w:tc>
        <w:tc>
          <w:tcPr>
            <w:tcW w:type="dxa" w:w="3001"/>
          </w:tcPr>
          <w:p>
            <w:r>
              <w:t>React</w:t>
            </w:r>
          </w:p>
        </w:tc>
        <w:tc>
          <w:tcPr>
            <w:tcW w:type="dxa" w:w="3001"/>
          </w:tcPr>
          <w:p>
            <w:r>
              <w:t>18.3</w:t>
            </w:r>
          </w:p>
        </w:tc>
      </w:tr>
      <w:tr>
        <w:tc>
          <w:tcPr>
            <w:tcW w:type="dxa" w:w="3001"/>
          </w:tcPr>
          <w:p>
            <w:r>
              <w:t>Build Tool</w:t>
            </w:r>
          </w:p>
        </w:tc>
        <w:tc>
          <w:tcPr>
            <w:tcW w:type="dxa" w:w="3001"/>
          </w:tcPr>
          <w:p>
            <w:r>
              <w:t>Vite</w:t>
            </w:r>
          </w:p>
        </w:tc>
        <w:tc>
          <w:tcPr>
            <w:tcW w:type="dxa" w:w="3001"/>
          </w:tcPr>
          <w:p>
            <w:r>
              <w:t>7.3</w:t>
            </w:r>
          </w:p>
        </w:tc>
      </w:tr>
      <w:tr>
        <w:tc>
          <w:tcPr>
            <w:tcW w:type="dxa" w:w="3001"/>
          </w:tcPr>
          <w:p>
            <w:r>
              <w:t>Styling</w:t>
            </w:r>
          </w:p>
        </w:tc>
        <w:tc>
          <w:tcPr>
            <w:tcW w:type="dxa" w:w="3001"/>
          </w:tcPr>
          <w:p>
            <w:r>
              <w:t>Tailwind CSS</w:t>
            </w:r>
          </w:p>
        </w:tc>
        <w:tc>
          <w:tcPr>
            <w:tcW w:type="dxa" w:w="3001"/>
          </w:tcPr>
          <w:p>
            <w:r>
              <w:t>3.4</w:t>
            </w:r>
          </w:p>
        </w:tc>
      </w:tr>
      <w:tr>
        <w:tc>
          <w:tcPr>
            <w:tcW w:type="dxa" w:w="3001"/>
          </w:tcPr>
          <w:p>
            <w:r>
              <w:t>State Management</w:t>
            </w:r>
          </w:p>
        </w:tc>
        <w:tc>
          <w:tcPr>
            <w:tcW w:type="dxa" w:w="3001"/>
          </w:tcPr>
          <w:p>
            <w:r>
              <w:t>Zustand</w:t>
            </w:r>
          </w:p>
        </w:tc>
        <w:tc>
          <w:tcPr>
            <w:tcW w:type="dxa" w:w="3001"/>
          </w:tcPr>
          <w:p>
            <w:r>
              <w:t>5.0</w:t>
            </w:r>
          </w:p>
        </w:tc>
      </w:tr>
      <w:tr>
        <w:tc>
          <w:tcPr>
            <w:tcW w:type="dxa" w:w="3001"/>
          </w:tcPr>
          <w:p>
            <w:r>
              <w:t>Backend</w:t>
            </w:r>
          </w:p>
        </w:tc>
        <w:tc>
          <w:tcPr>
            <w:tcW w:type="dxa" w:w="3001"/>
          </w:tcPr>
          <w:p>
            <w:r>
              <w:t>Express.js</w:t>
            </w:r>
          </w:p>
        </w:tc>
        <w:tc>
          <w:tcPr>
            <w:tcW w:type="dxa" w:w="3001"/>
          </w:tcPr>
          <w:p>
            <w:r>
              <w:t>4.21</w:t>
            </w:r>
          </w:p>
        </w:tc>
      </w:tr>
      <w:tr>
        <w:tc>
          <w:tcPr>
            <w:tcW w:type="dxa" w:w="3001"/>
          </w:tcPr>
          <w:p>
            <w:r>
              <w:t>Runtime</w:t>
            </w:r>
          </w:p>
        </w:tc>
        <w:tc>
          <w:tcPr>
            <w:tcW w:type="dxa" w:w="3001"/>
          </w:tcPr>
          <w:p>
            <w:r>
              <w:t>Node.js</w:t>
            </w:r>
          </w:p>
        </w:tc>
        <w:tc>
          <w:tcPr>
            <w:tcW w:type="dxa" w:w="3001"/>
          </w:tcPr>
          <w:p>
            <w:r>
              <w:t>20+</w:t>
            </w:r>
          </w:p>
        </w:tc>
      </w:tr>
      <w:tr>
        <w:tc>
          <w:tcPr>
            <w:tcW w:type="dxa" w:w="3001"/>
          </w:tcPr>
          <w:p>
            <w:r>
              <w:t>Database</w:t>
            </w:r>
          </w:p>
        </w:tc>
        <w:tc>
          <w:tcPr>
            <w:tcW w:type="dxa" w:w="3001"/>
          </w:tcPr>
          <w:p>
            <w:r>
              <w:t>PostgreSQL</w:t>
            </w:r>
          </w:p>
        </w:tc>
        <w:tc>
          <w:tcPr>
            <w:tcW w:type="dxa" w:w="3001"/>
          </w:tcPr>
          <w:p>
            <w:r>
              <w:t>15</w:t>
            </w:r>
          </w:p>
        </w:tc>
      </w:tr>
      <w:tr>
        <w:tc>
          <w:tcPr>
            <w:tcW w:type="dxa" w:w="3001"/>
          </w:tcPr>
          <w:p>
            <w:r>
              <w:t>ORM</w:t>
            </w:r>
          </w:p>
        </w:tc>
        <w:tc>
          <w:tcPr>
            <w:tcW w:type="dxa" w:w="3001"/>
          </w:tcPr>
          <w:p>
            <w:r>
              <w:t>Prisma</w:t>
            </w:r>
          </w:p>
        </w:tc>
        <w:tc>
          <w:tcPr>
            <w:tcW w:type="dxa" w:w="3001"/>
          </w:tcPr>
          <w:p>
            <w:r>
              <w:t>5.22</w:t>
            </w:r>
          </w:p>
        </w:tc>
      </w:tr>
      <w:tr>
        <w:tc>
          <w:tcPr>
            <w:tcW w:type="dxa" w:w="3001"/>
          </w:tcPr>
          <w:p>
            <w:r>
              <w:t>Authentication</w:t>
            </w:r>
          </w:p>
        </w:tc>
        <w:tc>
          <w:tcPr>
            <w:tcW w:type="dxa" w:w="3001"/>
          </w:tcPr>
          <w:p>
            <w:r>
              <w:t>JWT + bcrypt</w:t>
            </w:r>
          </w:p>
        </w:tc>
        <w:tc>
          <w:tcPr>
            <w:tcW w:type="dxa" w:w="3001"/>
          </w:tcPr>
          <w:p>
            <w:r/>
          </w:p>
        </w:tc>
      </w:tr>
      <w:tr>
        <w:tc>
          <w:tcPr>
            <w:tcW w:type="dxa" w:w="3001"/>
          </w:tcPr>
          <w:p>
            <w:r>
              <w:t>Hosting (FE)</w:t>
            </w:r>
          </w:p>
        </w:tc>
        <w:tc>
          <w:tcPr>
            <w:tcW w:type="dxa" w:w="3001"/>
          </w:tcPr>
          <w:p>
            <w:r>
              <w:t>Cloudflare Pages</w:t>
            </w:r>
          </w:p>
        </w:tc>
        <w:tc>
          <w:tcPr>
            <w:tcW w:type="dxa" w:w="3001"/>
          </w:tcPr>
          <w:p>
            <w:r/>
          </w:p>
        </w:tc>
      </w:tr>
      <w:tr>
        <w:tc>
          <w:tcPr>
            <w:tcW w:type="dxa" w:w="3001"/>
          </w:tcPr>
          <w:p>
            <w:r>
              <w:t>Hosting (BE)</w:t>
            </w:r>
          </w:p>
        </w:tc>
        <w:tc>
          <w:tcPr>
            <w:tcW w:type="dxa" w:w="3001"/>
          </w:tcPr>
          <w:p>
            <w:r>
              <w:t>Render</w:t>
            </w:r>
          </w:p>
        </w:tc>
        <w:tc>
          <w:tcPr>
            <w:tcW w:type="dxa" w:w="3001"/>
          </w:tcPr>
          <w:p>
            <w:r/>
          </w:p>
        </w:tc>
      </w:tr>
      <w:tr>
        <w:tc>
          <w:tcPr>
            <w:tcW w:type="dxa" w:w="3001"/>
          </w:tcPr>
          <w:p>
            <w:r>
              <w:t>Hosting (DB)</w:t>
            </w:r>
          </w:p>
        </w:tc>
        <w:tc>
          <w:tcPr>
            <w:tcW w:type="dxa" w:w="3001"/>
          </w:tcPr>
          <w:p>
            <w:r>
              <w:t>Supabase</w:t>
            </w:r>
          </w:p>
        </w:tc>
        <w:tc>
          <w:tcPr>
            <w:tcW w:type="dxa" w:w="3001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2. MODULES IMPLEMENTED</w:t>
      </w:r>
    </w:p>
    <w:p>
      <w:pPr>
        <w:pStyle w:val="Heading2"/>
      </w:pPr>
      <w:r>
        <w:t>2.1 Authentication &amp; RBAC</w:t>
      </w:r>
    </w:p>
    <w:p>
      <w:r>
        <w:t>JWT-based auth with access (15min) and refresh tokens (7 days). bcrypt password hashing. 6 roles: Super Admin, Admin, Teacher, Bursar, Student, Parent. RBAC middleware enforcing per-route permissions.</w:t>
      </w:r>
    </w:p>
    <w:p>
      <w:pPr>
        <w:pStyle w:val="Heading2"/>
      </w:pPr>
      <w:r>
        <w:t>2.2 Student Management</w:t>
      </w:r>
    </w:p>
    <w:p>
      <w:r>
        <w:t>CRUD operations with admission number auto-generation. Admission workflow (Pending → Approved/Rejected). Guardian linking via junction table. Search and filtering by name, class, grade.</w:t>
      </w:r>
    </w:p>
    <w:p>
      <w:pPr>
        <w:pStyle w:val="Heading2"/>
      </w:pPr>
      <w:r>
        <w:t>2.3 Staff Management</w:t>
      </w:r>
    </w:p>
    <w:p>
      <w:r>
        <w:t>CRUD for staff profiles with employee number generation. Teacher-to-class-subject assignment. Class teacher designation.</w:t>
      </w:r>
    </w:p>
    <w:p>
      <w:pPr>
        <w:pStyle w:val="Heading2"/>
      </w:pPr>
      <w:r>
        <w:t>2.4 Academic Structure</w:t>
      </w:r>
    </w:p>
    <w:p>
      <w:r>
        <w:t>Academic years with current year marking. Three terms per year. CBC grades PP1 through Grade 9. Streams and auto class generation. Subject management with unique codes.</w:t>
      </w:r>
    </w:p>
    <w:p>
      <w:pPr>
        <w:pStyle w:val="Heading2"/>
      </w:pPr>
      <w:r>
        <w:t>2.5 Attendance</w:t>
      </w:r>
    </w:p>
    <w:p>
      <w:r>
        <w:t>Bulk daily marking per class. 4 statuses: Present, Absent, Late, Excused. Unique constraint per student per date. Rate calculation and reports.</w:t>
      </w:r>
    </w:p>
    <w:p>
      <w:pPr>
        <w:pStyle w:val="Heading2"/>
      </w:pPr>
      <w:r>
        <w:t>2.6 Assessment &amp; Grading</w:t>
      </w:r>
    </w:p>
    <w:p>
      <w:r>
        <w:t>Assessment types: CAT, Mid-term, End-term. Bulk score entry. Auto CBC competency ratings (EE/ME/AE/BE). Traditional letter grades (A-E). Weighted scoring.</w:t>
      </w:r>
    </w:p>
    <w:p>
      <w:pPr>
        <w:pStyle w:val="Heading2"/>
      </w:pPr>
      <w:r>
        <w:t>2.7 Report Cards</w:t>
      </w:r>
    </w:p>
    <w:p>
      <w:r>
        <w:t>Automated generation per student per term. Average, total, and class rank computation. Teacher and principal comments.</w:t>
      </w:r>
    </w:p>
    <w:p>
      <w:pPr>
        <w:pStyle w:val="Heading2"/>
      </w:pPr>
      <w:r>
        <w:t>2.8 Fees Management</w:t>
      </w:r>
    </w:p>
    <w:p>
      <w:r>
        <w:t>Fee structure per grade per term. Invoice generation with unique numbers. Payment recording (Cash, M-Pesa, Bank Transfer). Auto balance calculation.</w:t>
      </w:r>
    </w:p>
    <w:p>
      <w:pPr>
        <w:pStyle w:val="Heading2"/>
      </w:pPr>
      <w:r>
        <w:t>2.9 Communication</w:t>
      </w:r>
    </w:p>
    <w:p>
      <w:r>
        <w:t>Announcements with role-based targeting. Direct messaging. Read status tracking.</w:t>
      </w:r>
    </w:p>
    <w:p>
      <w:pPr>
        <w:pStyle w:val="Heading2"/>
      </w:pPr>
      <w:r>
        <w:t>2.10 Timetable</w:t>
      </w:r>
    </w:p>
    <w:p>
      <w:r>
        <w:t>Slot configuration (day, time). Subject/teacher assignment. Weekly grid display.</w:t>
      </w:r>
    </w:p>
    <w:p>
      <w:pPr>
        <w:pStyle w:val="Heading2"/>
      </w:pPr>
      <w:r>
        <w:t>2.11 Dashboards</w:t>
      </w:r>
    </w:p>
    <w:p>
      <w:r>
        <w:t>Admin: enrollment stats, attendance trends, fee summaries. Student: personal attendance, fees, timetable, social feed.</w:t>
      </w:r>
    </w:p>
    <w:p>
      <w:r>
        <w:br w:type="page"/>
      </w:r>
    </w:p>
    <w:p>
      <w:pPr>
        <w:pStyle w:val="Heading1"/>
      </w:pPr>
      <w:r>
        <w:t>3. CHALLENGES &amp; SOLUTIONS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01"/>
        <w:gridCol w:w="4501"/>
      </w:tblGrid>
      <w:tr>
        <w:tc>
          <w:tcPr>
            <w:tcW w:type="dxa" w:w="4501"/>
          </w:tcPr>
          <w:p>
            <w:r>
              <w:rPr>
                <w:b/>
              </w:rPr>
              <w:t>Challenge</w:t>
            </w:r>
          </w:p>
        </w:tc>
        <w:tc>
          <w:tcPr>
            <w:tcW w:type="dxa" w:w="4501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501"/>
          </w:tcPr>
          <w:p>
            <w:r>
              <w:t>Supabase connection failures</w:t>
            </w:r>
          </w:p>
        </w:tc>
        <w:tc>
          <w:tcPr>
            <w:tcW w:type="dxa" w:w="4501"/>
          </w:tcPr>
          <w:p>
            <w:r>
              <w:t>Configured connection pooling and retry logic in Prisma</w:t>
            </w:r>
          </w:p>
        </w:tc>
      </w:tr>
      <w:tr>
        <w:tc>
          <w:tcPr>
            <w:tcW w:type="dxa" w:w="4501"/>
          </w:tcPr>
          <w:p>
            <w:r>
              <w:t>Data disappearing after refresh</w:t>
            </w:r>
          </w:p>
        </w:tc>
        <w:tc>
          <w:tcPr>
            <w:tcW w:type="dxa" w:w="4501"/>
          </w:tcPr>
          <w:p>
            <w:r>
              <w:t>Removed auto-seeding from login; seed runs only during setup</w:t>
            </w:r>
          </w:p>
        </w:tc>
      </w:tr>
      <w:tr>
        <w:tc>
          <w:tcPr>
            <w:tcW w:type="dxa" w:w="4501"/>
          </w:tcPr>
          <w:p>
            <w:r>
              <w:t>Assessments not grouped by term</w:t>
            </w:r>
          </w:p>
        </w:tc>
        <w:tc>
          <w:tcPr>
            <w:tcW w:type="dxa" w:w="4501"/>
          </w:tcPr>
          <w:p>
            <w:r>
              <w:t>Refactored query to include term relations, grouped in frontend</w:t>
            </w:r>
          </w:p>
        </w:tc>
      </w:tr>
      <w:tr>
        <w:tc>
          <w:tcPr>
            <w:tcW w:type="dxa" w:w="4501"/>
          </w:tcPr>
          <w:p>
            <w:r>
              <w:t>Dashboard showing placeholder data</w:t>
            </w:r>
          </w:p>
        </w:tc>
        <w:tc>
          <w:tcPr>
            <w:tcW w:type="dxa" w:w="4501"/>
          </w:tcPr>
          <w:p>
            <w:r>
              <w:t>Replaced hardcoded values with live API calls</w:t>
            </w:r>
          </w:p>
        </w:tc>
      </w:tr>
    </w:tbl>
    <w:p/>
    <w:p>
      <w:pPr>
        <w:pStyle w:val="Heading1"/>
      </w:pPr>
      <w:r>
        <w:t>4. DEPLOYMENT</w:t>
      </w:r>
    </w:p>
    <w:p>
      <w:r>
        <w:t>Backend: Deployed on Render with auto-deploy from GitHub main branch.</w:t>
      </w:r>
    </w:p>
    <w:p>
      <w:r>
        <w:t>Frontend: Deployed on Cloudflare Pages with auto-deploy from GitHub.</w:t>
      </w:r>
    </w:p>
    <w:p>
      <w:r>
        <w:t>Database: PostgreSQL hosted on Supabase with managed backups.</w:t>
      </w:r>
    </w:p>
    <w:p>
      <w:r>
        <w:t>Docker Compose available for local development environment.</w:t>
      </w:r>
    </w:p>
    <w:p>
      <w:pPr>
        <w:pStyle w:val="Heading1"/>
      </w:pPr>
      <w:r>
        <w:t>5. SOURCE CODE REPOSITORY</w:t>
      </w:r>
    </w:p>
    <w:p>
      <w:r>
        <w:t>GitHub: https://github.com/MuthamiM/MATUNDU-SMS</w:t>
      </w:r>
    </w:p>
    <w:sectPr w:rsidR="00FC693F" w:rsidRPr="0006063C" w:rsidSect="00034616">
      <w:pgSz w:w="12240" w:h="15840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