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SCHOOL MANAGEMENT SYSTEM FOR MATUNDU PRIMARY SCHOOL</w:t>
      </w:r>
    </w:p>
    <w:p/>
    <w:p>
      <w:pPr>
        <w:jc w:val="center"/>
      </w:pPr>
      <w:r>
        <w:rPr>
          <w:b/>
          <w:sz w:val="28"/>
        </w:rPr>
        <w:t>FINAL PROJECT REPORT</w:t>
      </w:r>
    </w:p>
    <w:p/>
    <w:p>
      <w:pPr>
        <w:jc w:val="center"/>
      </w:pPr>
      <w:r>
        <w:rPr>
          <w:b/>
        </w:rPr>
        <w:t>Mwange Musa Muthami</w:t>
      </w:r>
    </w:p>
    <w:p/>
    <w:p>
      <w:pPr>
        <w:jc w:val="center"/>
      </w:pPr>
      <w:r>
        <w:rPr>
          <w:b/>
        </w:rPr>
        <w:t>Registration Number: 23/05037</w:t>
      </w:r>
    </w:p>
    <w:p/>
    <w:p>
      <w:pPr>
        <w:jc w:val="center"/>
      </w:pPr>
      <w:r>
        <w:rPr>
          <w:b/>
        </w:rPr>
        <w:t>Submission Date: April 2026</w:t>
      </w:r>
    </w:p>
    <w:p/>
    <w:p>
      <w:pPr>
        <w:jc w:val="center"/>
      </w:pPr>
      <w:r>
        <w:rPr>
          <w:b/>
        </w:rPr>
        <w:t>Supervisor: Dr. Simon N. Mwendia / Dr. Kevin Mugoye Sindu</w:t>
      </w:r>
    </w:p>
    <w:p/>
    <w:p>
      <w:pPr>
        <w:jc w:val="center"/>
      </w:pPr>
      <w:r>
        <w:rPr>
          <w:b w:val="0"/>
        </w:rPr>
        <w:t>A project document submitted in partial fulfillment of the requirements for the award of the degree of Bachelor of Information Technology (BIT 3105)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presents the design, development, and deployment of a web-based School Management System for Matundu Primary School, Kitui County. The system automates student management, attendance tracking, CBC-aligned assessment and grading, report card generation, fee management, timetabling, and communication. Built with React 18, Node.js/Express, and PostgreSQL, the system was deployed on Cloudflare Pages and Render. All 11 modules were successfully implemented, tested, and deployed, achieving 100% functional requirement coverage.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r>
        <w:t>(See Proposal Document for complete Background, Problem Statement, Objectives, and Significance sections.)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r>
        <w:t>(See Proposal Document for complete Literature Review.)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r>
        <w:t>(See Proposal Document for complete Research and Development Methodology.)</w:t>
      </w:r>
    </w:p>
    <w:p>
      <w:r>
        <w:br w:type="page"/>
      </w:r>
    </w:p>
    <w:p>
      <w:pPr>
        <w:pStyle w:val="Heading1"/>
      </w:pPr>
      <w:r>
        <w:t>CHAPTER 4: SYSTEM DESIGN</w:t>
      </w:r>
    </w:p>
    <w:p>
      <w:r>
        <w:t>(See Design Specification Document for complete System Architecture, Database Design, Module Design, Frontend Design, and Security Design.)</w:t>
      </w:r>
    </w:p>
    <w:p>
      <w:r>
        <w:br w:type="page"/>
      </w:r>
    </w:p>
    <w:p>
      <w:pPr>
        <w:pStyle w:val="Heading1"/>
      </w:pPr>
      <w:r>
        <w:t>CHAPTER 5: IMPLEMENTATION</w:t>
      </w:r>
    </w:p>
    <w:p>
      <w:pPr>
        <w:pStyle w:val="Heading2"/>
      </w:pPr>
      <w:r>
        <w:t>5.1 System Completion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001"/>
          </w:tcPr>
          <w:p>
            <w:r>
              <w:rPr>
                <w:b/>
              </w:rPr>
              <w:t>Completion</w:t>
            </w:r>
          </w:p>
        </w:tc>
      </w:tr>
      <w:tr>
        <w:tc>
          <w:tcPr>
            <w:tcW w:type="dxa" w:w="3001"/>
          </w:tcPr>
          <w:p>
            <w:r>
              <w:t>Authentication &amp; RBAC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Student Management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Staff Management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Academic Structure (CBC)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Attendance Tracking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Assessment &amp; Grading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Report Cards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Fees Management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Communication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Timetable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Dashboard (Admin + Student)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  <w:tr>
        <w:tc>
          <w:tcPr>
            <w:tcW w:type="dxa" w:w="3001"/>
          </w:tcPr>
          <w:p>
            <w:r>
              <w:t>Deployment</w:t>
            </w:r>
          </w:p>
        </w:tc>
        <w:tc>
          <w:tcPr>
            <w:tcW w:type="dxa" w:w="3001"/>
          </w:tcPr>
          <w:p>
            <w:r>
              <w:t>Complete</w:t>
            </w:r>
          </w:p>
        </w:tc>
        <w:tc>
          <w:tcPr>
            <w:tcW w:type="dxa" w:w="3001"/>
          </w:tcPr>
          <w:p>
            <w:r>
              <w:t>100%</w:t>
            </w:r>
          </w:p>
        </w:tc>
      </w:tr>
    </w:tbl>
    <w:p/>
    <w:p>
      <w:pPr>
        <w:pStyle w:val="Heading2"/>
      </w:pPr>
      <w:r>
        <w:t>5.2 Database Statistics</w:t>
      </w:r>
    </w:p>
    <w:p>
      <w:r>
        <w:t>23+ database tables, 6 grades, 7 classes, 10 teachers, 70+ students, full assessment data with scores, fee structures with invoices and payments, auto-generated timetable.</w:t>
      </w:r>
    </w:p>
    <w:p>
      <w:pPr>
        <w:pStyle w:val="Heading2"/>
      </w:pPr>
      <w:r>
        <w:t>5.3 Key Technical Achievements</w:t>
      </w:r>
    </w:p>
    <w:p>
      <w:pPr>
        <w:pStyle w:val="ListBullet"/>
      </w:pPr>
      <w:r>
        <w:t>Fully automated CBC competency grading engine</w:t>
      </w:r>
    </w:p>
    <w:p>
      <w:pPr>
        <w:pStyle w:val="ListBullet"/>
      </w:pPr>
      <w:r>
        <w:t>Role-based dashboards with real-time analytics</w:t>
      </w:r>
    </w:p>
    <w:p>
      <w:pPr>
        <w:pStyle w:val="ListBullet"/>
      </w:pPr>
      <w:r>
        <w:t>Audit logging for all critical system operations</w:t>
      </w:r>
    </w:p>
    <w:p>
      <w:pPr>
        <w:pStyle w:val="ListBullet"/>
      </w:pPr>
      <w:r>
        <w:t>Redis-backed rate limiting for API security</w:t>
      </w:r>
    </w:p>
    <w:p>
      <w:pPr>
        <w:pStyle w:val="ListBullet"/>
      </w:pPr>
      <w:r>
        <w:t>Auto-repair mechanism for timetable and assessment data on server startup</w:t>
      </w:r>
    </w:p>
    <w:p>
      <w:r>
        <w:br w:type="page"/>
      </w:r>
    </w:p>
    <w:p>
      <w:pPr>
        <w:pStyle w:val="Heading1"/>
      </w:pPr>
      <w:r>
        <w:t>CHAPTER 6: TESTING</w:t>
      </w:r>
    </w:p>
    <w:p>
      <w:r>
        <w:t>(See Test Plan Document for complete test strategy, test cases, and results.)</w:t>
      </w:r>
    </w:p>
    <w:p>
      <w:r>
        <w:t>Summary: 46 test cases executed across all modules. 100% pass rate achieved.</w:t>
      </w:r>
    </w:p>
    <w:p>
      <w:r>
        <w:br w:type="page"/>
      </w:r>
    </w:p>
    <w:p>
      <w:pPr>
        <w:pStyle w:val="Heading1"/>
      </w:pPr>
      <w:r>
        <w:t>CHAPTER 7: CONCLUSION AND RECOMMENDATIONS</w:t>
      </w:r>
    </w:p>
    <w:p>
      <w:pPr>
        <w:pStyle w:val="Heading2"/>
      </w:pPr>
      <w:r>
        <w:t>7.1 Conclusion</w:t>
      </w:r>
    </w:p>
    <w:p>
      <w:r>
        <w:t>The School Management System for Matundu Primary School has been successfully designed, developed, tested, and deployed. The system addresses all identified problems: manual record-keeping, data loss risk, slow report generation, poor parent communication, and lack of real-time analytics. All 11 core modules are fully functional and accessible to stakeholders.</w:t>
      </w:r>
    </w:p>
    <w:p>
      <w:pPr>
        <w:pStyle w:val="Heading2"/>
      </w:pPr>
      <w:r>
        <w:t>7.2 Recommendations for Future Work</w:t>
      </w:r>
    </w:p>
    <w:p>
      <w:pPr>
        <w:pStyle w:val="ListBullet"/>
      </w:pPr>
      <w:r>
        <w:t>M-Pesa STK Push Integration: Direct mobile money payment initiation from within the system.</w:t>
      </w:r>
    </w:p>
    <w:p>
      <w:pPr>
        <w:pStyle w:val="ListBullet"/>
      </w:pPr>
      <w:r>
        <w:t>SMS/Email Notifications: Automated alerts for attendance, fees, and announcements.</w:t>
      </w:r>
    </w:p>
    <w:p>
      <w:pPr>
        <w:pStyle w:val="ListBullet"/>
      </w:pPr>
      <w:r>
        <w:t>Flutter Parent App: Native mobile application for parents to access student data.</w:t>
      </w:r>
    </w:p>
    <w:p>
      <w:pPr>
        <w:pStyle w:val="ListBullet"/>
      </w:pPr>
      <w:r>
        <w:t>PDF Report Card Generation: Server-side PDF generation for downloadable report cards.</w:t>
      </w:r>
    </w:p>
    <w:p>
      <w:pPr>
        <w:pStyle w:val="ListBullet"/>
      </w:pPr>
      <w:r>
        <w:t>Multi-School Support: Architecture extension to support multiple schools under one platform.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Ministry of Education. (2023). National Guidelines on Basic Education Information Management Systems. Republic of Kenya.</w:t>
      </w:r>
    </w:p>
    <w:p>
      <w:r>
        <w:t>Pressman, R. S. (2014). Software Engineering: A Practitioner's Approach (8th ed.). McGraw-Hill.</w:t>
      </w:r>
    </w:p>
    <w:p>
      <w:r>
        <w:t>ShulePro. (2021). School Administration Software Overview. Retrieved from https://www.shulepro.com</w:t>
      </w:r>
    </w:p>
    <w:p>
      <w:r>
        <w:t>Sommerville, I. (2015). Software Engineering (10th ed.). Pearson.</w:t>
      </w:r>
    </w:p>
    <w:p>
      <w:r>
        <w:t>Zeraki Analytics. (2023). Transforming Education through Data. Retrieved from https://zeraki.co.ke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