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052" w:rsidRDefault="00F3476C">
      <w:pPr>
        <w:spacing w:after="57" w:line="240" w:lineRule="auto"/>
        <w:ind w:left="10" w:right="-15"/>
        <w:jc w:val="center"/>
      </w:pPr>
      <w:r>
        <w:rPr>
          <w:b/>
          <w:sz w:val="24"/>
        </w:rPr>
        <w:t xml:space="preserve">Project Design Phase-II </w:t>
      </w:r>
    </w:p>
    <w:p w:rsidR="00C52052" w:rsidRDefault="00F3476C">
      <w:pPr>
        <w:spacing w:after="57" w:line="240" w:lineRule="auto"/>
        <w:ind w:left="10" w:right="-15"/>
        <w:jc w:val="center"/>
      </w:pPr>
      <w:r>
        <w:rPr>
          <w:b/>
          <w:sz w:val="24"/>
        </w:rPr>
        <w:t xml:space="preserve">Data Flow Diagram &amp; User Stories </w:t>
      </w:r>
    </w:p>
    <w:p w:rsidR="00C52052" w:rsidRDefault="00F3476C">
      <w:pPr>
        <w:spacing w:after="23" w:line="276" w:lineRule="auto"/>
        <w:ind w:left="0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808" w:type="dxa"/>
        <w:tblInd w:w="2371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5296"/>
      </w:tblGrid>
      <w:tr w:rsidR="00C52052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t xml:space="preserve">Date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0" w:firstLine="0"/>
            </w:pPr>
            <w:r>
              <w:t>02 November 2025</w:t>
            </w:r>
          </w:p>
        </w:tc>
      </w:tr>
      <w:tr w:rsidR="00C52052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t xml:space="preserve">Team ID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0" w:firstLine="0"/>
            </w:pPr>
            <w:r>
              <w:t>NM2025TMID07661</w:t>
            </w:r>
          </w:p>
        </w:tc>
      </w:tr>
      <w:tr w:rsidR="00C52052">
        <w:trPr>
          <w:trHeight w:val="266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t xml:space="preserve">Project Name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0" w:firstLine="0"/>
            </w:pPr>
            <w:r>
              <w:t>Streamlining Ticket Assignment for Efficient Support Operations</w:t>
            </w:r>
          </w:p>
        </w:tc>
      </w:tr>
      <w:tr w:rsidR="00C52052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t xml:space="preserve">Maximum Marks 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0" w:firstLine="0"/>
            </w:pPr>
            <w:r>
              <w:t xml:space="preserve">4 Marks </w:t>
            </w:r>
          </w:p>
        </w:tc>
      </w:tr>
    </w:tbl>
    <w:p w:rsidR="00C52052" w:rsidRDefault="00F3476C">
      <w:pPr>
        <w:spacing w:after="216" w:line="240" w:lineRule="auto"/>
        <w:ind w:left="0" w:firstLine="0"/>
      </w:pPr>
      <w:r>
        <w:rPr>
          <w:b/>
        </w:rPr>
        <w:t xml:space="preserve"> </w:t>
      </w:r>
    </w:p>
    <w:p w:rsidR="00C52052" w:rsidRDefault="00F3476C">
      <w:pPr>
        <w:spacing w:after="211" w:line="246" w:lineRule="auto"/>
        <w:ind w:right="-15"/>
      </w:pPr>
      <w:r>
        <w:rPr>
          <w:b/>
        </w:rPr>
        <w:t xml:space="preserve">Data Flow Diagrams: </w:t>
      </w:r>
    </w:p>
    <w:p w:rsidR="00235051" w:rsidRPr="00235051" w:rsidRDefault="00235051" w:rsidP="00235051">
      <w:pPr>
        <w:pStyle w:val="NormalWeb"/>
        <w:rPr>
          <w:rFonts w:ascii="Arial" w:hAnsi="Arial" w:cs="Arial"/>
          <w:sz w:val="22"/>
          <w:szCs w:val="22"/>
        </w:rPr>
      </w:pPr>
      <w:r w:rsidRPr="00235051">
        <w:rPr>
          <w:rFonts w:ascii="Arial" w:hAnsi="Arial" w:cs="Arial"/>
          <w:sz w:val="22"/>
          <w:szCs w:val="22"/>
        </w:rPr>
        <w:t xml:space="preserve">A Data Flow Diagram (DFD) visually represents how support tickets move through the system and how assignment decisions are processed. It shows the interaction between the </w:t>
      </w:r>
      <w:r w:rsidRPr="00235051">
        <w:rPr>
          <w:rStyle w:val="Strong"/>
          <w:rFonts w:ascii="Arial" w:hAnsi="Arial" w:cs="Arial"/>
          <w:sz w:val="22"/>
          <w:szCs w:val="22"/>
        </w:rPr>
        <w:t>customer</w:t>
      </w:r>
      <w:r w:rsidRPr="00235051">
        <w:rPr>
          <w:rFonts w:ascii="Arial" w:hAnsi="Arial" w:cs="Arial"/>
          <w:sz w:val="22"/>
          <w:szCs w:val="22"/>
        </w:rPr>
        <w:t xml:space="preserve">, </w:t>
      </w:r>
      <w:r w:rsidRPr="00235051">
        <w:rPr>
          <w:rStyle w:val="Strong"/>
          <w:rFonts w:ascii="Arial" w:hAnsi="Arial" w:cs="Arial"/>
          <w:sz w:val="22"/>
          <w:szCs w:val="22"/>
        </w:rPr>
        <w:t>support agent</w:t>
      </w:r>
      <w:r w:rsidRPr="00235051">
        <w:rPr>
          <w:rFonts w:ascii="Arial" w:hAnsi="Arial" w:cs="Arial"/>
          <w:sz w:val="22"/>
          <w:szCs w:val="22"/>
        </w:rPr>
        <w:t xml:space="preserve">, </w:t>
      </w:r>
      <w:r w:rsidRPr="00235051">
        <w:rPr>
          <w:rStyle w:val="Strong"/>
          <w:rFonts w:ascii="Arial" w:hAnsi="Arial" w:cs="Arial"/>
          <w:sz w:val="22"/>
          <w:szCs w:val="22"/>
        </w:rPr>
        <w:t>team lead</w:t>
      </w:r>
      <w:r w:rsidRPr="00235051">
        <w:rPr>
          <w:rFonts w:ascii="Arial" w:hAnsi="Arial" w:cs="Arial"/>
          <w:sz w:val="22"/>
          <w:szCs w:val="22"/>
        </w:rPr>
        <w:t xml:space="preserve">, and the </w:t>
      </w:r>
      <w:r w:rsidRPr="00235051">
        <w:rPr>
          <w:rStyle w:val="Strong"/>
          <w:rFonts w:ascii="Arial" w:hAnsi="Arial" w:cs="Arial"/>
          <w:sz w:val="22"/>
          <w:szCs w:val="22"/>
        </w:rPr>
        <w:t>ticket assignment automation system</w:t>
      </w:r>
      <w:r w:rsidRPr="00235051">
        <w:rPr>
          <w:rFonts w:ascii="Arial" w:hAnsi="Arial" w:cs="Arial"/>
          <w:sz w:val="22"/>
          <w:szCs w:val="22"/>
        </w:rPr>
        <w:t>.</w:t>
      </w:r>
    </w:p>
    <w:p w:rsidR="00235051" w:rsidRPr="00235051" w:rsidRDefault="00235051" w:rsidP="00235051">
      <w:pPr>
        <w:pStyle w:val="NormalWeb"/>
        <w:rPr>
          <w:rFonts w:ascii="Arial" w:hAnsi="Arial" w:cs="Arial"/>
          <w:sz w:val="22"/>
          <w:szCs w:val="22"/>
        </w:rPr>
      </w:pPr>
      <w:r w:rsidRPr="00235051">
        <w:rPr>
          <w:rFonts w:ascii="Arial" w:hAnsi="Arial" w:cs="Arial"/>
          <w:sz w:val="22"/>
          <w:szCs w:val="22"/>
        </w:rPr>
        <w:t>In this project, the DFD illustrates the complete ticket lifecycle:</w:t>
      </w:r>
    </w:p>
    <w:p w:rsidR="00235051" w:rsidRPr="00235051" w:rsidRDefault="00235051" w:rsidP="00235051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35051">
        <w:rPr>
          <w:rFonts w:ascii="Arial" w:hAnsi="Arial" w:cs="Arial"/>
          <w:sz w:val="22"/>
          <w:szCs w:val="22"/>
        </w:rPr>
        <w:t xml:space="preserve">Ticket is raised by a </w:t>
      </w:r>
      <w:r w:rsidRPr="00235051">
        <w:rPr>
          <w:rStyle w:val="Strong"/>
          <w:rFonts w:ascii="Arial" w:hAnsi="Arial" w:cs="Arial"/>
          <w:sz w:val="22"/>
          <w:szCs w:val="22"/>
        </w:rPr>
        <w:t>customer</w:t>
      </w:r>
    </w:p>
    <w:p w:rsidR="00235051" w:rsidRPr="00235051" w:rsidRDefault="00235051" w:rsidP="00235051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235051">
        <w:rPr>
          <w:rFonts w:ascii="Arial" w:hAnsi="Arial" w:cs="Arial"/>
          <w:sz w:val="22"/>
          <w:szCs w:val="22"/>
        </w:rPr>
        <w:lastRenderedPageBreak/>
        <w:t xml:space="preserve">The </w:t>
      </w:r>
      <w:r w:rsidRPr="00235051">
        <w:rPr>
          <w:rStyle w:val="Strong"/>
          <w:rFonts w:ascii="Arial" w:hAnsi="Arial" w:cs="Arial"/>
          <w:sz w:val="22"/>
          <w:szCs w:val="22"/>
        </w:rPr>
        <w:t>system categorizes and analyzes</w:t>
      </w:r>
      <w:r w:rsidRPr="00235051">
        <w:rPr>
          <w:rFonts w:ascii="Arial" w:hAnsi="Arial" w:cs="Arial"/>
          <w:sz w:val="22"/>
          <w:szCs w:val="22"/>
        </w:rPr>
        <w:t xml:space="preserve"> the ticket</w:t>
      </w:r>
    </w:p>
    <w:p w:rsidR="00235051" w:rsidRPr="00235051" w:rsidRDefault="00235051" w:rsidP="00235051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35051">
        <w:rPr>
          <w:rFonts w:ascii="Arial" w:hAnsi="Arial" w:cs="Arial"/>
          <w:sz w:val="22"/>
          <w:szCs w:val="22"/>
        </w:rPr>
        <w:t xml:space="preserve">The </w:t>
      </w:r>
      <w:r w:rsidRPr="00235051">
        <w:rPr>
          <w:rStyle w:val="Strong"/>
          <w:rFonts w:ascii="Arial" w:hAnsi="Arial" w:cs="Arial"/>
          <w:sz w:val="22"/>
          <w:szCs w:val="22"/>
        </w:rPr>
        <w:t>intelligent assignment engine</w:t>
      </w:r>
      <w:r w:rsidRPr="00235051">
        <w:rPr>
          <w:rFonts w:ascii="Arial" w:hAnsi="Arial" w:cs="Arial"/>
          <w:sz w:val="22"/>
          <w:szCs w:val="22"/>
        </w:rPr>
        <w:t xml:space="preserve"> selects an agent based on skills and workload</w:t>
      </w:r>
    </w:p>
    <w:p w:rsidR="00235051" w:rsidRPr="00235051" w:rsidRDefault="00235051" w:rsidP="00235051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35051">
        <w:rPr>
          <w:rFonts w:ascii="Arial" w:hAnsi="Arial" w:cs="Arial"/>
          <w:sz w:val="22"/>
          <w:szCs w:val="22"/>
        </w:rPr>
        <w:t xml:space="preserve">The assigned </w:t>
      </w:r>
      <w:r w:rsidRPr="00235051">
        <w:rPr>
          <w:rStyle w:val="Strong"/>
          <w:rFonts w:ascii="Arial" w:hAnsi="Arial" w:cs="Arial"/>
          <w:sz w:val="22"/>
          <w:szCs w:val="22"/>
        </w:rPr>
        <w:t>agent updates status</w:t>
      </w:r>
    </w:p>
    <w:p w:rsidR="00235051" w:rsidRPr="00235051" w:rsidRDefault="00235051" w:rsidP="00235051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35051">
        <w:rPr>
          <w:rStyle w:val="Strong"/>
          <w:rFonts w:ascii="Arial" w:hAnsi="Arial" w:cs="Arial"/>
          <w:sz w:val="22"/>
          <w:szCs w:val="22"/>
        </w:rPr>
        <w:t>Team leads</w:t>
      </w:r>
      <w:r w:rsidRPr="00235051">
        <w:rPr>
          <w:rFonts w:ascii="Arial" w:hAnsi="Arial" w:cs="Arial"/>
          <w:sz w:val="22"/>
          <w:szCs w:val="22"/>
        </w:rPr>
        <w:t xml:space="preserve"> monitor workload and SLA performance</w:t>
      </w:r>
    </w:p>
    <w:p w:rsidR="00235051" w:rsidRDefault="00235051" w:rsidP="00AF369C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35051">
        <w:rPr>
          <w:rStyle w:val="Strong"/>
          <w:rFonts w:ascii="Arial" w:hAnsi="Arial" w:cs="Arial"/>
          <w:sz w:val="22"/>
          <w:szCs w:val="22"/>
        </w:rPr>
        <w:t>Customers</w:t>
      </w:r>
      <w:r w:rsidRPr="00235051">
        <w:rPr>
          <w:rFonts w:ascii="Arial" w:hAnsi="Arial" w:cs="Arial"/>
          <w:sz w:val="22"/>
          <w:szCs w:val="22"/>
        </w:rPr>
        <w:t xml:space="preserve"> receive real-time updates</w:t>
      </w:r>
    </w:p>
    <w:p w:rsidR="00AF369C" w:rsidRDefault="00AF369C" w:rsidP="00AF369C">
      <w:pPr>
        <w:pStyle w:val="NormalWeb"/>
        <w:rPr>
          <w:rFonts w:ascii="Arial" w:hAnsi="Arial" w:cs="Arial"/>
          <w:b/>
          <w:sz w:val="22"/>
          <w:szCs w:val="22"/>
        </w:rPr>
      </w:pPr>
      <w:r w:rsidRPr="00AF369C">
        <w:rPr>
          <w:rFonts w:ascii="Arial" w:hAnsi="Arial" w:cs="Arial"/>
          <w:b/>
          <w:sz w:val="22"/>
          <w:szCs w:val="22"/>
        </w:rPr>
        <w:t>Example</w:t>
      </w:r>
      <w:r>
        <w:rPr>
          <w:rFonts w:ascii="Arial" w:hAnsi="Arial" w:cs="Arial"/>
          <w:b/>
          <w:sz w:val="22"/>
          <w:szCs w:val="22"/>
        </w:rPr>
        <w:t>:</w:t>
      </w:r>
    </w:p>
    <w:p w:rsidR="00AF369C" w:rsidRPr="00AF369C" w:rsidRDefault="00AF369C" w:rsidP="00AF369C">
      <w:pPr>
        <w:pStyle w:val="NormalWeb"/>
        <w:rPr>
          <w:rFonts w:ascii="Arial" w:hAnsi="Arial" w:cs="Arial"/>
          <w:b/>
          <w:sz w:val="22"/>
          <w:szCs w:val="22"/>
        </w:rPr>
      </w:pPr>
      <w:r w:rsidRPr="00AF369C">
        <w:rPr>
          <w:rFonts w:ascii="Arial" w:hAnsi="Arial" w:cs="Arial"/>
          <w:b/>
          <w:bCs/>
          <w:sz w:val="22"/>
          <w:szCs w:val="22"/>
        </w:rPr>
        <w:t>Flowchart Explanation:</w:t>
      </w:r>
    </w:p>
    <w:p w:rsidR="00AF369C" w:rsidRPr="00AF369C" w:rsidRDefault="00AF369C" w:rsidP="00AF36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AF369C">
        <w:rPr>
          <w:rFonts w:eastAsia="Times New Roman"/>
          <w:b/>
          <w:bCs/>
          <w:color w:val="auto"/>
        </w:rPr>
        <w:t>Ticket Creation by Customer</w:t>
      </w:r>
      <w:r w:rsidRPr="00AF369C">
        <w:rPr>
          <w:rFonts w:eastAsia="Times New Roman"/>
          <w:color w:val="auto"/>
        </w:rPr>
        <w:br/>
        <w:t>The process begins when a customer submits a support ticket. The ticket details enter the system for categorization and analysis.</w:t>
      </w:r>
    </w:p>
    <w:p w:rsidR="00AF369C" w:rsidRPr="00AF369C" w:rsidRDefault="00AF369C" w:rsidP="00AF36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AF369C">
        <w:rPr>
          <w:rFonts w:eastAsia="Times New Roman"/>
          <w:b/>
          <w:bCs/>
          <w:color w:val="auto"/>
        </w:rPr>
        <w:t>System-Driven Ticket Categorization &amp; Assignment</w:t>
      </w:r>
      <w:r w:rsidRPr="00AF369C">
        <w:rPr>
          <w:rFonts w:eastAsia="Times New Roman"/>
          <w:color w:val="auto"/>
        </w:rPr>
        <w:br/>
        <w:t>The system categorizes the ticket based on priority and type, then the automatic assignment engine selects the most suitable support agent using skill and workload data.</w:t>
      </w:r>
    </w:p>
    <w:p w:rsidR="00AF369C" w:rsidRPr="00AF369C" w:rsidRDefault="00AF369C" w:rsidP="00AF36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F369C">
        <w:rPr>
          <w:rFonts w:eastAsia="Times New Roman"/>
          <w:b/>
          <w:bCs/>
          <w:color w:val="auto"/>
        </w:rPr>
        <w:t>Workload Monitoring &amp; Updates</w:t>
      </w:r>
      <w:r w:rsidRPr="00AF369C">
        <w:rPr>
          <w:rFonts w:eastAsia="Times New Roman"/>
          <w:color w:val="auto"/>
        </w:rPr>
        <w:br/>
        <w:t>Once assigned, workload data is updated in the database. A dashboard provides real-time ticket distribution and SLA monitoring for team leads.</w:t>
      </w:r>
    </w:p>
    <w:p w:rsidR="00C52052" w:rsidRPr="00AF369C" w:rsidRDefault="00AF369C" w:rsidP="00AF369C">
      <w:pPr>
        <w:pStyle w:val="ListParagraph"/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_GoBack"/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A3085D1" wp14:editId="328A91D2">
            <wp:extent cx="7058025" cy="4924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teGPT-Flowchart-176210767712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F3476C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AAD468" wp14:editId="3CA36D67">
                <wp:extent cx="45085" cy="2631466"/>
                <wp:effectExtent l="0" t="0" r="0" b="0"/>
                <wp:docPr id="1494" name="Group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2631466"/>
                          <a:chOff x="0" y="0"/>
                          <a:chExt cx="45085" cy="2631466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45085" cy="2631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2631466">
                                <a:moveTo>
                                  <a:pt x="0" y="0"/>
                                </a:moveTo>
                                <a:lnTo>
                                  <a:pt x="45085" y="2631466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BAB69" id="Group 1494" o:spid="_x0000_s1026" style="width:3.55pt;height:207.2pt;mso-position-horizontal-relative:char;mso-position-vertical-relative:line" coordsize="450,26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">
                <v:shape id="Shape 93" o:spid="_x0000_s1027" style="position:absolute;width:450;height:26314;visibility:visible;mso-wrap-style:square;v-text-anchor:top" coordsize="45085,2631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jcrMMA&#10;AADbAAAADwAAAGRycy9kb3ducmV2LnhtbESPQWsCMRSE74L/ITzBm2atRXRrFJEWC0Vh3UKvj83r&#10;ZnHzsmxSjf++KRQ8DjPzDbPeRtuKK/W+caxgNs1AEFdON1wr+CzfJksQPiBrbB2Tgjt52G6GgzXm&#10;2t24oOs51CJB2OeowITQ5VL6ypBFP3UdcfK+XW8xJNnXUvd4S3DbyqcsW0iLDacFgx3tDVWX849V&#10;UFZ8OOnYHU+vxYeL5bMJX0Wh1HgUdy8gAsXwCP+337WC1Rz+vqQf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WjcrMMAAADbAAAADwAAAAAAAAAAAAAAAACYAgAAZHJzL2Rv&#10;d25yZXYueG1sUEsFBgAAAAAEAAQA9QAAAIgDAAAAAA==&#10;" path="m,l45085,2631466e" filled="f" strokecolor="#4472c4">
                  <v:stroke miterlimit="83231f" joinstyle="miter"/>
                  <v:path arrowok="t" textboxrect="0,0,45085,2631466"/>
                </v:shape>
                <w10:anchorlock/>
              </v:group>
            </w:pict>
          </mc:Fallback>
        </mc:AlternateContent>
      </w:r>
    </w:p>
    <w:p w:rsidR="00C52052" w:rsidRDefault="00F3476C">
      <w:pPr>
        <w:spacing w:after="217" w:line="240" w:lineRule="auto"/>
        <w:ind w:left="0" w:firstLine="0"/>
      </w:pPr>
      <w:r>
        <w:rPr>
          <w:b/>
        </w:rPr>
        <w:lastRenderedPageBreak/>
        <w:t xml:space="preserve"> </w:t>
      </w:r>
    </w:p>
    <w:p w:rsidR="00C52052" w:rsidRDefault="00F3476C">
      <w:pPr>
        <w:spacing w:after="211" w:line="246" w:lineRule="auto"/>
        <w:ind w:right="-15"/>
      </w:pPr>
      <w:r>
        <w:rPr>
          <w:b/>
        </w:rPr>
        <w:t xml:space="preserve">User Stories: </w:t>
      </w:r>
    </w:p>
    <w:p w:rsidR="00C52052" w:rsidRDefault="00F3476C">
      <w:r>
        <w:t xml:space="preserve">User stories define what different users need from the system in simple, goal-focused language. In this project, they help ensure the system blocks user deletion only when necessary, protecting incident data. </w:t>
      </w:r>
    </w:p>
    <w:p w:rsidR="00C52052" w:rsidRDefault="00F3476C">
      <w:pPr>
        <w:spacing w:after="183" w:line="276" w:lineRule="auto"/>
        <w:ind w:left="0" w:firstLine="0"/>
      </w:pPr>
      <w:r>
        <w:t xml:space="preserve"> </w:t>
      </w:r>
    </w:p>
    <w:tbl>
      <w:tblPr>
        <w:tblStyle w:val="TableGrid"/>
        <w:tblW w:w="14505" w:type="dxa"/>
        <w:tblInd w:w="5" w:type="dxa"/>
        <w:tblCellMar>
          <w:top w:w="0" w:type="dxa"/>
          <w:left w:w="105" w:type="dxa"/>
          <w:bottom w:w="0" w:type="dxa"/>
          <w:right w:w="209" w:type="dxa"/>
        </w:tblCellMar>
        <w:tblLook w:val="04A0" w:firstRow="1" w:lastRow="0" w:firstColumn="1" w:lastColumn="0" w:noHBand="0" w:noVBand="1"/>
      </w:tblPr>
      <w:tblGrid>
        <w:gridCol w:w="1666"/>
        <w:gridCol w:w="1851"/>
        <w:gridCol w:w="1310"/>
        <w:gridCol w:w="4331"/>
        <w:gridCol w:w="2596"/>
        <w:gridCol w:w="1376"/>
        <w:gridCol w:w="1375"/>
      </w:tblGrid>
      <w:tr w:rsidR="00C52052">
        <w:trPr>
          <w:trHeight w:val="7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b/>
                <w:sz w:val="20"/>
              </w:rPr>
              <w:t xml:space="preserve">User Type 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30" w:line="240" w:lineRule="auto"/>
              <w:ind w:left="5" w:firstLine="0"/>
            </w:pPr>
            <w:r>
              <w:rPr>
                <w:b/>
                <w:sz w:val="20"/>
              </w:rPr>
              <w:t xml:space="preserve">Functional </w:t>
            </w:r>
          </w:p>
          <w:p w:rsidR="00C52052" w:rsidRDefault="00F3476C">
            <w:pPr>
              <w:spacing w:after="30" w:line="240" w:lineRule="auto"/>
              <w:ind w:left="5" w:firstLine="0"/>
            </w:pPr>
            <w:r>
              <w:rPr>
                <w:b/>
                <w:sz w:val="20"/>
              </w:rPr>
              <w:t>Requir</w:t>
            </w:r>
            <w:r>
              <w:rPr>
                <w:b/>
                <w:sz w:val="20"/>
              </w:rPr>
              <w:t xml:space="preserve">ement </w:t>
            </w:r>
          </w:p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b/>
                <w:sz w:val="20"/>
              </w:rPr>
              <w:t xml:space="preserve">(Epic)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30" w:line="240" w:lineRule="auto"/>
              <w:ind w:left="5" w:firstLine="0"/>
            </w:pPr>
            <w:r>
              <w:rPr>
                <w:b/>
                <w:sz w:val="20"/>
              </w:rPr>
              <w:t xml:space="preserve">User Story </w:t>
            </w:r>
          </w:p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b/>
                <w:sz w:val="20"/>
              </w:rPr>
              <w:t xml:space="preserve">Number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b/>
                <w:sz w:val="20"/>
              </w:rPr>
              <w:t xml:space="preserve">User Story / Task 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0" w:firstLine="0"/>
            </w:pPr>
            <w:r>
              <w:rPr>
                <w:b/>
                <w:sz w:val="20"/>
              </w:rPr>
              <w:t xml:space="preserve">Acceptance criteria 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b/>
                <w:sz w:val="20"/>
              </w:rPr>
              <w:t xml:space="preserve">Priority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0" w:firstLine="0"/>
            </w:pPr>
            <w:r>
              <w:rPr>
                <w:b/>
                <w:sz w:val="20"/>
              </w:rPr>
              <w:t xml:space="preserve">Release </w:t>
            </w:r>
          </w:p>
        </w:tc>
      </w:tr>
      <w:tr w:rsidR="00C52052" w:rsidTr="00235051">
        <w:trPr>
          <w:trHeight w:val="626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Customer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Ticket Creation &amp; Tracking</w:t>
            </w:r>
            <w:r w:rsidR="00F3476C">
              <w:rPr>
                <w:sz w:val="20"/>
              </w:rPr>
              <w:t xml:space="preserve">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sz w:val="20"/>
              </w:rPr>
              <w:t xml:space="preserve">USN-1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As a customer, I want to raise a support ticket easily so that my issues can be resolved quickly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0" w:firstLine="0"/>
            </w:pPr>
            <w:r>
              <w:t>Ticket is successfully created and visible with current status updates.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sz w:val="20"/>
              </w:rPr>
              <w:t xml:space="preserve">High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0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C52052">
        <w:trPr>
          <w:trHeight w:val="7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System (Auto-Assignment)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Intelligent Ticket Assignment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sz w:val="20"/>
              </w:rPr>
              <w:t xml:space="preserve">USN-2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As the system, I must assign tickets automatically to the most suitable agent based on skills and workload.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0" w:firstLine="0"/>
            </w:pPr>
            <w:r>
              <w:t xml:space="preserve">Ticket must be assigned immediately </w:t>
            </w:r>
            <w:r>
              <w:lastRenderedPageBreak/>
              <w:t>to an available and skilled agent.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5" w:firstLine="0"/>
            </w:pPr>
            <w:r>
              <w:rPr>
                <w:sz w:val="20"/>
              </w:rPr>
              <w:lastRenderedPageBreak/>
              <w:t xml:space="preserve">High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0" w:firstLine="0"/>
            </w:pPr>
            <w:r>
              <w:rPr>
                <w:sz w:val="20"/>
              </w:rPr>
              <w:t xml:space="preserve">Sprint-1 </w:t>
            </w:r>
          </w:p>
        </w:tc>
      </w:tr>
      <w:tr w:rsidR="00235051">
        <w:trPr>
          <w:trHeight w:val="7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051" w:rsidRDefault="00235051">
            <w:pPr>
              <w:spacing w:after="0" w:line="276" w:lineRule="auto"/>
              <w:ind w:left="5" w:firstLine="0"/>
            </w:pPr>
            <w:r>
              <w:lastRenderedPageBreak/>
              <w:t>System (Notification)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051" w:rsidRDefault="00235051">
            <w:pPr>
              <w:spacing w:after="0" w:line="276" w:lineRule="auto"/>
              <w:ind w:left="5" w:firstLine="0"/>
            </w:pPr>
            <w:r>
              <w:t>Alerts &amp; Escalation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051" w:rsidRDefault="00235051">
            <w:pPr>
              <w:spacing w:after="0" w:line="276" w:lineRule="auto"/>
              <w:ind w:left="5" w:firstLine="0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051" w:rsidRDefault="00235051">
            <w:pPr>
              <w:spacing w:after="0" w:line="276" w:lineRule="auto"/>
              <w:ind w:left="5" w:firstLine="0"/>
            </w:pPr>
            <w:r>
              <w:t>As the system, I must notify the team lead when an SLA is at risk or ticket is delayed.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051" w:rsidRDefault="00235051">
            <w:pPr>
              <w:spacing w:after="0" w:line="276" w:lineRule="auto"/>
              <w:ind w:left="0" w:firstLine="0"/>
            </w:pPr>
            <w:r>
              <w:t>Escalation alerts must be triggered based on SLA breach rules.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051" w:rsidRDefault="00235051">
            <w:pPr>
              <w:spacing w:after="0" w:line="276" w:lineRule="auto"/>
              <w:ind w:left="5" w:firstLine="0"/>
              <w:rPr>
                <w:sz w:val="20"/>
              </w:rPr>
            </w:pPr>
            <w: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051" w:rsidRDefault="00235051">
            <w:pPr>
              <w:spacing w:after="0" w:line="276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C52052">
        <w:trPr>
          <w:trHeight w:val="7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Support Agent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Ticket Handling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rPr>
                <w:sz w:val="20"/>
              </w:rPr>
              <w:t>USN-4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5" w:firstLine="0"/>
            </w:pPr>
            <w:r>
              <w:t>As an agent, I want to receive relevant tickets instantly so that I can solve issues efficiently.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>
            <w:pPr>
              <w:spacing w:after="0" w:line="276" w:lineRule="auto"/>
              <w:ind w:left="0" w:firstLine="0"/>
              <w:jc w:val="both"/>
            </w:pPr>
            <w:r>
              <w:t>Assigned tickets must display correctly in Agent Workspace.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235051" w:rsidP="00235051">
            <w:pPr>
              <w:spacing w:after="0" w:line="276" w:lineRule="auto"/>
              <w:ind w:left="5" w:firstLine="0"/>
            </w:pPr>
            <w:r>
              <w:rPr>
                <w:sz w:val="20"/>
              </w:rPr>
              <w:t>High</w:t>
            </w:r>
            <w:r w:rsidR="00F3476C">
              <w:rPr>
                <w:sz w:val="20"/>
              </w:rPr>
              <w:t xml:space="preserve">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2052" w:rsidRDefault="00F3476C">
            <w:pPr>
              <w:spacing w:after="0" w:line="276" w:lineRule="auto"/>
              <w:ind w:left="0" w:firstLine="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 xml:space="preserve">print-2 </w:t>
            </w:r>
          </w:p>
        </w:tc>
      </w:tr>
    </w:tbl>
    <w:p w:rsidR="00C52052" w:rsidRDefault="00F3476C">
      <w:pPr>
        <w:spacing w:after="0" w:line="240" w:lineRule="auto"/>
        <w:ind w:left="0" w:firstLine="0"/>
      </w:pPr>
      <w:r>
        <w:t xml:space="preserve"> </w:t>
      </w:r>
    </w:p>
    <w:sectPr w:rsidR="00C52052">
      <w:pgSz w:w="16840" w:h="11905" w:orient="landscape"/>
      <w:pgMar w:top="1490" w:right="1073" w:bottom="5160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476C" w:rsidRDefault="00F3476C" w:rsidP="00235051">
      <w:pPr>
        <w:spacing w:after="0" w:line="240" w:lineRule="auto"/>
      </w:pPr>
      <w:r>
        <w:separator/>
      </w:r>
    </w:p>
  </w:endnote>
  <w:endnote w:type="continuationSeparator" w:id="0">
    <w:p w:rsidR="00F3476C" w:rsidRDefault="00F3476C" w:rsidP="00235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476C" w:rsidRDefault="00F3476C" w:rsidP="00235051">
      <w:pPr>
        <w:spacing w:after="0" w:line="240" w:lineRule="auto"/>
      </w:pPr>
      <w:r>
        <w:separator/>
      </w:r>
    </w:p>
  </w:footnote>
  <w:footnote w:type="continuationSeparator" w:id="0">
    <w:p w:rsidR="00F3476C" w:rsidRDefault="00F3476C" w:rsidP="00235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36689"/>
    <w:multiLevelType w:val="multilevel"/>
    <w:tmpl w:val="D45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052"/>
    <w:rsid w:val="00235051"/>
    <w:rsid w:val="0025690C"/>
    <w:rsid w:val="00AF369C"/>
    <w:rsid w:val="00C52052"/>
    <w:rsid w:val="00F3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36F3E6-F23D-47D9-BAA8-C3312550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3" w:line="253" w:lineRule="auto"/>
      <w:ind w:left="-5" w:hanging="10"/>
    </w:pPr>
    <w:rPr>
      <w:rFonts w:ascii="Arial" w:eastAsia="Arial" w:hAnsi="Arial" w:cs="Arial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AF369C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3505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350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50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051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350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051"/>
    <w:rPr>
      <w:rFonts w:ascii="Arial" w:eastAsia="Arial" w:hAnsi="Arial" w:cs="Arial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AF36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AF36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3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Lenovo</cp:lastModifiedBy>
  <cp:revision>2</cp:revision>
  <dcterms:created xsi:type="dcterms:W3CDTF">2025-11-02T18:29:00Z</dcterms:created>
  <dcterms:modified xsi:type="dcterms:W3CDTF">2025-11-02T18:29:00Z</dcterms:modified>
</cp:coreProperties>
</file>